
<file path=[Content_Types].xml><?xml version="1.0" encoding="utf-8"?>
<Types xmlns="http://schemas.openxmlformats.org/package/2006/content-types">
  <Default Extension="png" ContentType="image/png"/>
  <Default Extension="vsd" ContentType="application/vnd.visio"/>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162650" w14:textId="2402270A" w:rsidR="00C36AC5" w:rsidRPr="00C311B1" w:rsidRDefault="00C36AC5" w:rsidP="00C36AC5">
      <w:pPr>
        <w:tabs>
          <w:tab w:val="center" w:pos="4536"/>
          <w:tab w:val="right" w:pos="8280"/>
          <w:tab w:val="right" w:pos="9639"/>
        </w:tabs>
        <w:snapToGrid w:val="0"/>
        <w:spacing w:after="0" w:line="288" w:lineRule="auto"/>
        <w:ind w:right="2"/>
        <w:rPr>
          <w:rFonts w:ascii="Arial" w:eastAsia="Times New Roman" w:hAnsi="Arial" w:cs="Arial"/>
          <w:b/>
          <w:bCs/>
          <w:sz w:val="24"/>
          <w:szCs w:val="24"/>
          <w:lang w:eastAsia="en-US"/>
        </w:rPr>
      </w:pPr>
      <w:r>
        <w:rPr>
          <w:rFonts w:ascii="Arial" w:eastAsia="Times New Roman" w:hAnsi="Arial" w:cs="Arial"/>
          <w:b/>
          <w:bCs/>
          <w:sz w:val="24"/>
          <w:szCs w:val="24"/>
          <w:lang w:val="en-GB" w:eastAsia="en-US"/>
        </w:rPr>
        <w:t>3GPP TSG RAN WG1 #1</w:t>
      </w:r>
      <w:r w:rsidR="00E526AA">
        <w:rPr>
          <w:rFonts w:ascii="Arial" w:eastAsia="Times New Roman" w:hAnsi="Arial" w:cs="Arial"/>
          <w:b/>
          <w:bCs/>
          <w:sz w:val="24"/>
          <w:szCs w:val="24"/>
          <w:lang w:val="en-GB" w:eastAsia="en-US"/>
        </w:rPr>
        <w:t>20</w:t>
      </w:r>
      <w:r>
        <w:rPr>
          <w:rFonts w:ascii="Arial" w:eastAsia="Times New Roman" w:hAnsi="Arial" w:cs="Arial"/>
          <w:b/>
          <w:bCs/>
          <w:sz w:val="24"/>
          <w:szCs w:val="24"/>
          <w:lang w:val="en-GB" w:eastAsia="en-US"/>
        </w:rPr>
        <w:tab/>
      </w:r>
      <w:r>
        <w:rPr>
          <w:rFonts w:ascii="Arial" w:eastAsia="Times New Roman" w:hAnsi="Arial" w:cs="Arial"/>
          <w:b/>
          <w:bCs/>
          <w:sz w:val="24"/>
          <w:szCs w:val="24"/>
          <w:lang w:val="en-GB" w:eastAsia="en-US"/>
        </w:rPr>
        <w:tab/>
        <w:t xml:space="preserve">    </w:t>
      </w:r>
      <w:r>
        <w:rPr>
          <w:rFonts w:ascii="Arial" w:eastAsia="Times New Roman" w:hAnsi="Arial" w:cs="Arial"/>
          <w:b/>
          <w:bCs/>
          <w:sz w:val="24"/>
          <w:szCs w:val="24"/>
          <w:lang w:val="en-GB" w:eastAsia="en-US"/>
        </w:rPr>
        <w:tab/>
      </w:r>
      <w:r w:rsidR="00E526AA" w:rsidRPr="00E526AA">
        <w:rPr>
          <w:rFonts w:ascii="Arial" w:eastAsia="Times New Roman" w:hAnsi="Arial" w:cs="Arial"/>
          <w:b/>
          <w:bCs/>
          <w:sz w:val="24"/>
          <w:szCs w:val="24"/>
          <w:lang w:val="en-GB" w:eastAsia="en-US"/>
        </w:rPr>
        <w:t>R1-2500942</w:t>
      </w:r>
    </w:p>
    <w:p w14:paraId="1AC88835" w14:textId="5F23CE9B" w:rsidR="00C36AC5" w:rsidRPr="005F298E" w:rsidRDefault="00E526AA" w:rsidP="00C36AC5">
      <w:pPr>
        <w:tabs>
          <w:tab w:val="center" w:pos="4536"/>
          <w:tab w:val="right" w:pos="8280"/>
          <w:tab w:val="right" w:pos="9639"/>
        </w:tabs>
        <w:snapToGrid w:val="0"/>
        <w:spacing w:after="0" w:line="288" w:lineRule="auto"/>
        <w:ind w:right="2"/>
        <w:rPr>
          <w:rFonts w:ascii="Arial" w:eastAsia="Times New Roman" w:hAnsi="Arial" w:cs="Arial"/>
          <w:b/>
          <w:bCs/>
          <w:sz w:val="24"/>
          <w:szCs w:val="24"/>
          <w:lang w:eastAsia="en-US"/>
        </w:rPr>
      </w:pPr>
      <w:r w:rsidRPr="00FB3D7C">
        <w:rPr>
          <w:rFonts w:ascii="Arial" w:eastAsia="宋体" w:hAnsi="Arial" w:cs="Arial"/>
          <w:b/>
          <w:bCs/>
          <w:sz w:val="24"/>
          <w:szCs w:val="24"/>
          <w:lang w:eastAsia="zh-CN"/>
        </w:rPr>
        <w:t>Athens, Greece, February 17</w:t>
      </w:r>
      <w:r w:rsidRPr="00FB3D7C">
        <w:rPr>
          <w:rFonts w:ascii="Arial" w:eastAsia="宋体" w:hAnsi="Arial" w:cs="Arial"/>
          <w:b/>
          <w:bCs/>
          <w:sz w:val="24"/>
          <w:szCs w:val="24"/>
          <w:vertAlign w:val="superscript"/>
          <w:lang w:eastAsia="zh-CN"/>
        </w:rPr>
        <w:t>th</w:t>
      </w:r>
      <w:r w:rsidRPr="00FB3D7C">
        <w:rPr>
          <w:rFonts w:ascii="Arial" w:eastAsia="宋体" w:hAnsi="Arial" w:cs="Arial"/>
          <w:b/>
          <w:bCs/>
          <w:sz w:val="24"/>
          <w:szCs w:val="24"/>
          <w:lang w:eastAsia="zh-CN"/>
        </w:rPr>
        <w:t xml:space="preserve"> – 21</w:t>
      </w:r>
      <w:r w:rsidRPr="00FB3D7C">
        <w:rPr>
          <w:rFonts w:ascii="Arial" w:eastAsia="宋体" w:hAnsi="Arial" w:cs="Arial"/>
          <w:b/>
          <w:bCs/>
          <w:sz w:val="24"/>
          <w:szCs w:val="24"/>
          <w:vertAlign w:val="superscript"/>
          <w:lang w:eastAsia="zh-CN"/>
        </w:rPr>
        <w:t>st</w:t>
      </w:r>
      <w:r w:rsidRPr="00FB3D7C">
        <w:rPr>
          <w:rFonts w:ascii="Arial" w:eastAsia="宋体" w:hAnsi="Arial" w:cs="Arial"/>
          <w:b/>
          <w:bCs/>
          <w:sz w:val="24"/>
          <w:szCs w:val="24"/>
          <w:lang w:eastAsia="zh-CN"/>
        </w:rPr>
        <w:t>, 2025</w:t>
      </w:r>
      <w:bookmarkStart w:id="0" w:name="_GoBack"/>
      <w:bookmarkEnd w:id="0"/>
    </w:p>
    <w:p w14:paraId="1A1E1520" w14:textId="77777777" w:rsidR="00C36AC5" w:rsidRDefault="00C36AC5" w:rsidP="00C36AC5">
      <w:pPr>
        <w:tabs>
          <w:tab w:val="left" w:pos="1985"/>
        </w:tabs>
        <w:snapToGrid w:val="0"/>
        <w:spacing w:after="0" w:line="288" w:lineRule="auto"/>
        <w:jc w:val="both"/>
        <w:rPr>
          <w:rFonts w:ascii="Arial" w:eastAsia="Times New Roman" w:hAnsi="Arial" w:cs="Arial"/>
          <w:b/>
          <w:sz w:val="24"/>
          <w:szCs w:val="24"/>
          <w:lang w:eastAsia="en-US"/>
        </w:rPr>
      </w:pPr>
    </w:p>
    <w:p w14:paraId="0F1D2520" w14:textId="77777777" w:rsidR="00C36AC5" w:rsidRDefault="00C36AC5" w:rsidP="00C36AC5">
      <w:pPr>
        <w:tabs>
          <w:tab w:val="left" w:pos="1985"/>
        </w:tabs>
        <w:snapToGrid w:val="0"/>
        <w:spacing w:after="0" w:line="288" w:lineRule="auto"/>
        <w:ind w:left="1872" w:hanging="1872"/>
        <w:jc w:val="both"/>
        <w:rPr>
          <w:rFonts w:ascii="Times New Roman" w:eastAsia="Times New Roman" w:hAnsi="Times New Roman" w:cs="Times New Roman"/>
          <w:sz w:val="24"/>
          <w:szCs w:val="24"/>
          <w:lang w:eastAsia="en-US"/>
        </w:rPr>
      </w:pPr>
      <w:r>
        <w:rPr>
          <w:rFonts w:ascii="Arial" w:eastAsia="Times New Roman" w:hAnsi="Arial" w:cs="Arial"/>
          <w:b/>
          <w:sz w:val="24"/>
          <w:szCs w:val="24"/>
          <w:lang w:eastAsia="en-US"/>
        </w:rPr>
        <w:t>Agenda item:</w:t>
      </w:r>
      <w:r>
        <w:rPr>
          <w:rFonts w:ascii="Arial" w:eastAsia="Times New Roman" w:hAnsi="Arial" w:cs="Arial"/>
          <w:sz w:val="24"/>
          <w:szCs w:val="24"/>
          <w:lang w:eastAsia="en-US"/>
        </w:rPr>
        <w:tab/>
      </w:r>
      <w:bookmarkStart w:id="1" w:name="Source"/>
      <w:bookmarkEnd w:id="1"/>
      <w:r>
        <w:rPr>
          <w:rFonts w:ascii="Arial" w:eastAsia="Times New Roman" w:hAnsi="Arial" w:cs="Arial"/>
          <w:sz w:val="24"/>
          <w:szCs w:val="24"/>
          <w:lang w:eastAsia="en-US"/>
        </w:rPr>
        <w:t>9.2.1</w:t>
      </w:r>
    </w:p>
    <w:p w14:paraId="6C25EE73" w14:textId="77777777" w:rsidR="00C36AC5" w:rsidRDefault="00C36AC5" w:rsidP="00C36AC5">
      <w:pPr>
        <w:tabs>
          <w:tab w:val="left" w:pos="1985"/>
        </w:tabs>
        <w:snapToGrid w:val="0"/>
        <w:spacing w:after="0" w:line="288" w:lineRule="auto"/>
        <w:ind w:left="1872" w:hanging="1872"/>
        <w:jc w:val="both"/>
        <w:rPr>
          <w:rFonts w:ascii="Times New Roman" w:eastAsia="Times New Roman" w:hAnsi="Times New Roman" w:cs="Times New Roman"/>
          <w:sz w:val="24"/>
          <w:szCs w:val="24"/>
          <w:lang w:eastAsia="en-US"/>
        </w:rPr>
      </w:pPr>
      <w:r>
        <w:rPr>
          <w:rFonts w:ascii="Arial" w:eastAsia="Times New Roman" w:hAnsi="Arial" w:cs="Arial"/>
          <w:b/>
          <w:sz w:val="24"/>
          <w:szCs w:val="24"/>
          <w:lang w:eastAsia="en-US"/>
        </w:rPr>
        <w:t xml:space="preserve">Source: </w:t>
      </w:r>
      <w:r>
        <w:rPr>
          <w:rFonts w:ascii="Arial" w:eastAsia="Times New Roman" w:hAnsi="Arial" w:cs="Arial"/>
          <w:b/>
          <w:sz w:val="24"/>
          <w:szCs w:val="24"/>
          <w:lang w:eastAsia="en-US"/>
        </w:rPr>
        <w:tab/>
      </w:r>
      <w:r>
        <w:rPr>
          <w:rFonts w:ascii="Arial" w:eastAsia="Times New Roman" w:hAnsi="Arial" w:cs="Arial"/>
          <w:sz w:val="24"/>
          <w:szCs w:val="24"/>
          <w:lang w:eastAsia="en-US"/>
        </w:rPr>
        <w:t>Moderator (ZTE)</w:t>
      </w:r>
    </w:p>
    <w:p w14:paraId="0639A9F7" w14:textId="2C1B4B41" w:rsidR="00C36AC5" w:rsidRDefault="00C36AC5" w:rsidP="00C36AC5">
      <w:pPr>
        <w:tabs>
          <w:tab w:val="left" w:pos="1985"/>
        </w:tabs>
        <w:snapToGrid w:val="0"/>
        <w:spacing w:after="0" w:line="288" w:lineRule="auto"/>
        <w:ind w:left="1872" w:hanging="1872"/>
        <w:jc w:val="both"/>
        <w:rPr>
          <w:rFonts w:ascii="Times New Roman" w:eastAsia="Times New Roman" w:hAnsi="Times New Roman" w:cs="Times New Roman"/>
          <w:sz w:val="24"/>
          <w:szCs w:val="24"/>
          <w:lang w:eastAsia="en-US"/>
        </w:rPr>
      </w:pPr>
      <w:r>
        <w:rPr>
          <w:rFonts w:ascii="Arial" w:eastAsia="Times New Roman" w:hAnsi="Arial" w:cs="Arial"/>
          <w:b/>
          <w:sz w:val="24"/>
          <w:szCs w:val="24"/>
          <w:lang w:eastAsia="en-US"/>
        </w:rPr>
        <w:t xml:space="preserve">Title: </w:t>
      </w:r>
      <w:r>
        <w:rPr>
          <w:rFonts w:ascii="Arial" w:eastAsia="Times New Roman" w:hAnsi="Arial" w:cs="Arial"/>
          <w:b/>
          <w:sz w:val="24"/>
          <w:szCs w:val="24"/>
          <w:lang w:eastAsia="en-US"/>
        </w:rPr>
        <w:tab/>
      </w:r>
      <w:r w:rsidRPr="00C311B1">
        <w:rPr>
          <w:rFonts w:ascii="Arial" w:eastAsia="Times New Roman" w:hAnsi="Arial" w:cs="Arial"/>
          <w:sz w:val="24"/>
          <w:szCs w:val="24"/>
          <w:lang w:eastAsia="en-US"/>
        </w:rPr>
        <w:t>Offline summary for Rel-19 MIMO UEIBM (9.2.1) pre-RAN1#1</w:t>
      </w:r>
      <w:r w:rsidR="00E526AA">
        <w:rPr>
          <w:rFonts w:ascii="Arial" w:eastAsia="Times New Roman" w:hAnsi="Arial" w:cs="Arial"/>
          <w:sz w:val="24"/>
          <w:szCs w:val="24"/>
          <w:lang w:eastAsia="en-US"/>
        </w:rPr>
        <w:t>20</w:t>
      </w:r>
    </w:p>
    <w:p w14:paraId="6D3A29B1" w14:textId="77777777" w:rsidR="00C36AC5" w:rsidRDefault="00C36AC5" w:rsidP="00C36AC5">
      <w:pPr>
        <w:pBdr>
          <w:bottom w:val="single" w:sz="6" w:space="1" w:color="000000"/>
        </w:pBdr>
        <w:tabs>
          <w:tab w:val="left" w:pos="1985"/>
        </w:tabs>
        <w:snapToGrid w:val="0"/>
        <w:spacing w:after="0" w:line="288" w:lineRule="auto"/>
        <w:ind w:left="1872" w:hanging="1872"/>
        <w:jc w:val="both"/>
        <w:rPr>
          <w:rFonts w:ascii="Times New Roman" w:eastAsia="Times New Roman" w:hAnsi="Times New Roman" w:cs="Times New Roman"/>
          <w:sz w:val="24"/>
          <w:szCs w:val="24"/>
          <w:lang w:eastAsia="en-US"/>
        </w:rPr>
      </w:pPr>
      <w:r>
        <w:rPr>
          <w:rFonts w:ascii="Arial" w:eastAsia="Times New Roman" w:hAnsi="Arial" w:cs="Arial"/>
          <w:b/>
          <w:sz w:val="24"/>
          <w:szCs w:val="24"/>
          <w:lang w:eastAsia="en-US"/>
        </w:rPr>
        <w:t>Document for:</w:t>
      </w:r>
      <w:r>
        <w:rPr>
          <w:rFonts w:ascii="Arial" w:eastAsia="Times New Roman" w:hAnsi="Arial" w:cs="Arial"/>
          <w:sz w:val="24"/>
          <w:szCs w:val="24"/>
          <w:lang w:eastAsia="en-US"/>
        </w:rPr>
        <w:tab/>
      </w:r>
      <w:bookmarkStart w:id="2" w:name="DocumentFor"/>
      <w:bookmarkEnd w:id="2"/>
      <w:r>
        <w:rPr>
          <w:rFonts w:ascii="Arial" w:eastAsia="Times New Roman" w:hAnsi="Arial" w:cs="Arial"/>
          <w:sz w:val="24"/>
          <w:szCs w:val="24"/>
          <w:lang w:eastAsia="en-US"/>
        </w:rPr>
        <w:t>Discussion and Decision</w:t>
      </w:r>
    </w:p>
    <w:p w14:paraId="6B5E57A5" w14:textId="77777777" w:rsidR="00C36AC5" w:rsidRDefault="00C36AC5" w:rsidP="00C36AC5">
      <w:pPr>
        <w:snapToGrid w:val="0"/>
        <w:spacing w:after="0" w:line="240" w:lineRule="auto"/>
        <w:rPr>
          <w:rFonts w:ascii="Times New Roman" w:eastAsia="Times New Roman" w:hAnsi="Times New Roman" w:cs="Times New Roman"/>
          <w:b/>
          <w:sz w:val="16"/>
          <w:szCs w:val="16"/>
          <w:lang w:eastAsia="en-US"/>
        </w:rPr>
      </w:pPr>
    </w:p>
    <w:p w14:paraId="77860512" w14:textId="77777777" w:rsidR="0087393E" w:rsidRDefault="0087393E">
      <w:pPr>
        <w:snapToGrid w:val="0"/>
        <w:spacing w:after="0" w:line="240" w:lineRule="auto"/>
        <w:rPr>
          <w:rFonts w:ascii="Times New Roman" w:hAnsi="Times New Roman" w:cs="Times New Roman"/>
          <w:b/>
        </w:rPr>
      </w:pPr>
    </w:p>
    <w:p w14:paraId="6B7D8011" w14:textId="77777777" w:rsidR="0087393E" w:rsidRDefault="0087393E">
      <w:pPr>
        <w:snapToGrid w:val="0"/>
        <w:spacing w:after="0" w:line="240" w:lineRule="auto"/>
        <w:rPr>
          <w:rFonts w:ascii="Times New Roman" w:hAnsi="Times New Roman" w:cs="Times New Roman"/>
          <w:b/>
        </w:rPr>
      </w:pPr>
    </w:p>
    <w:p w14:paraId="48A7082F" w14:textId="77777777" w:rsidR="0087393E" w:rsidRDefault="00D9113A">
      <w:pPr>
        <w:snapToGrid w:val="0"/>
        <w:spacing w:after="0" w:line="240" w:lineRule="auto"/>
        <w:rPr>
          <w:rFonts w:ascii="Times New Roman" w:hAnsi="Times New Roman" w:cs="Times New Roman"/>
          <w:b/>
          <w:sz w:val="20"/>
        </w:rPr>
      </w:pPr>
      <w:r>
        <w:rPr>
          <w:rFonts w:ascii="Times New Roman" w:hAnsi="Times New Roman" w:cs="Times New Roman"/>
          <w:b/>
          <w:sz w:val="20"/>
        </w:rPr>
        <w:t>Priority for RAN1#120</w:t>
      </w:r>
    </w:p>
    <w:tbl>
      <w:tblPr>
        <w:tblStyle w:val="TableGrid"/>
        <w:tblW w:w="9900" w:type="dxa"/>
        <w:tblInd w:w="-5" w:type="dxa"/>
        <w:tblLook w:val="04A0" w:firstRow="1" w:lastRow="0" w:firstColumn="1" w:lastColumn="0" w:noHBand="0" w:noVBand="1"/>
      </w:tblPr>
      <w:tblGrid>
        <w:gridCol w:w="805"/>
        <w:gridCol w:w="1985"/>
        <w:gridCol w:w="7110"/>
      </w:tblGrid>
      <w:tr w:rsidR="0087393E" w14:paraId="0B6DA46F" w14:textId="77777777">
        <w:tc>
          <w:tcPr>
            <w:tcW w:w="805" w:type="dxa"/>
            <w:shd w:val="clear" w:color="auto" w:fill="BFBFBF" w:themeFill="background1" w:themeFillShade="BF"/>
          </w:tcPr>
          <w:p w14:paraId="4AF1BE3A" w14:textId="77777777" w:rsidR="0087393E" w:rsidRDefault="0087393E">
            <w:pPr>
              <w:spacing w:after="0" w:line="240" w:lineRule="auto"/>
              <w:rPr>
                <w:rFonts w:ascii="Times New Roman" w:hAnsi="Times New Roman" w:cs="Times New Roman"/>
                <w:sz w:val="18"/>
              </w:rPr>
            </w:pPr>
          </w:p>
        </w:tc>
        <w:tc>
          <w:tcPr>
            <w:tcW w:w="1985" w:type="dxa"/>
            <w:shd w:val="clear" w:color="auto" w:fill="BFBFBF" w:themeFill="background1" w:themeFillShade="BF"/>
          </w:tcPr>
          <w:p w14:paraId="371B9807" w14:textId="77777777" w:rsidR="0087393E" w:rsidRDefault="00D9113A">
            <w:pPr>
              <w:spacing w:after="0" w:line="240" w:lineRule="auto"/>
              <w:rPr>
                <w:rFonts w:ascii="Times New Roman" w:hAnsi="Times New Roman" w:cs="Times New Roman"/>
                <w:sz w:val="18"/>
              </w:rPr>
            </w:pPr>
            <w:r>
              <w:rPr>
                <w:rFonts w:ascii="Times New Roman" w:hAnsi="Times New Roman" w:cs="Times New Roman"/>
                <w:sz w:val="18"/>
              </w:rPr>
              <w:t>Issue</w:t>
            </w:r>
          </w:p>
        </w:tc>
        <w:tc>
          <w:tcPr>
            <w:tcW w:w="7110" w:type="dxa"/>
            <w:shd w:val="clear" w:color="auto" w:fill="BFBFBF" w:themeFill="background1" w:themeFillShade="BF"/>
          </w:tcPr>
          <w:p w14:paraId="38A42008" w14:textId="77777777" w:rsidR="0087393E" w:rsidRDefault="00D9113A">
            <w:pPr>
              <w:spacing w:after="0" w:line="240" w:lineRule="auto"/>
              <w:rPr>
                <w:rFonts w:ascii="Times New Roman" w:hAnsi="Times New Roman" w:cs="Times New Roman"/>
                <w:sz w:val="18"/>
              </w:rPr>
            </w:pPr>
            <w:r>
              <w:rPr>
                <w:rFonts w:ascii="Times New Roman" w:hAnsi="Times New Roman" w:cs="Times New Roman"/>
                <w:sz w:val="18"/>
              </w:rPr>
              <w:t>Topics</w:t>
            </w:r>
          </w:p>
        </w:tc>
      </w:tr>
      <w:tr w:rsidR="0087393E" w14:paraId="1501CDAD" w14:textId="77777777">
        <w:trPr>
          <w:trHeight w:val="516"/>
        </w:trPr>
        <w:tc>
          <w:tcPr>
            <w:tcW w:w="805" w:type="dxa"/>
          </w:tcPr>
          <w:p w14:paraId="0849DB6B" w14:textId="77777777" w:rsidR="0087393E" w:rsidRDefault="00D9113A">
            <w:pPr>
              <w:spacing w:after="0" w:line="240" w:lineRule="auto"/>
              <w:rPr>
                <w:rFonts w:ascii="Times New Roman" w:hAnsi="Times New Roman" w:cs="Times New Roman"/>
                <w:sz w:val="18"/>
              </w:rPr>
            </w:pPr>
            <w:r>
              <w:rPr>
                <w:rFonts w:ascii="Times New Roman" w:hAnsi="Times New Roman" w:cs="Times New Roman"/>
                <w:sz w:val="18"/>
              </w:rPr>
              <w:t>1</w:t>
            </w:r>
          </w:p>
        </w:tc>
        <w:tc>
          <w:tcPr>
            <w:tcW w:w="1985" w:type="dxa"/>
            <w:vMerge w:val="restart"/>
          </w:tcPr>
          <w:p w14:paraId="147347FA" w14:textId="77777777" w:rsidR="0087393E" w:rsidRDefault="00D9113A">
            <w:pPr>
              <w:spacing w:after="0" w:line="240" w:lineRule="auto"/>
              <w:rPr>
                <w:rFonts w:ascii="Times New Roman" w:hAnsi="Times New Roman" w:cs="Times New Roman"/>
                <w:sz w:val="18"/>
              </w:rPr>
            </w:pPr>
            <w:r>
              <w:rPr>
                <w:rFonts w:ascii="Times New Roman" w:eastAsia="MS Mincho" w:hAnsi="Times New Roman" w:cs="Times New Roman"/>
                <w:sz w:val="18"/>
                <w:szCs w:val="20"/>
                <w:lang w:eastAsia="ja-JP"/>
              </w:rPr>
              <w:t>Trigger-event detection</w:t>
            </w:r>
          </w:p>
        </w:tc>
        <w:tc>
          <w:tcPr>
            <w:tcW w:w="7110" w:type="dxa"/>
            <w:shd w:val="clear" w:color="auto" w:fill="FFFF00"/>
          </w:tcPr>
          <w:p w14:paraId="259D0CD3" w14:textId="77777777" w:rsidR="0087393E" w:rsidRDefault="00D9113A">
            <w:pPr>
              <w:spacing w:after="0" w:line="240" w:lineRule="auto"/>
              <w:rPr>
                <w:rFonts w:ascii="Times New Roman" w:hAnsi="Times New Roman" w:cs="Times New Roman"/>
                <w:sz w:val="18"/>
              </w:rPr>
            </w:pPr>
            <w:r>
              <w:rPr>
                <w:rFonts w:ascii="Times New Roman" w:hAnsi="Times New Roman" w:cs="Times New Roman"/>
                <w:sz w:val="18"/>
              </w:rPr>
              <w:t>Left-over for trigger detection on Event-2, e.g., condition(s) of resetting the counting, definition of time window, etc.</w:t>
            </w:r>
          </w:p>
        </w:tc>
      </w:tr>
      <w:tr w:rsidR="0087393E" w14:paraId="075EF78D" w14:textId="77777777">
        <w:trPr>
          <w:trHeight w:val="516"/>
        </w:trPr>
        <w:tc>
          <w:tcPr>
            <w:tcW w:w="805" w:type="dxa"/>
          </w:tcPr>
          <w:p w14:paraId="013C2338" w14:textId="77777777" w:rsidR="0087393E" w:rsidRDefault="00D9113A">
            <w:pPr>
              <w:spacing w:after="0" w:line="240" w:lineRule="auto"/>
              <w:rPr>
                <w:rFonts w:ascii="Times New Roman" w:hAnsi="Times New Roman" w:cs="Times New Roman"/>
                <w:sz w:val="18"/>
              </w:rPr>
            </w:pPr>
            <w:r>
              <w:rPr>
                <w:rFonts w:ascii="Times New Roman" w:hAnsi="Times New Roman" w:cs="Times New Roman"/>
                <w:sz w:val="18"/>
              </w:rPr>
              <w:t>2</w:t>
            </w:r>
          </w:p>
        </w:tc>
        <w:tc>
          <w:tcPr>
            <w:tcW w:w="1985" w:type="dxa"/>
            <w:vMerge/>
          </w:tcPr>
          <w:p w14:paraId="7B1FC5C0" w14:textId="77777777" w:rsidR="0087393E" w:rsidRDefault="0087393E">
            <w:pPr>
              <w:snapToGrid w:val="0"/>
              <w:spacing w:after="0" w:line="240" w:lineRule="auto"/>
              <w:rPr>
                <w:rFonts w:ascii="Times New Roman" w:hAnsi="Times New Roman" w:cs="Times New Roman"/>
                <w:sz w:val="18"/>
              </w:rPr>
            </w:pPr>
          </w:p>
        </w:tc>
        <w:tc>
          <w:tcPr>
            <w:tcW w:w="7110" w:type="dxa"/>
          </w:tcPr>
          <w:p w14:paraId="0CF24F9D" w14:textId="77777777" w:rsidR="0087393E" w:rsidRDefault="00D9113A">
            <w:pPr>
              <w:snapToGrid w:val="0"/>
              <w:spacing w:after="0" w:line="240" w:lineRule="auto"/>
              <w:rPr>
                <w:rFonts w:ascii="Times New Roman" w:hAnsi="Times New Roman" w:cs="Times New Roman"/>
                <w:sz w:val="18"/>
              </w:rPr>
            </w:pPr>
            <w:r>
              <w:rPr>
                <w:rFonts w:ascii="Times New Roman" w:hAnsi="Times New Roman" w:cs="Times New Roman"/>
                <w:sz w:val="18"/>
              </w:rPr>
              <w:t>Critical issues on trigger-event detection for enabling Event-1 and Event-7:</w:t>
            </w:r>
          </w:p>
          <w:p w14:paraId="46E4F89A" w14:textId="77777777" w:rsidR="0087393E" w:rsidRDefault="00D9113A">
            <w:pPr>
              <w:pStyle w:val="ListParagraph"/>
              <w:widowControl w:val="0"/>
              <w:numPr>
                <w:ilvl w:val="0"/>
                <w:numId w:val="1"/>
              </w:numPr>
              <w:snapToGrid w:val="0"/>
              <w:spacing w:after="0" w:line="240" w:lineRule="auto"/>
              <w:jc w:val="both"/>
              <w:rPr>
                <w:rFonts w:ascii="Times New Roman" w:hAnsi="Times New Roman" w:cs="Times New Roman"/>
                <w:sz w:val="18"/>
              </w:rPr>
            </w:pPr>
            <w:r>
              <w:rPr>
                <w:rFonts w:ascii="Times New Roman" w:hAnsi="Times New Roman" w:cs="Times New Roman"/>
                <w:sz w:val="18"/>
              </w:rPr>
              <w:t>#1 On Event-1, additionally support the configuration of new beam RS(s) or not.</w:t>
            </w:r>
          </w:p>
          <w:p w14:paraId="5921F91F" w14:textId="77777777" w:rsidR="0087393E" w:rsidRDefault="00D9113A">
            <w:pPr>
              <w:pStyle w:val="ListParagraph"/>
              <w:widowControl w:val="0"/>
              <w:numPr>
                <w:ilvl w:val="0"/>
                <w:numId w:val="1"/>
              </w:numPr>
              <w:snapToGrid w:val="0"/>
              <w:spacing w:after="0" w:line="240" w:lineRule="auto"/>
              <w:jc w:val="both"/>
              <w:rPr>
                <w:rFonts w:ascii="Times New Roman" w:hAnsi="Times New Roman" w:cs="Times New Roman"/>
                <w:sz w:val="18"/>
              </w:rPr>
            </w:pPr>
            <w:r>
              <w:rPr>
                <w:rFonts w:ascii="Times New Roman" w:hAnsi="Times New Roman" w:cs="Times New Roman"/>
                <w:sz w:val="18"/>
              </w:rPr>
              <w:t>#2 On Event-7, clarify that the triggering event determination when the time window and counter with M are configured, and candidate values of ‘Q’.</w:t>
            </w:r>
          </w:p>
        </w:tc>
      </w:tr>
      <w:tr w:rsidR="0087393E" w14:paraId="0A36C0E7" w14:textId="77777777">
        <w:trPr>
          <w:trHeight w:val="516"/>
        </w:trPr>
        <w:tc>
          <w:tcPr>
            <w:tcW w:w="805" w:type="dxa"/>
          </w:tcPr>
          <w:p w14:paraId="614B952B" w14:textId="77777777" w:rsidR="0087393E" w:rsidRDefault="00D9113A">
            <w:pPr>
              <w:spacing w:after="0" w:line="240" w:lineRule="auto"/>
              <w:rPr>
                <w:rFonts w:ascii="Times New Roman" w:hAnsi="Times New Roman" w:cs="Times New Roman"/>
                <w:sz w:val="18"/>
              </w:rPr>
            </w:pPr>
            <w:r>
              <w:rPr>
                <w:rFonts w:ascii="Times New Roman" w:hAnsi="Times New Roman" w:cs="Times New Roman"/>
                <w:sz w:val="18"/>
              </w:rPr>
              <w:t>3</w:t>
            </w:r>
          </w:p>
        </w:tc>
        <w:tc>
          <w:tcPr>
            <w:tcW w:w="1985" w:type="dxa"/>
            <w:vMerge/>
          </w:tcPr>
          <w:p w14:paraId="2BA66E43" w14:textId="77777777" w:rsidR="0087393E" w:rsidRDefault="0087393E">
            <w:pPr>
              <w:snapToGrid w:val="0"/>
              <w:spacing w:after="0" w:line="240" w:lineRule="auto"/>
              <w:rPr>
                <w:rFonts w:ascii="Times New Roman" w:hAnsi="Times New Roman" w:cs="Times New Roman"/>
                <w:sz w:val="18"/>
              </w:rPr>
            </w:pPr>
          </w:p>
        </w:tc>
        <w:tc>
          <w:tcPr>
            <w:tcW w:w="7110" w:type="dxa"/>
          </w:tcPr>
          <w:p w14:paraId="2AE0B970" w14:textId="77777777" w:rsidR="0087393E" w:rsidRDefault="00D9113A">
            <w:pPr>
              <w:snapToGrid w:val="0"/>
              <w:spacing w:after="0" w:line="240" w:lineRule="auto"/>
              <w:rPr>
                <w:rFonts w:ascii="Times New Roman" w:hAnsi="Times New Roman" w:cs="Times New Roman"/>
                <w:sz w:val="18"/>
              </w:rPr>
            </w:pPr>
            <w:r>
              <w:rPr>
                <w:rFonts w:ascii="Times New Roman" w:hAnsi="Times New Roman" w:cs="Times New Roman"/>
                <w:sz w:val="18"/>
              </w:rPr>
              <w:t>Left-over for whether/how to capture triggering event determination in RAN1 or RAN2 specification.</w:t>
            </w:r>
          </w:p>
        </w:tc>
      </w:tr>
      <w:tr w:rsidR="0087393E" w14:paraId="1276635A" w14:textId="77777777">
        <w:trPr>
          <w:trHeight w:val="548"/>
        </w:trPr>
        <w:tc>
          <w:tcPr>
            <w:tcW w:w="805" w:type="dxa"/>
          </w:tcPr>
          <w:p w14:paraId="71930EC5" w14:textId="77777777" w:rsidR="0087393E" w:rsidRDefault="00D9113A">
            <w:pPr>
              <w:spacing w:after="0" w:line="240" w:lineRule="auto"/>
              <w:rPr>
                <w:rFonts w:ascii="Times New Roman" w:hAnsi="Times New Roman" w:cs="Times New Roman"/>
                <w:sz w:val="18"/>
              </w:rPr>
            </w:pPr>
            <w:r>
              <w:rPr>
                <w:rFonts w:ascii="Times New Roman" w:hAnsi="Times New Roman" w:cs="Times New Roman"/>
                <w:sz w:val="18"/>
              </w:rPr>
              <w:t>4</w:t>
            </w:r>
          </w:p>
        </w:tc>
        <w:tc>
          <w:tcPr>
            <w:tcW w:w="1985" w:type="dxa"/>
            <w:vMerge w:val="restart"/>
          </w:tcPr>
          <w:p w14:paraId="31AA85E4" w14:textId="77777777" w:rsidR="0087393E" w:rsidRDefault="00D9113A">
            <w:pPr>
              <w:spacing w:after="0" w:line="240" w:lineRule="auto"/>
              <w:rPr>
                <w:rFonts w:ascii="Times New Roman" w:hAnsi="Times New Roman" w:cs="Times New Roman"/>
                <w:sz w:val="18"/>
              </w:rPr>
            </w:pPr>
            <w:r>
              <w:rPr>
                <w:rFonts w:ascii="Times New Roman" w:hAnsi="Times New Roman" w:cs="Times New Roman"/>
                <w:sz w:val="18"/>
              </w:rPr>
              <w:t>UL signaling content(s)</w:t>
            </w:r>
          </w:p>
        </w:tc>
        <w:tc>
          <w:tcPr>
            <w:tcW w:w="7110" w:type="dxa"/>
            <w:shd w:val="clear" w:color="auto" w:fill="FFFF00"/>
          </w:tcPr>
          <w:p w14:paraId="75DF4C13" w14:textId="77777777" w:rsidR="0087393E" w:rsidRDefault="00D9113A">
            <w:pPr>
              <w:spacing w:after="0" w:line="240" w:lineRule="auto"/>
              <w:rPr>
                <w:rFonts w:ascii="Times New Roman" w:hAnsi="Times New Roman" w:cs="Times New Roman"/>
                <w:sz w:val="18"/>
              </w:rPr>
            </w:pPr>
            <w:r>
              <w:rPr>
                <w:rFonts w:ascii="Times New Roman" w:hAnsi="Times New Roman" w:cs="Times New Roman"/>
                <w:sz w:val="18"/>
              </w:rPr>
              <w:t>Left-over for L1-RSRP report format depending on Event-2, e.g., additional indication of which CRI/SSBRI(s) satisfy the condition, etc.</w:t>
            </w:r>
          </w:p>
        </w:tc>
      </w:tr>
      <w:tr w:rsidR="0087393E" w14:paraId="78B904B1" w14:textId="77777777">
        <w:trPr>
          <w:trHeight w:val="350"/>
        </w:trPr>
        <w:tc>
          <w:tcPr>
            <w:tcW w:w="805" w:type="dxa"/>
          </w:tcPr>
          <w:p w14:paraId="62CE1D47" w14:textId="77777777" w:rsidR="0087393E" w:rsidRDefault="00D9113A">
            <w:pPr>
              <w:spacing w:after="0" w:line="240" w:lineRule="auto"/>
              <w:rPr>
                <w:rFonts w:ascii="Times New Roman" w:hAnsi="Times New Roman" w:cs="Times New Roman"/>
                <w:sz w:val="18"/>
              </w:rPr>
            </w:pPr>
            <w:r>
              <w:rPr>
                <w:rFonts w:ascii="Times New Roman" w:hAnsi="Times New Roman" w:cs="Times New Roman"/>
                <w:sz w:val="18"/>
              </w:rPr>
              <w:t>5</w:t>
            </w:r>
          </w:p>
        </w:tc>
        <w:tc>
          <w:tcPr>
            <w:tcW w:w="1985" w:type="dxa"/>
            <w:vMerge/>
          </w:tcPr>
          <w:p w14:paraId="184625BB" w14:textId="77777777" w:rsidR="0087393E" w:rsidRDefault="0087393E">
            <w:pPr>
              <w:spacing w:after="0" w:line="240" w:lineRule="auto"/>
              <w:rPr>
                <w:rFonts w:ascii="Times New Roman" w:hAnsi="Times New Roman" w:cs="Times New Roman"/>
                <w:sz w:val="18"/>
              </w:rPr>
            </w:pPr>
          </w:p>
        </w:tc>
        <w:tc>
          <w:tcPr>
            <w:tcW w:w="7110" w:type="dxa"/>
            <w:shd w:val="clear" w:color="auto" w:fill="auto"/>
          </w:tcPr>
          <w:p w14:paraId="562230DA" w14:textId="77777777" w:rsidR="0087393E" w:rsidRDefault="00D9113A">
            <w:pPr>
              <w:spacing w:after="0" w:line="240" w:lineRule="auto"/>
              <w:rPr>
                <w:rFonts w:ascii="Times New Roman" w:hAnsi="Times New Roman" w:cs="Times New Roman"/>
                <w:sz w:val="18"/>
              </w:rPr>
            </w:pPr>
            <w:r>
              <w:rPr>
                <w:rFonts w:ascii="Times New Roman" w:hAnsi="Times New Roman" w:cs="Times New Roman"/>
                <w:sz w:val="18"/>
              </w:rPr>
              <w:t>Critical issues on report format for Event-1 and Event-7.</w:t>
            </w:r>
          </w:p>
        </w:tc>
      </w:tr>
      <w:tr w:rsidR="0087393E" w14:paraId="61103538" w14:textId="77777777">
        <w:tc>
          <w:tcPr>
            <w:tcW w:w="805" w:type="dxa"/>
          </w:tcPr>
          <w:p w14:paraId="6CF5F0E9" w14:textId="77777777" w:rsidR="0087393E" w:rsidRDefault="00D9113A">
            <w:pPr>
              <w:spacing w:after="0" w:line="240" w:lineRule="auto"/>
              <w:rPr>
                <w:rFonts w:ascii="Times New Roman" w:hAnsi="Times New Roman" w:cs="Times New Roman"/>
                <w:sz w:val="18"/>
              </w:rPr>
            </w:pPr>
            <w:r>
              <w:rPr>
                <w:rFonts w:ascii="Times New Roman" w:hAnsi="Times New Roman" w:cs="Times New Roman"/>
                <w:sz w:val="18"/>
              </w:rPr>
              <w:t>6</w:t>
            </w:r>
          </w:p>
        </w:tc>
        <w:tc>
          <w:tcPr>
            <w:tcW w:w="1985" w:type="dxa"/>
            <w:vMerge w:val="restart"/>
          </w:tcPr>
          <w:p w14:paraId="3228092A" w14:textId="77777777" w:rsidR="0087393E" w:rsidRDefault="00D9113A">
            <w:pPr>
              <w:spacing w:after="0" w:line="240" w:lineRule="auto"/>
              <w:rPr>
                <w:rFonts w:ascii="Times New Roman" w:hAnsi="Times New Roman" w:cs="Times New Roman"/>
                <w:sz w:val="18"/>
              </w:rPr>
            </w:pPr>
            <w:r>
              <w:rPr>
                <w:rFonts w:ascii="Times New Roman" w:hAnsi="Times New Roman" w:cs="Times New Roman"/>
                <w:sz w:val="18"/>
              </w:rPr>
              <w:t>UL signaling medium/container</w:t>
            </w:r>
          </w:p>
        </w:tc>
        <w:tc>
          <w:tcPr>
            <w:tcW w:w="7110" w:type="dxa"/>
            <w:shd w:val="clear" w:color="auto" w:fill="FFFF00"/>
          </w:tcPr>
          <w:p w14:paraId="44F4671A" w14:textId="77777777" w:rsidR="0087393E" w:rsidRDefault="00D9113A">
            <w:pPr>
              <w:spacing w:after="0" w:line="240" w:lineRule="auto"/>
              <w:rPr>
                <w:rFonts w:ascii="Times New Roman" w:hAnsi="Times New Roman" w:cs="Times New Roman"/>
                <w:sz w:val="18"/>
              </w:rPr>
            </w:pPr>
            <w:r>
              <w:rPr>
                <w:rFonts w:ascii="Times New Roman" w:hAnsi="Times New Roman" w:cs="Times New Roman" w:hint="eastAsia"/>
                <w:sz w:val="18"/>
              </w:rPr>
              <w:t>Le</w:t>
            </w:r>
            <w:r>
              <w:rPr>
                <w:rFonts w:ascii="Times New Roman" w:hAnsi="Times New Roman" w:cs="Times New Roman"/>
                <w:sz w:val="18"/>
              </w:rPr>
              <w:t>ft-over on first PUCCH for both Mode-A and Mode-B.</w:t>
            </w:r>
          </w:p>
          <w:p w14:paraId="6F2417ED" w14:textId="77777777" w:rsidR="0087393E" w:rsidRDefault="00D9113A">
            <w:pPr>
              <w:pStyle w:val="ListParagraph"/>
              <w:widowControl w:val="0"/>
              <w:numPr>
                <w:ilvl w:val="0"/>
                <w:numId w:val="2"/>
              </w:numPr>
              <w:spacing w:after="0" w:line="240" w:lineRule="auto"/>
              <w:jc w:val="both"/>
              <w:rPr>
                <w:rFonts w:ascii="Times New Roman" w:hAnsi="Times New Roman" w:cs="Times New Roman"/>
                <w:sz w:val="18"/>
              </w:rPr>
            </w:pPr>
            <w:r>
              <w:rPr>
                <w:rFonts w:ascii="Times New Roman" w:hAnsi="Times New Roman" w:cs="Times New Roman"/>
                <w:sz w:val="18"/>
              </w:rPr>
              <w:t xml:space="preserve">#1 Whether/how to (re-)transmit the first PUCCH channel </w:t>
            </w:r>
          </w:p>
          <w:p w14:paraId="56B6C3E0" w14:textId="77777777" w:rsidR="0087393E" w:rsidRDefault="00D9113A">
            <w:pPr>
              <w:pStyle w:val="ListParagraph"/>
              <w:widowControl w:val="0"/>
              <w:numPr>
                <w:ilvl w:val="0"/>
                <w:numId w:val="2"/>
              </w:numPr>
              <w:spacing w:after="0" w:line="240" w:lineRule="auto"/>
              <w:jc w:val="both"/>
              <w:rPr>
                <w:rFonts w:ascii="Times New Roman" w:hAnsi="Times New Roman" w:cs="Times New Roman"/>
                <w:sz w:val="18"/>
              </w:rPr>
            </w:pPr>
            <w:r>
              <w:rPr>
                <w:rFonts w:ascii="Times New Roman" w:hAnsi="Times New Roman" w:cs="Times New Roman"/>
                <w:sz w:val="18"/>
              </w:rPr>
              <w:t xml:space="preserve">#2 Whether/how to support </w:t>
            </w:r>
            <w:r>
              <w:rPr>
                <w:rFonts w:ascii="Times New Roman" w:hAnsi="Times New Roman" w:cs="Times New Roman" w:hint="eastAsia"/>
                <w:sz w:val="18"/>
              </w:rPr>
              <w:t>&gt;</w:t>
            </w:r>
            <w:r>
              <w:rPr>
                <w:rFonts w:ascii="Times New Roman" w:hAnsi="Times New Roman" w:cs="Times New Roman"/>
                <w:sz w:val="18"/>
              </w:rPr>
              <w:t xml:space="preserve"> 1-bit PUCCH for multi-CC &amp; multi-event report configurations; if not, whether/how to associate a 1-bit PUCCH resource with multiple CSI report configurations,</w:t>
            </w:r>
          </w:p>
          <w:p w14:paraId="3C854E0E" w14:textId="77777777" w:rsidR="0087393E" w:rsidRDefault="00D9113A">
            <w:pPr>
              <w:pStyle w:val="ListParagraph"/>
              <w:widowControl w:val="0"/>
              <w:numPr>
                <w:ilvl w:val="0"/>
                <w:numId w:val="2"/>
              </w:numPr>
              <w:spacing w:after="0" w:line="240" w:lineRule="auto"/>
              <w:jc w:val="both"/>
              <w:rPr>
                <w:rFonts w:ascii="Times New Roman" w:hAnsi="Times New Roman" w:cs="Times New Roman"/>
                <w:sz w:val="18"/>
              </w:rPr>
            </w:pPr>
            <w:r>
              <w:rPr>
                <w:rFonts w:ascii="Times New Roman" w:hAnsi="Times New Roman" w:cs="Times New Roman"/>
                <w:sz w:val="18"/>
              </w:rPr>
              <w:t xml:space="preserve">#3 Multiplexing/dropping rule(s) of 1-bit first PUCCH </w:t>
            </w:r>
          </w:p>
        </w:tc>
      </w:tr>
      <w:tr w:rsidR="0087393E" w14:paraId="68D9F123" w14:textId="77777777">
        <w:tc>
          <w:tcPr>
            <w:tcW w:w="805" w:type="dxa"/>
          </w:tcPr>
          <w:p w14:paraId="45D67FC8" w14:textId="77777777" w:rsidR="0087393E" w:rsidRDefault="00D9113A">
            <w:pPr>
              <w:spacing w:after="0" w:line="240" w:lineRule="auto"/>
              <w:rPr>
                <w:rFonts w:ascii="Times New Roman" w:hAnsi="Times New Roman" w:cs="Times New Roman"/>
                <w:sz w:val="18"/>
              </w:rPr>
            </w:pPr>
            <w:r>
              <w:rPr>
                <w:rFonts w:ascii="Times New Roman" w:hAnsi="Times New Roman" w:cs="Times New Roman"/>
                <w:sz w:val="18"/>
              </w:rPr>
              <w:t>7</w:t>
            </w:r>
          </w:p>
        </w:tc>
        <w:tc>
          <w:tcPr>
            <w:tcW w:w="1985" w:type="dxa"/>
            <w:vMerge/>
          </w:tcPr>
          <w:p w14:paraId="50F0FEB6" w14:textId="77777777" w:rsidR="0087393E" w:rsidRDefault="0087393E">
            <w:pPr>
              <w:spacing w:after="0" w:line="240" w:lineRule="auto"/>
              <w:rPr>
                <w:rFonts w:ascii="Times New Roman" w:hAnsi="Times New Roman" w:cs="Times New Roman"/>
                <w:sz w:val="18"/>
              </w:rPr>
            </w:pPr>
          </w:p>
        </w:tc>
        <w:tc>
          <w:tcPr>
            <w:tcW w:w="7110" w:type="dxa"/>
            <w:shd w:val="clear" w:color="auto" w:fill="auto"/>
          </w:tcPr>
          <w:p w14:paraId="48686AE7" w14:textId="77777777" w:rsidR="0087393E" w:rsidRDefault="00D9113A">
            <w:pPr>
              <w:spacing w:after="0" w:line="240" w:lineRule="auto"/>
              <w:rPr>
                <w:rFonts w:ascii="Times New Roman" w:hAnsi="Times New Roman" w:cs="Times New Roman"/>
                <w:sz w:val="18"/>
              </w:rPr>
            </w:pPr>
            <w:r>
              <w:rPr>
                <w:rFonts w:ascii="Times New Roman" w:hAnsi="Times New Roman" w:cs="Times New Roman"/>
                <w:sz w:val="18"/>
              </w:rPr>
              <w:t>Left-over on Step-2&amp;3 in Mode-A, e.g., whether CSI trigger state is dedicated to UE-initiated/event-driven beam reporting, etc.</w:t>
            </w:r>
          </w:p>
        </w:tc>
      </w:tr>
      <w:tr w:rsidR="0087393E" w14:paraId="3CC584A6" w14:textId="77777777">
        <w:tc>
          <w:tcPr>
            <w:tcW w:w="805" w:type="dxa"/>
          </w:tcPr>
          <w:p w14:paraId="0C04C806" w14:textId="77777777" w:rsidR="0087393E" w:rsidRDefault="00D9113A">
            <w:pPr>
              <w:spacing w:after="0" w:line="240" w:lineRule="auto"/>
              <w:rPr>
                <w:rFonts w:ascii="Times New Roman" w:hAnsi="Times New Roman" w:cs="Times New Roman"/>
                <w:sz w:val="18"/>
              </w:rPr>
            </w:pPr>
            <w:r>
              <w:rPr>
                <w:rFonts w:ascii="Times New Roman" w:hAnsi="Times New Roman" w:cs="Times New Roman"/>
                <w:sz w:val="18"/>
              </w:rPr>
              <w:t>8</w:t>
            </w:r>
          </w:p>
        </w:tc>
        <w:tc>
          <w:tcPr>
            <w:tcW w:w="1985" w:type="dxa"/>
            <w:vMerge/>
          </w:tcPr>
          <w:p w14:paraId="2E7A4EC5" w14:textId="77777777" w:rsidR="0087393E" w:rsidRDefault="0087393E">
            <w:pPr>
              <w:spacing w:after="0" w:line="240" w:lineRule="auto"/>
              <w:rPr>
                <w:rFonts w:ascii="Times New Roman" w:hAnsi="Times New Roman" w:cs="Times New Roman"/>
                <w:sz w:val="18"/>
              </w:rPr>
            </w:pPr>
          </w:p>
        </w:tc>
        <w:tc>
          <w:tcPr>
            <w:tcW w:w="7110" w:type="dxa"/>
            <w:shd w:val="clear" w:color="auto" w:fill="auto"/>
          </w:tcPr>
          <w:p w14:paraId="252CA513" w14:textId="77777777" w:rsidR="0087393E" w:rsidRDefault="00D9113A">
            <w:pPr>
              <w:spacing w:after="0" w:line="240" w:lineRule="auto"/>
              <w:rPr>
                <w:rFonts w:ascii="Times New Roman" w:hAnsi="Times New Roman" w:cs="Times New Roman"/>
                <w:sz w:val="18"/>
              </w:rPr>
            </w:pPr>
            <w:r>
              <w:rPr>
                <w:rFonts w:ascii="Times New Roman" w:hAnsi="Times New Roman" w:cs="Times New Roman"/>
                <w:sz w:val="18"/>
              </w:rPr>
              <w:t xml:space="preserve">Left-over on Step-2 in Mode-B, e.g., whether first PUCCH resource and pre-configured resource for second UL channel can have different periodicities (in </w:t>
            </w:r>
            <w:proofErr w:type="spellStart"/>
            <w:r>
              <w:rPr>
                <w:rFonts w:ascii="Times New Roman" w:hAnsi="Times New Roman" w:cs="Times New Roman"/>
                <w:sz w:val="18"/>
              </w:rPr>
              <w:t>ms</w:t>
            </w:r>
            <w:proofErr w:type="spellEnd"/>
            <w:r>
              <w:rPr>
                <w:rFonts w:ascii="Times New Roman" w:hAnsi="Times New Roman" w:cs="Times New Roman"/>
                <w:sz w:val="18"/>
              </w:rPr>
              <w:t>).</w:t>
            </w:r>
          </w:p>
        </w:tc>
      </w:tr>
      <w:tr w:rsidR="0087393E" w14:paraId="2A93582F" w14:textId="77777777">
        <w:tc>
          <w:tcPr>
            <w:tcW w:w="805" w:type="dxa"/>
          </w:tcPr>
          <w:p w14:paraId="007E975F" w14:textId="77777777" w:rsidR="0087393E" w:rsidRDefault="00D9113A">
            <w:pPr>
              <w:spacing w:after="0" w:line="240" w:lineRule="auto"/>
              <w:rPr>
                <w:rFonts w:ascii="Times New Roman" w:hAnsi="Times New Roman" w:cs="Times New Roman"/>
                <w:sz w:val="18"/>
              </w:rPr>
            </w:pPr>
            <w:r>
              <w:rPr>
                <w:rFonts w:ascii="Times New Roman" w:hAnsi="Times New Roman" w:cs="Times New Roman"/>
                <w:sz w:val="18"/>
              </w:rPr>
              <w:t>9</w:t>
            </w:r>
          </w:p>
        </w:tc>
        <w:tc>
          <w:tcPr>
            <w:tcW w:w="1985" w:type="dxa"/>
          </w:tcPr>
          <w:p w14:paraId="1381BA6E" w14:textId="77777777" w:rsidR="0087393E" w:rsidRDefault="00D9113A">
            <w:pPr>
              <w:spacing w:after="0" w:line="240" w:lineRule="auto"/>
              <w:rPr>
                <w:rFonts w:ascii="Times New Roman" w:hAnsi="Times New Roman" w:cs="Times New Roman"/>
                <w:sz w:val="18"/>
              </w:rPr>
            </w:pPr>
            <w:r>
              <w:rPr>
                <w:rFonts w:ascii="Times New Roman" w:hAnsi="Times New Roman" w:cs="Times New Roman"/>
                <w:sz w:val="18"/>
              </w:rPr>
              <w:t xml:space="preserve">Cross-CC measurement/report </w:t>
            </w:r>
          </w:p>
        </w:tc>
        <w:tc>
          <w:tcPr>
            <w:tcW w:w="7110" w:type="dxa"/>
            <w:shd w:val="clear" w:color="auto" w:fill="FFFF00"/>
          </w:tcPr>
          <w:p w14:paraId="72D9DA29" w14:textId="77777777" w:rsidR="0087393E" w:rsidRDefault="00D9113A">
            <w:pPr>
              <w:spacing w:after="0" w:line="240" w:lineRule="auto"/>
              <w:rPr>
                <w:rFonts w:ascii="Times New Roman" w:hAnsi="Times New Roman" w:cs="Times New Roman"/>
                <w:sz w:val="18"/>
              </w:rPr>
            </w:pPr>
            <w:r>
              <w:rPr>
                <w:rFonts w:ascii="Times New Roman" w:hAnsi="Times New Roman" w:cs="Times New Roman"/>
                <w:sz w:val="18"/>
              </w:rPr>
              <w:t>Framework of enabling cross-CC measurement/report in UEI beam report for Event-2, e.g., mechanism for current beam, WA on additionally supporting first PUCCH and second UL channel are from different PUCCH groups,</w:t>
            </w:r>
            <w:r>
              <w:rPr>
                <w:color w:val="000000" w:themeColor="text1"/>
                <w:sz w:val="18"/>
                <w:szCs w:val="20"/>
              </w:rPr>
              <w:t xml:space="preserve"> </w:t>
            </w:r>
            <w:r>
              <w:rPr>
                <w:rFonts w:ascii="Times New Roman" w:hAnsi="Times New Roman" w:cs="Times New Roman"/>
                <w:sz w:val="18"/>
              </w:rPr>
              <w:t>etc.</w:t>
            </w:r>
          </w:p>
        </w:tc>
      </w:tr>
      <w:tr w:rsidR="0087393E" w14:paraId="141193CE" w14:textId="77777777">
        <w:tc>
          <w:tcPr>
            <w:tcW w:w="805" w:type="dxa"/>
          </w:tcPr>
          <w:p w14:paraId="71AAD9EA" w14:textId="77777777" w:rsidR="0087393E" w:rsidRDefault="00D9113A">
            <w:pPr>
              <w:spacing w:after="0" w:line="240" w:lineRule="auto"/>
              <w:rPr>
                <w:rFonts w:ascii="Times New Roman" w:hAnsi="Times New Roman" w:cs="Times New Roman"/>
                <w:sz w:val="18"/>
              </w:rPr>
            </w:pPr>
            <w:r>
              <w:rPr>
                <w:rFonts w:ascii="Times New Roman" w:hAnsi="Times New Roman" w:cs="Times New Roman"/>
                <w:sz w:val="18"/>
              </w:rPr>
              <w:t>10</w:t>
            </w:r>
          </w:p>
        </w:tc>
        <w:tc>
          <w:tcPr>
            <w:tcW w:w="1985" w:type="dxa"/>
          </w:tcPr>
          <w:p w14:paraId="4276D3DA" w14:textId="77777777" w:rsidR="0087393E" w:rsidRDefault="00D9113A">
            <w:pPr>
              <w:spacing w:after="0" w:line="240" w:lineRule="auto"/>
              <w:rPr>
                <w:rFonts w:ascii="Times New Roman" w:hAnsi="Times New Roman" w:cs="Times New Roman"/>
                <w:sz w:val="18"/>
              </w:rPr>
            </w:pPr>
            <w:r>
              <w:rPr>
                <w:rFonts w:ascii="Times New Roman" w:hAnsi="Times New Roman" w:cs="Times New Roman"/>
                <w:sz w:val="18"/>
              </w:rPr>
              <w:t xml:space="preserve">Beam application latency reduction </w:t>
            </w:r>
          </w:p>
        </w:tc>
        <w:tc>
          <w:tcPr>
            <w:tcW w:w="7110" w:type="dxa"/>
          </w:tcPr>
          <w:p w14:paraId="63AA371F" w14:textId="77777777" w:rsidR="0087393E" w:rsidRDefault="00D9113A">
            <w:pPr>
              <w:spacing w:after="0" w:line="240" w:lineRule="auto"/>
              <w:rPr>
                <w:rFonts w:ascii="Times New Roman" w:hAnsi="Times New Roman" w:cs="Times New Roman"/>
                <w:sz w:val="18"/>
              </w:rPr>
            </w:pPr>
            <w:r>
              <w:rPr>
                <w:rFonts w:ascii="Times New Roman" w:hAnsi="Times New Roman" w:cs="Times New Roman"/>
                <w:sz w:val="18"/>
              </w:rPr>
              <w:t xml:space="preserve">Study three alternatives to reduce beam application latency after the UEI beam report </w:t>
            </w:r>
          </w:p>
        </w:tc>
      </w:tr>
    </w:tbl>
    <w:p w14:paraId="015FFCC3" w14:textId="77777777" w:rsidR="0087393E" w:rsidRDefault="0087393E">
      <w:pPr>
        <w:snapToGrid w:val="0"/>
        <w:spacing w:after="0" w:line="240" w:lineRule="auto"/>
        <w:rPr>
          <w:rFonts w:ascii="Times New Roman" w:hAnsi="Times New Roman" w:cs="Times New Roman"/>
          <w:sz w:val="20"/>
        </w:rPr>
      </w:pPr>
    </w:p>
    <w:p w14:paraId="5A707DC9" w14:textId="77777777" w:rsidR="0087393E" w:rsidRDefault="00D9113A">
      <w:pPr>
        <w:pStyle w:val="Heading1"/>
        <w:numPr>
          <w:ilvl w:val="0"/>
          <w:numId w:val="3"/>
        </w:numPr>
        <w:rPr>
          <w:rFonts w:ascii="Arial" w:hAnsi="Arial" w:cs="Arial"/>
          <w:color w:val="auto"/>
          <w:sz w:val="24"/>
        </w:rPr>
      </w:pPr>
      <w:r>
        <w:rPr>
          <w:rFonts w:ascii="Arial" w:hAnsi="Arial" w:cs="Arial"/>
          <w:color w:val="auto"/>
          <w:sz w:val="24"/>
        </w:rPr>
        <w:t xml:space="preserve">Trigger-event detection </w:t>
      </w:r>
    </w:p>
    <w:tbl>
      <w:tblPr>
        <w:tblStyle w:val="TableGrid"/>
        <w:tblW w:w="9900" w:type="dxa"/>
        <w:tblInd w:w="-5" w:type="dxa"/>
        <w:tblLook w:val="04A0" w:firstRow="1" w:lastRow="0" w:firstColumn="1" w:lastColumn="0" w:noHBand="0" w:noVBand="1"/>
      </w:tblPr>
      <w:tblGrid>
        <w:gridCol w:w="805"/>
        <w:gridCol w:w="1985"/>
        <w:gridCol w:w="7110"/>
      </w:tblGrid>
      <w:tr w:rsidR="0087393E" w14:paraId="4D21D309" w14:textId="77777777">
        <w:tc>
          <w:tcPr>
            <w:tcW w:w="805" w:type="dxa"/>
            <w:shd w:val="clear" w:color="auto" w:fill="BFBFBF" w:themeFill="background1" w:themeFillShade="BF"/>
          </w:tcPr>
          <w:p w14:paraId="289663A9" w14:textId="77777777" w:rsidR="0087393E" w:rsidRDefault="0087393E">
            <w:pPr>
              <w:spacing w:after="0" w:line="240" w:lineRule="auto"/>
              <w:rPr>
                <w:rFonts w:ascii="Times New Roman" w:hAnsi="Times New Roman" w:cs="Times New Roman"/>
                <w:sz w:val="18"/>
                <w:szCs w:val="18"/>
              </w:rPr>
            </w:pPr>
          </w:p>
        </w:tc>
        <w:tc>
          <w:tcPr>
            <w:tcW w:w="1985" w:type="dxa"/>
            <w:shd w:val="clear" w:color="auto" w:fill="BFBFBF" w:themeFill="background1" w:themeFillShade="BF"/>
          </w:tcPr>
          <w:p w14:paraId="2C7A0EF5" w14:textId="77777777" w:rsidR="0087393E" w:rsidRDefault="00D9113A">
            <w:pPr>
              <w:spacing w:after="0" w:line="240" w:lineRule="auto"/>
              <w:rPr>
                <w:rFonts w:ascii="Times New Roman" w:hAnsi="Times New Roman" w:cs="Times New Roman"/>
                <w:sz w:val="18"/>
                <w:szCs w:val="18"/>
              </w:rPr>
            </w:pPr>
            <w:r>
              <w:rPr>
                <w:rFonts w:ascii="Times New Roman" w:hAnsi="Times New Roman" w:cs="Times New Roman"/>
                <w:sz w:val="18"/>
                <w:szCs w:val="18"/>
              </w:rPr>
              <w:t>Issue</w:t>
            </w:r>
          </w:p>
        </w:tc>
        <w:tc>
          <w:tcPr>
            <w:tcW w:w="7110" w:type="dxa"/>
            <w:shd w:val="clear" w:color="auto" w:fill="BFBFBF" w:themeFill="background1" w:themeFillShade="BF"/>
          </w:tcPr>
          <w:p w14:paraId="619C8832" w14:textId="77777777" w:rsidR="0087393E" w:rsidRDefault="00D9113A">
            <w:pPr>
              <w:spacing w:after="0" w:line="240" w:lineRule="auto"/>
              <w:rPr>
                <w:rFonts w:ascii="Times New Roman" w:hAnsi="Times New Roman" w:cs="Times New Roman"/>
                <w:sz w:val="18"/>
                <w:szCs w:val="18"/>
              </w:rPr>
            </w:pPr>
            <w:r>
              <w:rPr>
                <w:rFonts w:ascii="Times New Roman" w:hAnsi="Times New Roman" w:cs="Times New Roman"/>
                <w:sz w:val="18"/>
                <w:szCs w:val="18"/>
              </w:rPr>
              <w:t>Topics</w:t>
            </w:r>
          </w:p>
        </w:tc>
      </w:tr>
      <w:tr w:rsidR="0087393E" w14:paraId="59582663" w14:textId="77777777">
        <w:trPr>
          <w:trHeight w:val="516"/>
        </w:trPr>
        <w:tc>
          <w:tcPr>
            <w:tcW w:w="805" w:type="dxa"/>
          </w:tcPr>
          <w:p w14:paraId="25A9D730" w14:textId="77777777" w:rsidR="0087393E" w:rsidRDefault="00D9113A">
            <w:pPr>
              <w:spacing w:after="0" w:line="240" w:lineRule="auto"/>
              <w:rPr>
                <w:rFonts w:ascii="Times New Roman" w:hAnsi="Times New Roman" w:cs="Times New Roman"/>
                <w:sz w:val="18"/>
                <w:szCs w:val="18"/>
              </w:rPr>
            </w:pPr>
            <w:r>
              <w:rPr>
                <w:rFonts w:ascii="Times New Roman" w:hAnsi="Times New Roman" w:cs="Times New Roman"/>
                <w:sz w:val="18"/>
              </w:rPr>
              <w:t>1</w:t>
            </w:r>
          </w:p>
        </w:tc>
        <w:tc>
          <w:tcPr>
            <w:tcW w:w="1985" w:type="dxa"/>
            <w:vMerge w:val="restart"/>
          </w:tcPr>
          <w:p w14:paraId="7FB11AE2" w14:textId="77777777" w:rsidR="0087393E" w:rsidRDefault="00D9113A">
            <w:pPr>
              <w:spacing w:after="0" w:line="240" w:lineRule="auto"/>
              <w:rPr>
                <w:rFonts w:ascii="Times New Roman" w:hAnsi="Times New Roman" w:cs="Times New Roman"/>
                <w:sz w:val="18"/>
                <w:szCs w:val="18"/>
              </w:rPr>
            </w:pPr>
            <w:r>
              <w:rPr>
                <w:rFonts w:ascii="Times New Roman" w:eastAsia="MS Mincho" w:hAnsi="Times New Roman" w:cs="Times New Roman"/>
                <w:sz w:val="18"/>
                <w:szCs w:val="20"/>
                <w:lang w:eastAsia="ja-JP"/>
              </w:rPr>
              <w:t>Trigger-event detection</w:t>
            </w:r>
          </w:p>
        </w:tc>
        <w:tc>
          <w:tcPr>
            <w:tcW w:w="7110" w:type="dxa"/>
            <w:shd w:val="clear" w:color="auto" w:fill="FFFF00"/>
          </w:tcPr>
          <w:p w14:paraId="4861571F" w14:textId="77777777" w:rsidR="0087393E" w:rsidRDefault="00D9113A">
            <w:pPr>
              <w:widowControl w:val="0"/>
              <w:spacing w:after="0" w:line="240" w:lineRule="auto"/>
              <w:jc w:val="both"/>
              <w:rPr>
                <w:rFonts w:ascii="Times New Roman" w:hAnsi="Times New Roman" w:cs="Times New Roman"/>
                <w:sz w:val="18"/>
                <w:szCs w:val="18"/>
              </w:rPr>
            </w:pPr>
            <w:r>
              <w:rPr>
                <w:rFonts w:ascii="Times New Roman" w:hAnsi="Times New Roman" w:cs="Times New Roman"/>
                <w:sz w:val="18"/>
              </w:rPr>
              <w:t>Left-over for trigger detection on Event-2, e.g., condition(s) of resetting the counting, definition of time window, etc.</w:t>
            </w:r>
          </w:p>
        </w:tc>
      </w:tr>
      <w:tr w:rsidR="0087393E" w14:paraId="1B6FCE1F" w14:textId="77777777">
        <w:trPr>
          <w:trHeight w:val="516"/>
        </w:trPr>
        <w:tc>
          <w:tcPr>
            <w:tcW w:w="805" w:type="dxa"/>
          </w:tcPr>
          <w:p w14:paraId="25C593E9" w14:textId="77777777" w:rsidR="0087393E" w:rsidRDefault="00D9113A">
            <w:pPr>
              <w:spacing w:after="0" w:line="240" w:lineRule="auto"/>
              <w:rPr>
                <w:rFonts w:ascii="Times New Roman" w:hAnsi="Times New Roman" w:cs="Times New Roman"/>
                <w:sz w:val="18"/>
                <w:szCs w:val="18"/>
              </w:rPr>
            </w:pPr>
            <w:r>
              <w:rPr>
                <w:rFonts w:ascii="Times New Roman" w:hAnsi="Times New Roman" w:cs="Times New Roman"/>
                <w:sz w:val="18"/>
              </w:rPr>
              <w:t>2</w:t>
            </w:r>
          </w:p>
        </w:tc>
        <w:tc>
          <w:tcPr>
            <w:tcW w:w="1985" w:type="dxa"/>
            <w:vMerge/>
          </w:tcPr>
          <w:p w14:paraId="27C8135C" w14:textId="77777777" w:rsidR="0087393E" w:rsidRDefault="0087393E">
            <w:pPr>
              <w:snapToGrid w:val="0"/>
              <w:spacing w:after="0" w:line="240" w:lineRule="auto"/>
              <w:rPr>
                <w:rFonts w:ascii="Times New Roman" w:hAnsi="Times New Roman" w:cs="Times New Roman"/>
                <w:sz w:val="18"/>
                <w:szCs w:val="18"/>
              </w:rPr>
            </w:pPr>
          </w:p>
        </w:tc>
        <w:tc>
          <w:tcPr>
            <w:tcW w:w="7110" w:type="dxa"/>
          </w:tcPr>
          <w:p w14:paraId="419B6F5D" w14:textId="77777777" w:rsidR="0087393E" w:rsidRDefault="00D9113A">
            <w:pPr>
              <w:snapToGrid w:val="0"/>
              <w:spacing w:after="0" w:line="240" w:lineRule="auto"/>
              <w:rPr>
                <w:rFonts w:ascii="Times New Roman" w:hAnsi="Times New Roman" w:cs="Times New Roman"/>
                <w:sz w:val="18"/>
              </w:rPr>
            </w:pPr>
            <w:r>
              <w:rPr>
                <w:rFonts w:ascii="Times New Roman" w:hAnsi="Times New Roman" w:cs="Times New Roman"/>
                <w:sz w:val="18"/>
              </w:rPr>
              <w:t>Critical issues on trigger-event detection for enabling Event-1 and Event-7:</w:t>
            </w:r>
          </w:p>
          <w:p w14:paraId="030C0C72" w14:textId="77777777" w:rsidR="0087393E" w:rsidRDefault="00D9113A">
            <w:pPr>
              <w:pStyle w:val="ListParagraph"/>
              <w:widowControl w:val="0"/>
              <w:numPr>
                <w:ilvl w:val="0"/>
                <w:numId w:val="1"/>
              </w:numPr>
              <w:snapToGrid w:val="0"/>
              <w:spacing w:after="0" w:line="240" w:lineRule="auto"/>
              <w:jc w:val="both"/>
              <w:rPr>
                <w:rFonts w:ascii="Times New Roman" w:hAnsi="Times New Roman" w:cs="Times New Roman"/>
                <w:sz w:val="18"/>
              </w:rPr>
            </w:pPr>
            <w:r>
              <w:rPr>
                <w:rFonts w:ascii="Times New Roman" w:hAnsi="Times New Roman" w:cs="Times New Roman"/>
                <w:sz w:val="18"/>
              </w:rPr>
              <w:t>#1 On Event-1, additionally support the configuration of new beam RS(s) or not.</w:t>
            </w:r>
          </w:p>
          <w:p w14:paraId="004613BC" w14:textId="77777777" w:rsidR="0087393E" w:rsidRDefault="00D9113A">
            <w:pPr>
              <w:pStyle w:val="ListParagraph"/>
              <w:widowControl w:val="0"/>
              <w:numPr>
                <w:ilvl w:val="0"/>
                <w:numId w:val="1"/>
              </w:numPr>
              <w:snapToGrid w:val="0"/>
              <w:spacing w:after="0" w:line="240" w:lineRule="auto"/>
              <w:jc w:val="both"/>
              <w:rPr>
                <w:rFonts w:ascii="Times New Roman" w:hAnsi="Times New Roman" w:cs="Times New Roman"/>
                <w:sz w:val="18"/>
                <w:szCs w:val="18"/>
              </w:rPr>
            </w:pPr>
            <w:r>
              <w:rPr>
                <w:rFonts w:ascii="Times New Roman" w:hAnsi="Times New Roman" w:cs="Times New Roman"/>
                <w:sz w:val="18"/>
              </w:rPr>
              <w:t>#2 On Event-7, clarify that the triggering event determination when the time window and counter with M are configured, and candidate values of ‘Q’.</w:t>
            </w:r>
          </w:p>
        </w:tc>
      </w:tr>
      <w:tr w:rsidR="0087393E" w14:paraId="42E25677" w14:textId="77777777">
        <w:trPr>
          <w:trHeight w:val="516"/>
        </w:trPr>
        <w:tc>
          <w:tcPr>
            <w:tcW w:w="805" w:type="dxa"/>
          </w:tcPr>
          <w:p w14:paraId="2B4335ED" w14:textId="77777777" w:rsidR="0087393E" w:rsidRDefault="00D9113A">
            <w:pPr>
              <w:spacing w:after="0" w:line="240" w:lineRule="auto"/>
              <w:rPr>
                <w:rFonts w:ascii="Times New Roman" w:hAnsi="Times New Roman" w:cs="Times New Roman"/>
                <w:sz w:val="18"/>
                <w:szCs w:val="18"/>
              </w:rPr>
            </w:pPr>
            <w:r>
              <w:rPr>
                <w:rFonts w:ascii="Times New Roman" w:hAnsi="Times New Roman" w:cs="Times New Roman"/>
                <w:sz w:val="18"/>
              </w:rPr>
              <w:t>3</w:t>
            </w:r>
          </w:p>
        </w:tc>
        <w:tc>
          <w:tcPr>
            <w:tcW w:w="1985" w:type="dxa"/>
            <w:vMerge/>
          </w:tcPr>
          <w:p w14:paraId="4C78974B" w14:textId="77777777" w:rsidR="0087393E" w:rsidRDefault="0087393E">
            <w:pPr>
              <w:snapToGrid w:val="0"/>
              <w:spacing w:after="0" w:line="240" w:lineRule="auto"/>
              <w:rPr>
                <w:rFonts w:ascii="Times New Roman" w:hAnsi="Times New Roman" w:cs="Times New Roman"/>
                <w:sz w:val="18"/>
                <w:szCs w:val="18"/>
              </w:rPr>
            </w:pPr>
          </w:p>
        </w:tc>
        <w:tc>
          <w:tcPr>
            <w:tcW w:w="7110" w:type="dxa"/>
          </w:tcPr>
          <w:p w14:paraId="4950FC0D" w14:textId="77777777" w:rsidR="0087393E" w:rsidRDefault="00D9113A">
            <w:pPr>
              <w:snapToGrid w:val="0"/>
              <w:spacing w:after="0" w:line="240" w:lineRule="auto"/>
              <w:rPr>
                <w:rFonts w:ascii="Times New Roman" w:hAnsi="Times New Roman" w:cs="Times New Roman"/>
                <w:sz w:val="18"/>
                <w:szCs w:val="18"/>
              </w:rPr>
            </w:pPr>
            <w:r>
              <w:rPr>
                <w:rFonts w:ascii="Times New Roman" w:hAnsi="Times New Roman" w:cs="Times New Roman"/>
                <w:sz w:val="18"/>
              </w:rPr>
              <w:t>Left-over for whether/how to capture triggering event determination in RAN1 or RAN2 specification.</w:t>
            </w:r>
          </w:p>
        </w:tc>
      </w:tr>
    </w:tbl>
    <w:p w14:paraId="001BE19C" w14:textId="77777777" w:rsidR="0087393E" w:rsidRDefault="0087393E">
      <w:pPr>
        <w:snapToGrid w:val="0"/>
        <w:spacing w:after="0" w:line="240" w:lineRule="auto"/>
        <w:rPr>
          <w:rFonts w:ascii="Times New Roman" w:hAnsi="Times New Roman" w:cs="Times New Roman"/>
        </w:rPr>
      </w:pPr>
    </w:p>
    <w:p w14:paraId="48AAD0FF" w14:textId="77777777" w:rsidR="0087393E" w:rsidRDefault="0087393E">
      <w:pPr>
        <w:snapToGrid w:val="0"/>
        <w:spacing w:after="0" w:line="240" w:lineRule="auto"/>
        <w:rPr>
          <w:rFonts w:ascii="Times New Roman" w:hAnsi="Times New Roman" w:cs="Times New Roman"/>
        </w:rPr>
      </w:pPr>
    </w:p>
    <w:p w14:paraId="5C20B0BC" w14:textId="77777777" w:rsidR="0087393E" w:rsidRDefault="00D9113A">
      <w:pPr>
        <w:pStyle w:val="Caption"/>
        <w:jc w:val="center"/>
      </w:pPr>
      <w:r>
        <w:t>Table 1A Trigger-event detection</w:t>
      </w:r>
    </w:p>
    <w:tbl>
      <w:tblPr>
        <w:tblStyle w:val="TableGrid"/>
        <w:tblW w:w="9985" w:type="dxa"/>
        <w:tblCellMar>
          <w:left w:w="115" w:type="dxa"/>
          <w:right w:w="115" w:type="dxa"/>
        </w:tblCellMar>
        <w:tblLook w:val="04A0" w:firstRow="1" w:lastRow="0" w:firstColumn="1" w:lastColumn="0" w:noHBand="0" w:noVBand="1"/>
      </w:tblPr>
      <w:tblGrid>
        <w:gridCol w:w="671"/>
        <w:gridCol w:w="9314"/>
      </w:tblGrid>
      <w:tr w:rsidR="0087393E" w14:paraId="1D3D1525" w14:textId="77777777">
        <w:tc>
          <w:tcPr>
            <w:tcW w:w="671" w:type="dxa"/>
            <w:shd w:val="clear" w:color="auto" w:fill="D0CECE" w:themeFill="background2" w:themeFillShade="E6"/>
          </w:tcPr>
          <w:p w14:paraId="6D290C50" w14:textId="77777777" w:rsidR="0087393E" w:rsidRDefault="00D9113A">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Topic</w:t>
            </w:r>
          </w:p>
        </w:tc>
        <w:tc>
          <w:tcPr>
            <w:tcW w:w="9314" w:type="dxa"/>
            <w:shd w:val="clear" w:color="auto" w:fill="D0CECE" w:themeFill="background2" w:themeFillShade="E6"/>
          </w:tcPr>
          <w:p w14:paraId="5ACA481B" w14:textId="77777777" w:rsidR="0087393E" w:rsidRDefault="00D9113A">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Moderator comments and proposals</w:t>
            </w:r>
          </w:p>
        </w:tc>
      </w:tr>
      <w:tr w:rsidR="0087393E" w14:paraId="335A29A2" w14:textId="77777777">
        <w:tc>
          <w:tcPr>
            <w:tcW w:w="671" w:type="dxa"/>
          </w:tcPr>
          <w:p w14:paraId="4B60DE0B" w14:textId="77777777" w:rsidR="0087393E" w:rsidRDefault="00D9113A">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lastRenderedPageBreak/>
              <w:t>1.1</w:t>
            </w:r>
          </w:p>
        </w:tc>
        <w:tc>
          <w:tcPr>
            <w:tcW w:w="9314" w:type="dxa"/>
          </w:tcPr>
          <w:p w14:paraId="5E332F46" w14:textId="77777777" w:rsidR="0087393E" w:rsidRDefault="00D9113A">
            <w:pPr>
              <w:spacing w:after="0" w:line="240" w:lineRule="auto"/>
              <w:jc w:val="both"/>
              <w:rPr>
                <w:rFonts w:ascii="Times" w:eastAsia="宋体" w:hAnsi="Times" w:cs="Times"/>
                <w:color w:val="000000"/>
                <w:sz w:val="18"/>
                <w:szCs w:val="18"/>
              </w:rPr>
            </w:pPr>
            <w:r>
              <w:rPr>
                <w:rFonts w:ascii="Times" w:eastAsia="Batang" w:hAnsi="Times" w:cs="Times New Roman"/>
                <w:b/>
                <w:sz w:val="18"/>
                <w:szCs w:val="18"/>
                <w:highlight w:val="green"/>
                <w:lang w:val="en-GB" w:eastAsia="en-US"/>
              </w:rPr>
              <w:t>[</w:t>
            </w:r>
            <w:r>
              <w:rPr>
                <w:rFonts w:ascii="Times New Roman" w:eastAsia="等线" w:hAnsi="Times New Roman" w:cs="Times New Roman"/>
                <w:b/>
                <w:bCs/>
                <w:sz w:val="18"/>
                <w:szCs w:val="18"/>
                <w:highlight w:val="green"/>
                <w:lang w:eastAsia="zh-CN"/>
              </w:rPr>
              <w:t>118</w:t>
            </w:r>
            <w:r>
              <w:rPr>
                <w:rFonts w:ascii="Times New Roman" w:eastAsia="等线" w:hAnsi="Times New Roman" w:cs="Times New Roman" w:hint="eastAsia"/>
                <w:b/>
                <w:bCs/>
                <w:sz w:val="18"/>
                <w:szCs w:val="18"/>
                <w:highlight w:val="green"/>
                <w:lang w:eastAsia="zh-CN"/>
              </w:rPr>
              <w:t>b</w:t>
            </w:r>
            <w:r>
              <w:rPr>
                <w:rFonts w:ascii="Times New Roman" w:eastAsia="等线" w:hAnsi="Times New Roman" w:cs="Times New Roman"/>
                <w:b/>
                <w:bCs/>
                <w:sz w:val="18"/>
                <w:szCs w:val="18"/>
                <w:highlight w:val="green"/>
                <w:lang w:eastAsia="zh-CN"/>
              </w:rPr>
              <w:t>] Agreement</w:t>
            </w:r>
          </w:p>
          <w:p w14:paraId="6CA9841E" w14:textId="77777777" w:rsidR="0087393E" w:rsidRDefault="00D9113A">
            <w:pPr>
              <w:shd w:val="clear" w:color="auto" w:fill="FFFFFF"/>
              <w:adjustRightInd w:val="0"/>
              <w:snapToGrid w:val="0"/>
              <w:spacing w:after="0" w:line="240" w:lineRule="auto"/>
              <w:jc w:val="both"/>
              <w:rPr>
                <w:rFonts w:ascii="Times" w:eastAsia="宋体" w:hAnsi="Times" w:cs="Times"/>
                <w:color w:val="000000"/>
                <w:sz w:val="18"/>
                <w:szCs w:val="18"/>
                <w:lang w:val="en-GB"/>
              </w:rPr>
            </w:pPr>
            <w:r>
              <w:rPr>
                <w:rFonts w:ascii="Times" w:eastAsia="宋体" w:hAnsi="Times" w:cs="Times"/>
                <w:color w:val="000000"/>
                <w:sz w:val="18"/>
                <w:szCs w:val="18"/>
                <w:lang w:val="en-GB"/>
              </w:rPr>
              <w:t xml:space="preserve">Regarding the triggering event determination for Event 2, the event instance(s) counting is per new beam. </w:t>
            </w:r>
            <w:r>
              <w:rPr>
                <w:rFonts w:ascii="Times" w:eastAsia="宋体" w:hAnsi="Times" w:cs="Times"/>
                <w:color w:val="000000"/>
                <w:sz w:val="18"/>
                <w:szCs w:val="18"/>
                <w:highlight w:val="yellow"/>
                <w:lang w:val="en-GB"/>
              </w:rPr>
              <w:t>Further study candidate condition(s) of resetting the counting including whether resetting is needed.</w:t>
            </w:r>
          </w:p>
          <w:p w14:paraId="3E3E5E1F" w14:textId="77777777" w:rsidR="0087393E" w:rsidRPr="00DC083C" w:rsidRDefault="0087393E">
            <w:pPr>
              <w:snapToGrid w:val="0"/>
              <w:spacing w:after="0" w:line="240" w:lineRule="auto"/>
              <w:rPr>
                <w:rFonts w:ascii="Times" w:eastAsia="Batang" w:hAnsi="Times" w:cs="Times"/>
                <w:sz w:val="16"/>
                <w:szCs w:val="16"/>
                <w:lang w:eastAsia="en-US"/>
              </w:rPr>
            </w:pPr>
          </w:p>
          <w:p w14:paraId="4E36A7EA" w14:textId="20318083" w:rsidR="0053536B" w:rsidRPr="00DC083C" w:rsidRDefault="00D9113A">
            <w:pPr>
              <w:snapToGrid w:val="0"/>
              <w:spacing w:after="0" w:line="240" w:lineRule="auto"/>
              <w:jc w:val="both"/>
              <w:rPr>
                <w:rFonts w:ascii="Times New Roman" w:eastAsia="宋体" w:hAnsi="Times New Roman" w:cs="Times New Roman"/>
                <w:b/>
                <w:color w:val="3333FF"/>
                <w:sz w:val="20"/>
                <w:szCs w:val="18"/>
                <w:lang w:eastAsia="en-US"/>
              </w:rPr>
            </w:pPr>
            <w:r w:rsidRPr="00DC083C">
              <w:rPr>
                <w:rFonts w:ascii="Times New Roman" w:eastAsia="宋体" w:hAnsi="Times New Roman" w:cs="Times New Roman"/>
                <w:b/>
                <w:color w:val="3333FF"/>
                <w:sz w:val="20"/>
                <w:szCs w:val="18"/>
                <w:lang w:eastAsia="en-US"/>
              </w:rPr>
              <w:t xml:space="preserve">Q1.1: Regarding </w:t>
            </w:r>
            <w:r w:rsidR="007E5767" w:rsidRPr="00DC083C">
              <w:rPr>
                <w:rFonts w:ascii="Times New Roman" w:eastAsia="宋体" w:hAnsi="Times New Roman" w:cs="Times New Roman"/>
                <w:b/>
                <w:color w:val="FF0000"/>
                <w:sz w:val="20"/>
                <w:szCs w:val="18"/>
                <w:lang w:eastAsia="en-US"/>
              </w:rPr>
              <w:t>the triggering event determination for Event-2,</w:t>
            </w:r>
            <w:r w:rsidR="007E5767" w:rsidRPr="00DC083C">
              <w:rPr>
                <w:rFonts w:ascii="Times New Roman" w:eastAsia="宋体" w:hAnsi="Times New Roman" w:cs="Times New Roman"/>
                <w:b/>
                <w:color w:val="3333FF"/>
                <w:sz w:val="20"/>
                <w:szCs w:val="18"/>
                <w:lang w:eastAsia="en-US"/>
              </w:rPr>
              <w:t xml:space="preserve"> </w:t>
            </w:r>
            <w:r w:rsidRPr="00DC083C">
              <w:rPr>
                <w:rFonts w:ascii="Times New Roman" w:eastAsia="宋体" w:hAnsi="Times New Roman" w:cs="Times New Roman"/>
                <w:b/>
                <w:color w:val="3333FF"/>
                <w:sz w:val="20"/>
                <w:szCs w:val="18"/>
                <w:lang w:eastAsia="en-US"/>
              </w:rPr>
              <w:t xml:space="preserve">please share your preference on </w:t>
            </w:r>
            <w:r w:rsidRPr="00DC083C">
              <w:rPr>
                <w:rFonts w:ascii="Times New Roman" w:eastAsia="宋体" w:hAnsi="Times New Roman" w:cs="Times New Roman" w:hint="eastAsia"/>
                <w:b/>
                <w:color w:val="3333FF"/>
                <w:sz w:val="20"/>
                <w:szCs w:val="18"/>
                <w:lang w:eastAsia="zh-CN"/>
              </w:rPr>
              <w:t>fol</w:t>
            </w:r>
            <w:r w:rsidRPr="00DC083C">
              <w:rPr>
                <w:rFonts w:ascii="Times New Roman" w:eastAsia="宋体" w:hAnsi="Times New Roman" w:cs="Times New Roman"/>
                <w:b/>
                <w:color w:val="3333FF"/>
                <w:sz w:val="20"/>
                <w:szCs w:val="18"/>
                <w:lang w:eastAsia="en-US"/>
              </w:rPr>
              <w:t xml:space="preserve">lowing options (per last meeting discussion). </w:t>
            </w:r>
          </w:p>
          <w:p w14:paraId="52E8D01B" w14:textId="09C9CB04" w:rsidR="00025CDF" w:rsidRPr="00DC083C" w:rsidRDefault="00025CDF" w:rsidP="00D9247C">
            <w:pPr>
              <w:numPr>
                <w:ilvl w:val="0"/>
                <w:numId w:val="5"/>
              </w:numPr>
              <w:tabs>
                <w:tab w:val="left" w:pos="720"/>
                <w:tab w:val="left" w:pos="1440"/>
              </w:tabs>
              <w:snapToGrid w:val="0"/>
              <w:spacing w:after="0" w:line="240" w:lineRule="auto"/>
              <w:jc w:val="both"/>
              <w:rPr>
                <w:rFonts w:ascii="Times New Roman" w:eastAsia="宋体" w:hAnsi="Times New Roman" w:cs="Times New Roman"/>
                <w:b/>
                <w:color w:val="FF0000"/>
                <w:sz w:val="20"/>
                <w:szCs w:val="18"/>
                <w:lang w:eastAsia="en-US"/>
              </w:rPr>
            </w:pPr>
            <w:r w:rsidRPr="00DC083C">
              <w:rPr>
                <w:rFonts w:ascii="Times New Roman" w:eastAsia="宋体" w:hAnsi="Times New Roman" w:cs="Times New Roman"/>
                <w:b/>
                <w:color w:val="FF0000"/>
                <w:sz w:val="20"/>
                <w:szCs w:val="18"/>
                <w:lang w:eastAsia="en-US"/>
              </w:rPr>
              <w:t xml:space="preserve">Option-1: </w:t>
            </w:r>
            <w:r w:rsidR="00D872D6" w:rsidRPr="00DC083C">
              <w:rPr>
                <w:rFonts w:ascii="Times New Roman" w:eastAsia="宋体" w:hAnsi="Times New Roman" w:cs="Times New Roman"/>
                <w:b/>
                <w:color w:val="FF0000"/>
                <w:sz w:val="20"/>
                <w:szCs w:val="18"/>
                <w:lang w:eastAsia="en-US"/>
              </w:rPr>
              <w:t>Down-select a</w:t>
            </w:r>
            <w:r w:rsidR="007E2169" w:rsidRPr="00DC083C">
              <w:rPr>
                <w:rFonts w:ascii="Times New Roman" w:eastAsia="宋体" w:hAnsi="Times New Roman" w:cs="Times New Roman"/>
                <w:b/>
                <w:color w:val="FF0000"/>
                <w:sz w:val="20"/>
                <w:szCs w:val="18"/>
                <w:lang w:eastAsia="en-US"/>
              </w:rPr>
              <w:t xml:space="preserve">t least one of the </w:t>
            </w:r>
            <w:proofErr w:type="gramStart"/>
            <w:r w:rsidR="007E2169" w:rsidRPr="00DC083C">
              <w:rPr>
                <w:rFonts w:ascii="Times New Roman" w:eastAsia="宋体" w:hAnsi="Times New Roman" w:cs="Times New Roman"/>
                <w:b/>
                <w:color w:val="FF0000"/>
                <w:sz w:val="20"/>
                <w:szCs w:val="18"/>
                <w:lang w:eastAsia="en-US"/>
              </w:rPr>
              <w:t>condition</w:t>
            </w:r>
            <w:proofErr w:type="gramEnd"/>
            <w:r w:rsidR="007E2169" w:rsidRPr="00DC083C">
              <w:rPr>
                <w:rFonts w:ascii="Times New Roman" w:eastAsia="宋体" w:hAnsi="Times New Roman" w:cs="Times New Roman"/>
                <w:b/>
                <w:color w:val="FF0000"/>
                <w:sz w:val="20"/>
                <w:szCs w:val="18"/>
                <w:lang w:eastAsia="en-US"/>
              </w:rPr>
              <w:t xml:space="preserve">(s) </w:t>
            </w:r>
            <w:r w:rsidR="00D9247C" w:rsidRPr="00DC083C">
              <w:rPr>
                <w:rFonts w:ascii="Times New Roman" w:eastAsia="宋体" w:hAnsi="Times New Roman" w:cs="Times New Roman"/>
                <w:b/>
                <w:color w:val="FF0000"/>
                <w:sz w:val="20"/>
                <w:szCs w:val="18"/>
                <w:lang w:eastAsia="en-US"/>
              </w:rPr>
              <w:t>of resetting the counting</w:t>
            </w:r>
          </w:p>
          <w:p w14:paraId="699177C7" w14:textId="77777777" w:rsidR="007E2169" w:rsidRDefault="007E2169" w:rsidP="00D9247C">
            <w:pPr>
              <w:numPr>
                <w:ilvl w:val="1"/>
                <w:numId w:val="5"/>
              </w:numPr>
              <w:tabs>
                <w:tab w:val="left" w:pos="1440"/>
              </w:tabs>
              <w:snapToGrid w:val="0"/>
              <w:spacing w:after="0" w:line="240" w:lineRule="auto"/>
              <w:jc w:val="both"/>
              <w:rPr>
                <w:rFonts w:ascii="Times New Roman" w:eastAsia="宋体" w:hAnsi="Times New Roman" w:cs="Times New Roman"/>
                <w:b/>
                <w:color w:val="3333FF"/>
                <w:sz w:val="20"/>
                <w:szCs w:val="18"/>
                <w:lang w:eastAsia="en-US"/>
              </w:rPr>
            </w:pPr>
            <w:r>
              <w:rPr>
                <w:rFonts w:ascii="Times New Roman" w:eastAsia="宋体" w:hAnsi="Times New Roman" w:cs="Times New Roman"/>
                <w:b/>
                <w:color w:val="3333FF"/>
                <w:sz w:val="20"/>
                <w:szCs w:val="18"/>
                <w:lang w:eastAsia="en-US"/>
              </w:rPr>
              <w:t>Candidate#1: RS reconfiguration/update for new beam is received;</w:t>
            </w:r>
          </w:p>
          <w:p w14:paraId="0CACFB11" w14:textId="77777777" w:rsidR="007E2169" w:rsidRDefault="007E2169" w:rsidP="00D9247C">
            <w:pPr>
              <w:numPr>
                <w:ilvl w:val="2"/>
                <w:numId w:val="5"/>
              </w:numPr>
              <w:tabs>
                <w:tab w:val="left" w:pos="2160"/>
              </w:tabs>
              <w:snapToGrid w:val="0"/>
              <w:spacing w:after="0" w:line="240" w:lineRule="auto"/>
              <w:jc w:val="both"/>
              <w:rPr>
                <w:rFonts w:ascii="Times New Roman" w:eastAsia="宋体" w:hAnsi="Times New Roman" w:cs="Times New Roman"/>
                <w:b/>
                <w:color w:val="3333FF"/>
                <w:sz w:val="20"/>
                <w:szCs w:val="18"/>
                <w:lang w:eastAsia="en-US"/>
              </w:rPr>
            </w:pPr>
            <w:r>
              <w:rPr>
                <w:rFonts w:ascii="Times New Roman" w:eastAsia="宋体" w:hAnsi="Times New Roman" w:cs="Times New Roman"/>
                <w:b/>
                <w:color w:val="3333FF"/>
                <w:sz w:val="20"/>
                <w:szCs w:val="18"/>
                <w:lang w:eastAsia="en-US"/>
              </w:rPr>
              <w:t>FFS: whether to reset the counting for all new beams.</w:t>
            </w:r>
          </w:p>
          <w:p w14:paraId="6328729F" w14:textId="77777777" w:rsidR="007E2169" w:rsidRDefault="007E2169" w:rsidP="00D9247C">
            <w:pPr>
              <w:numPr>
                <w:ilvl w:val="2"/>
                <w:numId w:val="5"/>
              </w:numPr>
              <w:tabs>
                <w:tab w:val="left" w:pos="2160"/>
              </w:tabs>
              <w:snapToGrid w:val="0"/>
              <w:spacing w:after="0" w:line="240" w:lineRule="auto"/>
              <w:jc w:val="both"/>
              <w:rPr>
                <w:rFonts w:ascii="Times New Roman" w:eastAsia="宋体" w:hAnsi="Times New Roman" w:cs="Times New Roman"/>
                <w:b/>
                <w:color w:val="3333FF"/>
                <w:sz w:val="20"/>
                <w:szCs w:val="18"/>
                <w:lang w:eastAsia="en-US"/>
              </w:rPr>
            </w:pPr>
            <w:r>
              <w:rPr>
                <w:rFonts w:ascii="Times New Roman" w:eastAsia="宋体" w:hAnsi="Times New Roman" w:cs="Times New Roman"/>
                <w:b/>
                <w:color w:val="3333FF"/>
                <w:sz w:val="20"/>
                <w:szCs w:val="18"/>
                <w:lang w:eastAsia="en-US"/>
              </w:rPr>
              <w:t>FFS: whether to maintain the counting whose new beam is NOT updated.</w:t>
            </w:r>
          </w:p>
          <w:p w14:paraId="21C2277D" w14:textId="77777777" w:rsidR="007E2169" w:rsidRDefault="007E2169" w:rsidP="00D9247C">
            <w:pPr>
              <w:numPr>
                <w:ilvl w:val="1"/>
                <w:numId w:val="5"/>
              </w:numPr>
              <w:tabs>
                <w:tab w:val="left" w:pos="1440"/>
              </w:tabs>
              <w:snapToGrid w:val="0"/>
              <w:spacing w:after="0" w:line="240" w:lineRule="auto"/>
              <w:jc w:val="both"/>
              <w:rPr>
                <w:rFonts w:ascii="Times New Roman" w:eastAsia="宋体" w:hAnsi="Times New Roman" w:cs="Times New Roman"/>
                <w:b/>
                <w:color w:val="3333FF"/>
                <w:sz w:val="20"/>
                <w:szCs w:val="18"/>
                <w:lang w:eastAsia="en-US"/>
              </w:rPr>
            </w:pPr>
            <w:r>
              <w:rPr>
                <w:rFonts w:ascii="Times New Roman" w:eastAsia="宋体" w:hAnsi="Times New Roman" w:cs="Times New Roman"/>
                <w:b/>
                <w:color w:val="3333FF"/>
                <w:sz w:val="20"/>
                <w:szCs w:val="18"/>
                <w:lang w:eastAsia="en-US"/>
              </w:rPr>
              <w:t>Candidate#2: [The measured current beam based on] indicated TCI state is updated;</w:t>
            </w:r>
          </w:p>
          <w:p w14:paraId="3071A534" w14:textId="77777777" w:rsidR="007E2169" w:rsidRDefault="007E2169" w:rsidP="00D9247C">
            <w:pPr>
              <w:numPr>
                <w:ilvl w:val="2"/>
                <w:numId w:val="5"/>
              </w:numPr>
              <w:tabs>
                <w:tab w:val="left" w:pos="2160"/>
              </w:tabs>
              <w:snapToGrid w:val="0"/>
              <w:spacing w:after="0" w:line="240" w:lineRule="auto"/>
              <w:jc w:val="both"/>
              <w:rPr>
                <w:rFonts w:ascii="Times New Roman" w:eastAsia="宋体" w:hAnsi="Times New Roman" w:cs="Times New Roman"/>
                <w:b/>
                <w:color w:val="3333FF"/>
                <w:sz w:val="20"/>
                <w:szCs w:val="18"/>
                <w:lang w:eastAsia="en-US"/>
              </w:rPr>
            </w:pPr>
            <w:r>
              <w:rPr>
                <w:rFonts w:ascii="Times New Roman" w:eastAsia="宋体" w:hAnsi="Times New Roman" w:cs="Times New Roman"/>
                <w:b/>
                <w:color w:val="3333FF"/>
                <w:sz w:val="20"/>
                <w:szCs w:val="18"/>
                <w:lang w:eastAsia="en-US"/>
              </w:rPr>
              <w:t>In such case, the UE need to reset the counting for all new beams.</w:t>
            </w:r>
          </w:p>
          <w:p w14:paraId="12DB779D" w14:textId="77777777" w:rsidR="007E2169" w:rsidRDefault="007E2169" w:rsidP="00D9247C">
            <w:pPr>
              <w:numPr>
                <w:ilvl w:val="1"/>
                <w:numId w:val="5"/>
              </w:numPr>
              <w:tabs>
                <w:tab w:val="left" w:pos="1440"/>
              </w:tabs>
              <w:snapToGrid w:val="0"/>
              <w:spacing w:after="0" w:line="240" w:lineRule="auto"/>
              <w:jc w:val="both"/>
              <w:rPr>
                <w:rFonts w:ascii="Times New Roman" w:eastAsia="宋体" w:hAnsi="Times New Roman" w:cs="Times New Roman"/>
                <w:b/>
                <w:color w:val="3333FF"/>
                <w:sz w:val="20"/>
                <w:szCs w:val="18"/>
                <w:lang w:eastAsia="en-US"/>
              </w:rPr>
            </w:pPr>
            <w:r>
              <w:rPr>
                <w:rFonts w:ascii="Times New Roman" w:eastAsia="宋体" w:hAnsi="Times New Roman" w:cs="Times New Roman"/>
                <w:b/>
                <w:color w:val="3333FF"/>
                <w:sz w:val="20"/>
                <w:szCs w:val="18"/>
                <w:lang w:eastAsia="en-US"/>
              </w:rPr>
              <w:t>Candidate#3: UEI beam report is transmitted;</w:t>
            </w:r>
          </w:p>
          <w:p w14:paraId="08886C99" w14:textId="77777777" w:rsidR="007E2169" w:rsidRDefault="007E2169" w:rsidP="00D9247C">
            <w:pPr>
              <w:numPr>
                <w:ilvl w:val="2"/>
                <w:numId w:val="5"/>
              </w:numPr>
              <w:tabs>
                <w:tab w:val="left" w:pos="2160"/>
              </w:tabs>
              <w:snapToGrid w:val="0"/>
              <w:spacing w:after="0" w:line="240" w:lineRule="auto"/>
              <w:jc w:val="both"/>
              <w:rPr>
                <w:rFonts w:ascii="Times New Roman" w:eastAsia="宋体" w:hAnsi="Times New Roman" w:cs="Times New Roman"/>
                <w:b/>
                <w:color w:val="3333FF"/>
                <w:sz w:val="20"/>
                <w:szCs w:val="18"/>
                <w:lang w:eastAsia="en-US"/>
              </w:rPr>
            </w:pPr>
            <w:r>
              <w:rPr>
                <w:rFonts w:ascii="Times New Roman" w:eastAsia="宋体" w:hAnsi="Times New Roman" w:cs="Times New Roman"/>
                <w:b/>
                <w:color w:val="3333FF"/>
                <w:sz w:val="20"/>
                <w:szCs w:val="18"/>
                <w:lang w:eastAsia="en-US"/>
              </w:rPr>
              <w:t>FFS: Only reset the counting of new beams fulfilling triggering condition and reported by the UEI beam report</w:t>
            </w:r>
          </w:p>
          <w:p w14:paraId="74BAE3A6" w14:textId="77777777" w:rsidR="007E2169" w:rsidRDefault="007E2169" w:rsidP="00D9247C">
            <w:pPr>
              <w:numPr>
                <w:ilvl w:val="1"/>
                <w:numId w:val="5"/>
              </w:numPr>
              <w:tabs>
                <w:tab w:val="left" w:pos="1440"/>
              </w:tabs>
              <w:snapToGrid w:val="0"/>
              <w:spacing w:after="0" w:line="240" w:lineRule="auto"/>
              <w:jc w:val="both"/>
              <w:rPr>
                <w:rFonts w:ascii="Times New Roman" w:eastAsia="宋体" w:hAnsi="Times New Roman" w:cs="Times New Roman"/>
                <w:b/>
                <w:color w:val="3333FF"/>
                <w:sz w:val="20"/>
                <w:szCs w:val="18"/>
                <w:lang w:eastAsia="en-US"/>
              </w:rPr>
            </w:pPr>
            <w:r>
              <w:rPr>
                <w:rFonts w:ascii="Times New Roman" w:eastAsia="宋体" w:hAnsi="Times New Roman" w:cs="Times New Roman"/>
                <w:b/>
                <w:color w:val="3333FF"/>
                <w:sz w:val="20"/>
                <w:szCs w:val="18"/>
                <w:lang w:eastAsia="en-US"/>
              </w:rPr>
              <w:t>Candidate#4: NW response (e.g., DCI in step-2 of Mode-A) is detected.</w:t>
            </w:r>
          </w:p>
          <w:p w14:paraId="40BC4EBE" w14:textId="77777777" w:rsidR="007E2169" w:rsidRDefault="007E2169" w:rsidP="00D9247C">
            <w:pPr>
              <w:numPr>
                <w:ilvl w:val="1"/>
                <w:numId w:val="5"/>
              </w:numPr>
              <w:tabs>
                <w:tab w:val="left" w:pos="1440"/>
              </w:tabs>
              <w:snapToGrid w:val="0"/>
              <w:spacing w:after="0" w:line="240" w:lineRule="auto"/>
              <w:jc w:val="both"/>
              <w:rPr>
                <w:rFonts w:ascii="Times New Roman" w:eastAsia="宋体" w:hAnsi="Times New Roman" w:cs="Times New Roman"/>
                <w:b/>
                <w:color w:val="3333FF"/>
                <w:sz w:val="20"/>
                <w:szCs w:val="18"/>
                <w:lang w:eastAsia="en-US"/>
              </w:rPr>
            </w:pPr>
            <w:r>
              <w:rPr>
                <w:rFonts w:ascii="Times New Roman" w:eastAsia="宋体" w:hAnsi="Times New Roman" w:cs="Times New Roman"/>
                <w:b/>
                <w:color w:val="3333FF"/>
                <w:sz w:val="20"/>
                <w:szCs w:val="18"/>
                <w:lang w:eastAsia="en-US"/>
              </w:rPr>
              <w:t>Candidate#5: The time window expires</w:t>
            </w:r>
          </w:p>
          <w:p w14:paraId="206AE765" w14:textId="3CE97C01" w:rsidR="00025CDF" w:rsidRPr="006329D3" w:rsidRDefault="007E2169" w:rsidP="00D9247C">
            <w:pPr>
              <w:numPr>
                <w:ilvl w:val="1"/>
                <w:numId w:val="5"/>
              </w:numPr>
              <w:tabs>
                <w:tab w:val="left" w:pos="1440"/>
              </w:tabs>
              <w:snapToGrid w:val="0"/>
              <w:spacing w:after="0" w:line="240" w:lineRule="auto"/>
              <w:jc w:val="both"/>
              <w:rPr>
                <w:rFonts w:ascii="Times New Roman" w:eastAsia="宋体" w:hAnsi="Times New Roman" w:cs="Times New Roman"/>
                <w:b/>
                <w:color w:val="3333FF"/>
                <w:sz w:val="20"/>
                <w:szCs w:val="18"/>
                <w:lang w:eastAsia="en-US"/>
              </w:rPr>
            </w:pPr>
            <w:r>
              <w:rPr>
                <w:rFonts w:ascii="Times New Roman" w:eastAsia="宋体" w:hAnsi="Times New Roman" w:cs="Times New Roman"/>
                <w:b/>
                <w:color w:val="3333FF"/>
                <w:sz w:val="20"/>
                <w:szCs w:val="18"/>
                <w:lang w:eastAsia="en-US"/>
              </w:rPr>
              <w:t>Candidate#6: The threshold for event evaluation is re-configured by RRC signaling</w:t>
            </w:r>
          </w:p>
          <w:p w14:paraId="098F2590" w14:textId="4F13751A" w:rsidR="0053536B" w:rsidRPr="00DC083C" w:rsidRDefault="00025CDF" w:rsidP="00D9247C">
            <w:pPr>
              <w:numPr>
                <w:ilvl w:val="0"/>
                <w:numId w:val="5"/>
              </w:numPr>
              <w:tabs>
                <w:tab w:val="left" w:pos="1440"/>
              </w:tabs>
              <w:snapToGrid w:val="0"/>
              <w:spacing w:after="0" w:line="240" w:lineRule="auto"/>
              <w:jc w:val="both"/>
              <w:rPr>
                <w:rFonts w:ascii="Times New Roman" w:eastAsia="宋体" w:hAnsi="Times New Roman" w:cs="Times New Roman"/>
                <w:b/>
                <w:color w:val="FF0000"/>
                <w:sz w:val="20"/>
                <w:szCs w:val="18"/>
                <w:lang w:eastAsia="en-US"/>
              </w:rPr>
            </w:pPr>
            <w:r w:rsidRPr="00DC083C">
              <w:rPr>
                <w:rFonts w:ascii="Times New Roman" w:eastAsia="宋体" w:hAnsi="Times New Roman" w:cs="Times New Roman"/>
                <w:b/>
                <w:color w:val="FF0000"/>
                <w:sz w:val="20"/>
                <w:szCs w:val="18"/>
                <w:lang w:eastAsia="en-US"/>
              </w:rPr>
              <w:t xml:space="preserve">Option-2: </w:t>
            </w:r>
            <w:r w:rsidR="009730BD" w:rsidRPr="00DC083C">
              <w:rPr>
                <w:rFonts w:ascii="Times New Roman" w:eastAsia="宋体" w:hAnsi="Times New Roman" w:cs="Times New Roman"/>
                <w:b/>
                <w:color w:val="FF0000"/>
                <w:sz w:val="20"/>
                <w:szCs w:val="18"/>
                <w:lang w:eastAsia="en-US"/>
              </w:rPr>
              <w:t>Besides fo</w:t>
            </w:r>
            <w:r w:rsidR="006329D3" w:rsidRPr="00DC083C">
              <w:rPr>
                <w:rFonts w:ascii="Times New Roman" w:eastAsia="宋体" w:hAnsi="Times New Roman" w:cs="Times New Roman"/>
                <w:b/>
                <w:color w:val="FF0000"/>
                <w:sz w:val="20"/>
                <w:szCs w:val="18"/>
                <w:lang w:eastAsia="en-US"/>
              </w:rPr>
              <w:t>r</w:t>
            </w:r>
            <w:r w:rsidR="009730BD" w:rsidRPr="00DC083C">
              <w:rPr>
                <w:rFonts w:ascii="Times New Roman" w:eastAsia="宋体" w:hAnsi="Times New Roman" w:cs="Times New Roman"/>
                <w:b/>
                <w:color w:val="FF0000"/>
                <w:sz w:val="20"/>
                <w:szCs w:val="18"/>
                <w:lang w:eastAsia="en-US"/>
              </w:rPr>
              <w:t xml:space="preserve"> the agreed condition</w:t>
            </w:r>
            <w:r w:rsidR="00D872D6" w:rsidRPr="00DC083C">
              <w:rPr>
                <w:rFonts w:ascii="Times New Roman" w:eastAsia="宋体" w:hAnsi="Times New Roman" w:cs="Times New Roman"/>
                <w:b/>
                <w:color w:val="FF0000"/>
                <w:sz w:val="20"/>
                <w:szCs w:val="18"/>
                <w:lang w:eastAsia="en-US"/>
              </w:rPr>
              <w:t xml:space="preserve"> of ‘</w:t>
            </w:r>
            <w:r w:rsidR="0053536B" w:rsidRPr="00DC083C">
              <w:rPr>
                <w:rFonts w:ascii="Times New Roman" w:eastAsia="宋体" w:hAnsi="Times New Roman" w:cs="Times New Roman"/>
                <w:b/>
                <w:color w:val="FF0000"/>
                <w:sz w:val="20"/>
                <w:szCs w:val="18"/>
                <w:lang w:eastAsia="en-US"/>
              </w:rPr>
              <w:t>the number of Event-2 instance(s) for at least one same new beam is greater than or equal to a configurable number M</w:t>
            </w:r>
            <w:r w:rsidR="009730BD" w:rsidRPr="00DC083C">
              <w:rPr>
                <w:rFonts w:ascii="Times New Roman" w:eastAsia="宋体" w:hAnsi="Times New Roman" w:cs="Times New Roman"/>
                <w:b/>
                <w:color w:val="FF0000"/>
                <w:sz w:val="20"/>
                <w:szCs w:val="18"/>
                <w:lang w:eastAsia="en-US"/>
              </w:rPr>
              <w:t xml:space="preserve"> within a time window</w:t>
            </w:r>
            <w:r w:rsidR="0080123E" w:rsidRPr="00DC083C">
              <w:rPr>
                <w:rFonts w:ascii="Times New Roman" w:eastAsia="宋体" w:hAnsi="Times New Roman" w:cs="Times New Roman"/>
                <w:b/>
                <w:color w:val="FF0000"/>
                <w:sz w:val="20"/>
                <w:szCs w:val="18"/>
                <w:lang w:eastAsia="en-US"/>
              </w:rPr>
              <w:t>’</w:t>
            </w:r>
            <w:r w:rsidR="009730BD" w:rsidRPr="00DC083C">
              <w:rPr>
                <w:rFonts w:ascii="Times New Roman" w:eastAsia="宋体" w:hAnsi="Times New Roman" w:cs="Times New Roman"/>
                <w:b/>
                <w:color w:val="FF0000"/>
                <w:sz w:val="20"/>
                <w:szCs w:val="18"/>
                <w:lang w:eastAsia="en-US"/>
              </w:rPr>
              <w:t>,</w:t>
            </w:r>
            <w:r w:rsidR="0053536B" w:rsidRPr="00DC083C">
              <w:rPr>
                <w:rFonts w:ascii="Times New Roman" w:eastAsia="宋体" w:hAnsi="Times New Roman" w:cs="Times New Roman"/>
                <w:b/>
                <w:color w:val="FF0000"/>
                <w:sz w:val="20"/>
                <w:szCs w:val="18"/>
                <w:lang w:eastAsia="en-US"/>
              </w:rPr>
              <w:t xml:space="preserve"> </w:t>
            </w:r>
            <w:r w:rsidR="009730BD" w:rsidRPr="00DC083C">
              <w:rPr>
                <w:rFonts w:ascii="Times New Roman" w:eastAsia="宋体" w:hAnsi="Times New Roman" w:cs="Times New Roman"/>
                <w:b/>
                <w:color w:val="FF0000"/>
                <w:sz w:val="20"/>
                <w:szCs w:val="18"/>
                <w:lang w:eastAsia="en-US"/>
              </w:rPr>
              <w:t xml:space="preserve">down-select at least one of </w:t>
            </w:r>
            <w:r w:rsidR="006F5BB8" w:rsidRPr="00DC083C">
              <w:rPr>
                <w:rFonts w:ascii="Times New Roman" w:eastAsia="宋体" w:hAnsi="Times New Roman" w:cs="Times New Roman"/>
                <w:b/>
                <w:color w:val="FF0000"/>
                <w:sz w:val="20"/>
                <w:szCs w:val="18"/>
                <w:lang w:eastAsia="en-US"/>
              </w:rPr>
              <w:t xml:space="preserve">the following </w:t>
            </w:r>
            <w:r w:rsidR="009730BD" w:rsidRPr="00DC083C">
              <w:rPr>
                <w:rFonts w:ascii="Times New Roman" w:eastAsia="宋体" w:hAnsi="Times New Roman" w:cs="Times New Roman"/>
                <w:b/>
                <w:color w:val="FF0000"/>
                <w:sz w:val="20"/>
                <w:szCs w:val="18"/>
                <w:lang w:eastAsia="en-US"/>
              </w:rPr>
              <w:t>candidate</w:t>
            </w:r>
            <w:r w:rsidR="006F5BB8" w:rsidRPr="00DC083C">
              <w:rPr>
                <w:rFonts w:ascii="Times New Roman" w:eastAsia="宋体" w:hAnsi="Times New Roman" w:cs="Times New Roman"/>
                <w:b/>
                <w:color w:val="FF0000"/>
                <w:sz w:val="20"/>
                <w:szCs w:val="18"/>
                <w:lang w:eastAsia="en-US"/>
              </w:rPr>
              <w:t>s as additional condition(s)</w:t>
            </w:r>
            <w:r w:rsidR="009730BD" w:rsidRPr="00DC083C">
              <w:rPr>
                <w:rFonts w:ascii="Times New Roman" w:eastAsia="宋体" w:hAnsi="Times New Roman" w:cs="Times New Roman"/>
                <w:b/>
                <w:color w:val="FF0000"/>
                <w:sz w:val="20"/>
                <w:szCs w:val="18"/>
                <w:lang w:eastAsia="en-US"/>
              </w:rPr>
              <w:t xml:space="preserve"> for triggering</w:t>
            </w:r>
            <w:r w:rsidR="00880099" w:rsidRPr="00DC083C">
              <w:rPr>
                <w:rFonts w:ascii="Times New Roman" w:eastAsia="宋体" w:hAnsi="Times New Roman" w:cs="Times New Roman"/>
                <w:b/>
                <w:color w:val="FF0000"/>
                <w:sz w:val="20"/>
                <w:szCs w:val="18"/>
                <w:lang w:eastAsia="en-US"/>
              </w:rPr>
              <w:t xml:space="preserve"> </w:t>
            </w:r>
            <w:r w:rsidR="0053536B" w:rsidRPr="00DC083C">
              <w:rPr>
                <w:rFonts w:ascii="Times New Roman" w:eastAsia="宋体" w:hAnsi="Times New Roman" w:cs="Times New Roman"/>
                <w:b/>
                <w:color w:val="FF0000"/>
                <w:sz w:val="20"/>
                <w:szCs w:val="18"/>
                <w:lang w:eastAsia="en-US"/>
              </w:rPr>
              <w:t>UE initiated beam report</w:t>
            </w:r>
            <w:r w:rsidR="009730BD" w:rsidRPr="00DC083C">
              <w:rPr>
                <w:rFonts w:ascii="Times New Roman" w:eastAsia="宋体" w:hAnsi="Times New Roman" w:cs="Times New Roman"/>
                <w:b/>
                <w:color w:val="FF0000"/>
                <w:sz w:val="20"/>
                <w:szCs w:val="18"/>
                <w:lang w:eastAsia="en-US"/>
              </w:rPr>
              <w:t>.</w:t>
            </w:r>
          </w:p>
          <w:p w14:paraId="153C2CC7" w14:textId="516917C1" w:rsidR="0087393E" w:rsidRDefault="00D9113A" w:rsidP="00D9247C">
            <w:pPr>
              <w:numPr>
                <w:ilvl w:val="1"/>
                <w:numId w:val="5"/>
              </w:numPr>
              <w:tabs>
                <w:tab w:val="left" w:pos="1440"/>
              </w:tabs>
              <w:snapToGrid w:val="0"/>
              <w:spacing w:after="0" w:line="240" w:lineRule="auto"/>
              <w:jc w:val="both"/>
              <w:rPr>
                <w:rFonts w:ascii="Times New Roman" w:eastAsia="宋体" w:hAnsi="Times New Roman" w:cs="Times New Roman"/>
                <w:b/>
                <w:color w:val="3333FF"/>
                <w:sz w:val="20"/>
                <w:szCs w:val="18"/>
                <w:lang w:eastAsia="en-US"/>
              </w:rPr>
            </w:pPr>
            <w:bookmarkStart w:id="3" w:name="OLE_LINK8"/>
            <w:r>
              <w:rPr>
                <w:rFonts w:ascii="Times New Roman" w:eastAsia="宋体" w:hAnsi="Times New Roman" w:cs="Times New Roman"/>
                <w:b/>
                <w:color w:val="3333FF"/>
                <w:sz w:val="20"/>
                <w:szCs w:val="18"/>
                <w:lang w:eastAsia="en-US"/>
              </w:rPr>
              <w:t>Candidate#1</w:t>
            </w:r>
            <w:bookmarkEnd w:id="3"/>
            <w:r>
              <w:rPr>
                <w:rFonts w:ascii="Times New Roman" w:eastAsia="宋体" w:hAnsi="Times New Roman" w:cs="Times New Roman"/>
                <w:b/>
                <w:color w:val="3333FF"/>
                <w:sz w:val="20"/>
                <w:szCs w:val="18"/>
                <w:lang w:eastAsia="en-US"/>
              </w:rPr>
              <w:t xml:space="preserve">: RS reconfiguration/update for new beam is </w:t>
            </w:r>
            <w:r w:rsidR="00880099" w:rsidRPr="00880099">
              <w:rPr>
                <w:rFonts w:ascii="Times New Roman" w:eastAsia="宋体" w:hAnsi="Times New Roman" w:cs="Times New Roman"/>
                <w:b/>
                <w:color w:val="FF0000"/>
                <w:sz w:val="20"/>
                <w:szCs w:val="18"/>
                <w:lang w:eastAsia="en-US"/>
              </w:rPr>
              <w:t>NOT</w:t>
            </w:r>
            <w:r w:rsidR="00880099">
              <w:rPr>
                <w:rFonts w:ascii="Times New Roman" w:eastAsia="宋体" w:hAnsi="Times New Roman" w:cs="Times New Roman"/>
                <w:b/>
                <w:color w:val="3333FF"/>
                <w:sz w:val="20"/>
                <w:szCs w:val="18"/>
                <w:lang w:eastAsia="en-US"/>
              </w:rPr>
              <w:t xml:space="preserve"> </w:t>
            </w:r>
            <w:r>
              <w:rPr>
                <w:rFonts w:ascii="Times New Roman" w:eastAsia="宋体" w:hAnsi="Times New Roman" w:cs="Times New Roman"/>
                <w:b/>
                <w:color w:val="3333FF"/>
                <w:sz w:val="20"/>
                <w:szCs w:val="18"/>
                <w:lang w:eastAsia="en-US"/>
              </w:rPr>
              <w:t>received</w:t>
            </w:r>
            <w:r w:rsidR="009730BD">
              <w:rPr>
                <w:rFonts w:ascii="Times New Roman" w:eastAsia="宋体" w:hAnsi="Times New Roman" w:cs="Times New Roman"/>
                <w:b/>
                <w:color w:val="3333FF"/>
                <w:sz w:val="20"/>
                <w:szCs w:val="18"/>
                <w:lang w:eastAsia="en-US"/>
              </w:rPr>
              <w:t xml:space="preserve"> </w:t>
            </w:r>
            <w:r w:rsidR="009730BD" w:rsidRPr="009730BD">
              <w:rPr>
                <w:rFonts w:ascii="Times New Roman" w:eastAsia="宋体" w:hAnsi="Times New Roman" w:cs="Times New Roman"/>
                <w:b/>
                <w:color w:val="FF0000"/>
                <w:sz w:val="20"/>
                <w:szCs w:val="18"/>
                <w:lang w:eastAsia="en-US"/>
              </w:rPr>
              <w:t>within the time window</w:t>
            </w:r>
            <w:r>
              <w:rPr>
                <w:rFonts w:ascii="Times New Roman" w:eastAsia="宋体" w:hAnsi="Times New Roman" w:cs="Times New Roman"/>
                <w:b/>
                <w:color w:val="3333FF"/>
                <w:sz w:val="20"/>
                <w:szCs w:val="18"/>
                <w:lang w:eastAsia="en-US"/>
              </w:rPr>
              <w:t>;</w:t>
            </w:r>
          </w:p>
          <w:p w14:paraId="408E7C60" w14:textId="77777777" w:rsidR="0087393E" w:rsidRDefault="00D9113A" w:rsidP="00D9247C">
            <w:pPr>
              <w:numPr>
                <w:ilvl w:val="2"/>
                <w:numId w:val="5"/>
              </w:numPr>
              <w:tabs>
                <w:tab w:val="left" w:pos="2160"/>
              </w:tabs>
              <w:snapToGrid w:val="0"/>
              <w:spacing w:after="0" w:line="240" w:lineRule="auto"/>
              <w:jc w:val="both"/>
              <w:rPr>
                <w:rFonts w:ascii="Times New Roman" w:eastAsia="宋体" w:hAnsi="Times New Roman" w:cs="Times New Roman"/>
                <w:b/>
                <w:color w:val="3333FF"/>
                <w:sz w:val="20"/>
                <w:szCs w:val="18"/>
                <w:lang w:eastAsia="en-US"/>
              </w:rPr>
            </w:pPr>
            <w:r>
              <w:rPr>
                <w:rFonts w:ascii="Times New Roman" w:eastAsia="宋体" w:hAnsi="Times New Roman" w:cs="Times New Roman"/>
                <w:b/>
                <w:color w:val="3333FF"/>
                <w:sz w:val="20"/>
                <w:szCs w:val="18"/>
                <w:lang w:eastAsia="en-US"/>
              </w:rPr>
              <w:t>FFS: whether to reset the counting for all new beams.</w:t>
            </w:r>
          </w:p>
          <w:p w14:paraId="35463D8D" w14:textId="77777777" w:rsidR="0087393E" w:rsidRDefault="00D9113A" w:rsidP="00D9247C">
            <w:pPr>
              <w:numPr>
                <w:ilvl w:val="2"/>
                <w:numId w:val="5"/>
              </w:numPr>
              <w:tabs>
                <w:tab w:val="left" w:pos="2160"/>
              </w:tabs>
              <w:snapToGrid w:val="0"/>
              <w:spacing w:after="0" w:line="240" w:lineRule="auto"/>
              <w:jc w:val="both"/>
              <w:rPr>
                <w:rFonts w:ascii="Times New Roman" w:eastAsia="宋体" w:hAnsi="Times New Roman" w:cs="Times New Roman"/>
                <w:b/>
                <w:color w:val="3333FF"/>
                <w:sz w:val="20"/>
                <w:szCs w:val="18"/>
                <w:lang w:eastAsia="en-US"/>
              </w:rPr>
            </w:pPr>
            <w:r>
              <w:rPr>
                <w:rFonts w:ascii="Times New Roman" w:eastAsia="宋体" w:hAnsi="Times New Roman" w:cs="Times New Roman"/>
                <w:b/>
                <w:color w:val="3333FF"/>
                <w:sz w:val="20"/>
                <w:szCs w:val="18"/>
                <w:lang w:eastAsia="en-US"/>
              </w:rPr>
              <w:t>FFS: whether to maintain the counting whose new beam is NOT updated.</w:t>
            </w:r>
          </w:p>
          <w:p w14:paraId="62B4196C" w14:textId="66C553C6" w:rsidR="0087393E" w:rsidRDefault="00D9113A" w:rsidP="00D9247C">
            <w:pPr>
              <w:numPr>
                <w:ilvl w:val="1"/>
                <w:numId w:val="5"/>
              </w:numPr>
              <w:tabs>
                <w:tab w:val="left" w:pos="1440"/>
              </w:tabs>
              <w:snapToGrid w:val="0"/>
              <w:spacing w:after="0" w:line="240" w:lineRule="auto"/>
              <w:jc w:val="both"/>
              <w:rPr>
                <w:rFonts w:ascii="Times New Roman" w:eastAsia="宋体" w:hAnsi="Times New Roman" w:cs="Times New Roman"/>
                <w:b/>
                <w:color w:val="3333FF"/>
                <w:sz w:val="20"/>
                <w:szCs w:val="18"/>
                <w:lang w:eastAsia="en-US"/>
              </w:rPr>
            </w:pPr>
            <w:r>
              <w:rPr>
                <w:rFonts w:ascii="Times New Roman" w:eastAsia="宋体" w:hAnsi="Times New Roman" w:cs="Times New Roman"/>
                <w:b/>
                <w:color w:val="3333FF"/>
                <w:sz w:val="20"/>
                <w:szCs w:val="18"/>
                <w:lang w:eastAsia="en-US"/>
              </w:rPr>
              <w:t xml:space="preserve">Candidate#2: [The measured current beam based on] indicated TCI state is </w:t>
            </w:r>
            <w:r w:rsidR="00880099" w:rsidRPr="00880099">
              <w:rPr>
                <w:rFonts w:ascii="Times New Roman" w:eastAsia="宋体" w:hAnsi="Times New Roman" w:cs="Times New Roman"/>
                <w:b/>
                <w:color w:val="FF0000"/>
                <w:sz w:val="20"/>
                <w:szCs w:val="18"/>
                <w:lang w:eastAsia="en-US"/>
              </w:rPr>
              <w:t>NOT</w:t>
            </w:r>
            <w:r w:rsidR="00880099">
              <w:rPr>
                <w:rFonts w:ascii="Times New Roman" w:eastAsia="宋体" w:hAnsi="Times New Roman" w:cs="Times New Roman"/>
                <w:b/>
                <w:color w:val="3333FF"/>
                <w:sz w:val="20"/>
                <w:szCs w:val="18"/>
                <w:lang w:eastAsia="en-US"/>
              </w:rPr>
              <w:t xml:space="preserve"> </w:t>
            </w:r>
            <w:r>
              <w:rPr>
                <w:rFonts w:ascii="Times New Roman" w:eastAsia="宋体" w:hAnsi="Times New Roman" w:cs="Times New Roman"/>
                <w:b/>
                <w:color w:val="3333FF"/>
                <w:sz w:val="20"/>
                <w:szCs w:val="18"/>
                <w:lang w:eastAsia="en-US"/>
              </w:rPr>
              <w:t>updated</w:t>
            </w:r>
            <w:r w:rsidR="009730BD">
              <w:rPr>
                <w:rFonts w:ascii="Times New Roman" w:eastAsia="宋体" w:hAnsi="Times New Roman" w:cs="Times New Roman"/>
                <w:b/>
                <w:color w:val="3333FF"/>
                <w:sz w:val="20"/>
                <w:szCs w:val="18"/>
                <w:lang w:eastAsia="en-US"/>
              </w:rPr>
              <w:t xml:space="preserve"> </w:t>
            </w:r>
            <w:r w:rsidR="009730BD" w:rsidRPr="009730BD">
              <w:rPr>
                <w:rFonts w:ascii="Times New Roman" w:eastAsia="宋体" w:hAnsi="Times New Roman" w:cs="Times New Roman"/>
                <w:b/>
                <w:color w:val="FF0000"/>
                <w:sz w:val="20"/>
                <w:szCs w:val="18"/>
                <w:lang w:eastAsia="en-US"/>
              </w:rPr>
              <w:t>within the time window</w:t>
            </w:r>
            <w:r>
              <w:rPr>
                <w:rFonts w:ascii="Times New Roman" w:eastAsia="宋体" w:hAnsi="Times New Roman" w:cs="Times New Roman"/>
                <w:b/>
                <w:color w:val="3333FF"/>
                <w:sz w:val="20"/>
                <w:szCs w:val="18"/>
                <w:lang w:eastAsia="en-US"/>
              </w:rPr>
              <w:t>;</w:t>
            </w:r>
          </w:p>
          <w:p w14:paraId="32401DDA" w14:textId="77777777" w:rsidR="0087393E" w:rsidRDefault="00D9113A" w:rsidP="00D9247C">
            <w:pPr>
              <w:numPr>
                <w:ilvl w:val="2"/>
                <w:numId w:val="5"/>
              </w:numPr>
              <w:tabs>
                <w:tab w:val="left" w:pos="2160"/>
              </w:tabs>
              <w:snapToGrid w:val="0"/>
              <w:spacing w:after="0" w:line="240" w:lineRule="auto"/>
              <w:jc w:val="both"/>
              <w:rPr>
                <w:rFonts w:ascii="Times New Roman" w:eastAsia="宋体" w:hAnsi="Times New Roman" w:cs="Times New Roman"/>
                <w:b/>
                <w:color w:val="3333FF"/>
                <w:sz w:val="20"/>
                <w:szCs w:val="18"/>
                <w:lang w:eastAsia="en-US"/>
              </w:rPr>
            </w:pPr>
            <w:r>
              <w:rPr>
                <w:rFonts w:ascii="Times New Roman" w:eastAsia="宋体" w:hAnsi="Times New Roman" w:cs="Times New Roman"/>
                <w:b/>
                <w:color w:val="3333FF"/>
                <w:sz w:val="20"/>
                <w:szCs w:val="18"/>
                <w:lang w:eastAsia="en-US"/>
              </w:rPr>
              <w:t>In such case, the UE need to reset the counting for all new beams.</w:t>
            </w:r>
          </w:p>
          <w:p w14:paraId="60C5F0F6" w14:textId="18DFCD17" w:rsidR="0087393E" w:rsidRDefault="00D9113A" w:rsidP="00D9247C">
            <w:pPr>
              <w:numPr>
                <w:ilvl w:val="1"/>
                <w:numId w:val="5"/>
              </w:numPr>
              <w:tabs>
                <w:tab w:val="left" w:pos="1440"/>
              </w:tabs>
              <w:snapToGrid w:val="0"/>
              <w:spacing w:after="0" w:line="240" w:lineRule="auto"/>
              <w:jc w:val="both"/>
              <w:rPr>
                <w:rFonts w:ascii="Times New Roman" w:eastAsia="宋体" w:hAnsi="Times New Roman" w:cs="Times New Roman"/>
                <w:b/>
                <w:color w:val="3333FF"/>
                <w:sz w:val="20"/>
                <w:szCs w:val="18"/>
                <w:lang w:eastAsia="en-US"/>
              </w:rPr>
            </w:pPr>
            <w:r>
              <w:rPr>
                <w:rFonts w:ascii="Times New Roman" w:eastAsia="宋体" w:hAnsi="Times New Roman" w:cs="Times New Roman"/>
                <w:b/>
                <w:color w:val="3333FF"/>
                <w:sz w:val="20"/>
                <w:szCs w:val="18"/>
                <w:lang w:eastAsia="en-US"/>
              </w:rPr>
              <w:t xml:space="preserve">Candidate#3: UEI beam report is </w:t>
            </w:r>
            <w:r w:rsidR="00880099" w:rsidRPr="00880099">
              <w:rPr>
                <w:rFonts w:ascii="Times New Roman" w:eastAsia="宋体" w:hAnsi="Times New Roman" w:cs="Times New Roman"/>
                <w:b/>
                <w:color w:val="FF0000"/>
                <w:sz w:val="20"/>
                <w:szCs w:val="18"/>
                <w:lang w:eastAsia="en-US"/>
              </w:rPr>
              <w:t>NOT</w:t>
            </w:r>
            <w:r w:rsidR="00880099">
              <w:rPr>
                <w:rFonts w:ascii="Times New Roman" w:eastAsia="宋体" w:hAnsi="Times New Roman" w:cs="Times New Roman"/>
                <w:b/>
                <w:color w:val="3333FF"/>
                <w:sz w:val="20"/>
                <w:szCs w:val="18"/>
                <w:lang w:eastAsia="en-US"/>
              </w:rPr>
              <w:t xml:space="preserve"> </w:t>
            </w:r>
            <w:r>
              <w:rPr>
                <w:rFonts w:ascii="Times New Roman" w:eastAsia="宋体" w:hAnsi="Times New Roman" w:cs="Times New Roman"/>
                <w:b/>
                <w:color w:val="3333FF"/>
                <w:sz w:val="20"/>
                <w:szCs w:val="18"/>
                <w:lang w:eastAsia="en-US"/>
              </w:rPr>
              <w:t>transmitted</w:t>
            </w:r>
            <w:r w:rsidR="009730BD">
              <w:rPr>
                <w:rFonts w:ascii="Times New Roman" w:eastAsia="宋体" w:hAnsi="Times New Roman" w:cs="Times New Roman"/>
                <w:b/>
                <w:color w:val="3333FF"/>
                <w:sz w:val="20"/>
                <w:szCs w:val="18"/>
                <w:lang w:eastAsia="en-US"/>
              </w:rPr>
              <w:t xml:space="preserve"> </w:t>
            </w:r>
            <w:r w:rsidR="009730BD" w:rsidRPr="009730BD">
              <w:rPr>
                <w:rFonts w:ascii="Times New Roman" w:eastAsia="宋体" w:hAnsi="Times New Roman" w:cs="Times New Roman"/>
                <w:b/>
                <w:color w:val="FF0000"/>
                <w:sz w:val="20"/>
                <w:szCs w:val="18"/>
                <w:lang w:eastAsia="en-US"/>
              </w:rPr>
              <w:t>within the time window</w:t>
            </w:r>
            <w:r>
              <w:rPr>
                <w:rFonts w:ascii="Times New Roman" w:eastAsia="宋体" w:hAnsi="Times New Roman" w:cs="Times New Roman"/>
                <w:b/>
                <w:color w:val="3333FF"/>
                <w:sz w:val="20"/>
                <w:szCs w:val="18"/>
                <w:lang w:eastAsia="en-US"/>
              </w:rPr>
              <w:t>;</w:t>
            </w:r>
          </w:p>
          <w:p w14:paraId="24B9F31F" w14:textId="77777777" w:rsidR="0087393E" w:rsidRDefault="00D9113A" w:rsidP="00D9247C">
            <w:pPr>
              <w:numPr>
                <w:ilvl w:val="2"/>
                <w:numId w:val="5"/>
              </w:numPr>
              <w:tabs>
                <w:tab w:val="left" w:pos="2160"/>
              </w:tabs>
              <w:snapToGrid w:val="0"/>
              <w:spacing w:after="0" w:line="240" w:lineRule="auto"/>
              <w:jc w:val="both"/>
              <w:rPr>
                <w:rFonts w:ascii="Times New Roman" w:eastAsia="宋体" w:hAnsi="Times New Roman" w:cs="Times New Roman"/>
                <w:b/>
                <w:color w:val="3333FF"/>
                <w:sz w:val="20"/>
                <w:szCs w:val="18"/>
                <w:lang w:eastAsia="en-US"/>
              </w:rPr>
            </w:pPr>
            <w:r>
              <w:rPr>
                <w:rFonts w:ascii="Times New Roman" w:eastAsia="宋体" w:hAnsi="Times New Roman" w:cs="Times New Roman"/>
                <w:b/>
                <w:color w:val="3333FF"/>
                <w:sz w:val="20"/>
                <w:szCs w:val="18"/>
                <w:lang w:eastAsia="en-US"/>
              </w:rPr>
              <w:t>FFS: Only reset the counting of new beams fulfilling triggering condition and reported by the UEI beam report</w:t>
            </w:r>
          </w:p>
          <w:p w14:paraId="0CB0B95E" w14:textId="0C50EF44" w:rsidR="0087393E" w:rsidRDefault="00D9113A" w:rsidP="00D9247C">
            <w:pPr>
              <w:numPr>
                <w:ilvl w:val="1"/>
                <w:numId w:val="5"/>
              </w:numPr>
              <w:tabs>
                <w:tab w:val="left" w:pos="1440"/>
              </w:tabs>
              <w:snapToGrid w:val="0"/>
              <w:spacing w:after="0" w:line="240" w:lineRule="auto"/>
              <w:jc w:val="both"/>
              <w:rPr>
                <w:rFonts w:ascii="Times New Roman" w:eastAsia="宋体" w:hAnsi="Times New Roman" w:cs="Times New Roman"/>
                <w:b/>
                <w:color w:val="3333FF"/>
                <w:sz w:val="20"/>
                <w:szCs w:val="18"/>
                <w:lang w:eastAsia="en-US"/>
              </w:rPr>
            </w:pPr>
            <w:r>
              <w:rPr>
                <w:rFonts w:ascii="Times New Roman" w:eastAsia="宋体" w:hAnsi="Times New Roman" w:cs="Times New Roman"/>
                <w:b/>
                <w:color w:val="3333FF"/>
                <w:sz w:val="20"/>
                <w:szCs w:val="18"/>
                <w:lang w:eastAsia="en-US"/>
              </w:rPr>
              <w:t xml:space="preserve">Candidate#4: NW response (e.g., DCI in step-2 of Mode-A) is </w:t>
            </w:r>
            <w:r w:rsidR="00880099" w:rsidRPr="00880099">
              <w:rPr>
                <w:rFonts w:ascii="Times New Roman" w:eastAsia="宋体" w:hAnsi="Times New Roman" w:cs="Times New Roman"/>
                <w:b/>
                <w:color w:val="FF0000"/>
                <w:sz w:val="20"/>
                <w:szCs w:val="18"/>
                <w:lang w:eastAsia="en-US"/>
              </w:rPr>
              <w:t>NOT</w:t>
            </w:r>
            <w:r w:rsidR="00880099">
              <w:rPr>
                <w:rFonts w:ascii="Times New Roman" w:eastAsia="宋体" w:hAnsi="Times New Roman" w:cs="Times New Roman"/>
                <w:b/>
                <w:color w:val="3333FF"/>
                <w:sz w:val="20"/>
                <w:szCs w:val="18"/>
                <w:lang w:eastAsia="en-US"/>
              </w:rPr>
              <w:t xml:space="preserve"> </w:t>
            </w:r>
            <w:r>
              <w:rPr>
                <w:rFonts w:ascii="Times New Roman" w:eastAsia="宋体" w:hAnsi="Times New Roman" w:cs="Times New Roman"/>
                <w:b/>
                <w:color w:val="3333FF"/>
                <w:sz w:val="20"/>
                <w:szCs w:val="18"/>
                <w:lang w:eastAsia="en-US"/>
              </w:rPr>
              <w:t>detected</w:t>
            </w:r>
            <w:r w:rsidR="009730BD">
              <w:rPr>
                <w:rFonts w:ascii="Times New Roman" w:eastAsia="宋体" w:hAnsi="Times New Roman" w:cs="Times New Roman"/>
                <w:b/>
                <w:color w:val="3333FF"/>
                <w:sz w:val="20"/>
                <w:szCs w:val="18"/>
                <w:lang w:eastAsia="en-US"/>
              </w:rPr>
              <w:t xml:space="preserve"> </w:t>
            </w:r>
            <w:r w:rsidR="009730BD" w:rsidRPr="009730BD">
              <w:rPr>
                <w:rFonts w:ascii="Times New Roman" w:eastAsia="宋体" w:hAnsi="Times New Roman" w:cs="Times New Roman"/>
                <w:b/>
                <w:color w:val="FF0000"/>
                <w:sz w:val="20"/>
                <w:szCs w:val="18"/>
                <w:lang w:eastAsia="en-US"/>
              </w:rPr>
              <w:t>within the time window</w:t>
            </w:r>
            <w:r>
              <w:rPr>
                <w:rFonts w:ascii="Times New Roman" w:eastAsia="宋体" w:hAnsi="Times New Roman" w:cs="Times New Roman"/>
                <w:b/>
                <w:color w:val="3333FF"/>
                <w:sz w:val="20"/>
                <w:szCs w:val="18"/>
                <w:lang w:eastAsia="en-US"/>
              </w:rPr>
              <w:t>.</w:t>
            </w:r>
          </w:p>
          <w:p w14:paraId="72C3FB1A" w14:textId="1868ACC9" w:rsidR="0087393E" w:rsidRDefault="00D9113A" w:rsidP="00D9247C">
            <w:pPr>
              <w:numPr>
                <w:ilvl w:val="1"/>
                <w:numId w:val="5"/>
              </w:numPr>
              <w:tabs>
                <w:tab w:val="left" w:pos="1440"/>
              </w:tabs>
              <w:snapToGrid w:val="0"/>
              <w:spacing w:after="0" w:line="240" w:lineRule="auto"/>
              <w:jc w:val="both"/>
              <w:rPr>
                <w:rFonts w:ascii="Times New Roman" w:eastAsia="宋体" w:hAnsi="Times New Roman" w:cs="Times New Roman"/>
                <w:b/>
                <w:color w:val="3333FF"/>
                <w:sz w:val="20"/>
                <w:szCs w:val="18"/>
                <w:lang w:eastAsia="en-US"/>
              </w:rPr>
            </w:pPr>
            <w:r>
              <w:rPr>
                <w:rFonts w:ascii="Times New Roman" w:eastAsia="宋体" w:hAnsi="Times New Roman" w:cs="Times New Roman"/>
                <w:b/>
                <w:color w:val="3333FF"/>
                <w:sz w:val="20"/>
                <w:szCs w:val="18"/>
                <w:lang w:eastAsia="en-US"/>
              </w:rPr>
              <w:t xml:space="preserve">Candidate#5: The time window </w:t>
            </w:r>
            <w:r w:rsidR="00880099" w:rsidRPr="00880099">
              <w:rPr>
                <w:rFonts w:ascii="Times New Roman" w:eastAsia="宋体" w:hAnsi="Times New Roman" w:cs="Times New Roman"/>
                <w:b/>
                <w:color w:val="FF0000"/>
                <w:sz w:val="20"/>
                <w:szCs w:val="18"/>
                <w:lang w:eastAsia="en-US"/>
              </w:rPr>
              <w:t>does</w:t>
            </w:r>
            <w:r w:rsidR="00880099">
              <w:rPr>
                <w:rFonts w:ascii="Times New Roman" w:eastAsia="宋体" w:hAnsi="Times New Roman" w:cs="Times New Roman"/>
                <w:b/>
                <w:color w:val="3333FF"/>
                <w:sz w:val="20"/>
                <w:szCs w:val="18"/>
                <w:lang w:eastAsia="en-US"/>
              </w:rPr>
              <w:t xml:space="preserve"> </w:t>
            </w:r>
            <w:r w:rsidR="00880099" w:rsidRPr="00880099">
              <w:rPr>
                <w:rFonts w:ascii="Times New Roman" w:eastAsia="宋体" w:hAnsi="Times New Roman" w:cs="Times New Roman"/>
                <w:b/>
                <w:color w:val="FF0000"/>
                <w:sz w:val="20"/>
                <w:szCs w:val="18"/>
                <w:lang w:eastAsia="en-US"/>
              </w:rPr>
              <w:t>NOT</w:t>
            </w:r>
            <w:r w:rsidR="00880099">
              <w:rPr>
                <w:rFonts w:ascii="Times New Roman" w:eastAsia="宋体" w:hAnsi="Times New Roman" w:cs="Times New Roman"/>
                <w:b/>
                <w:color w:val="3333FF"/>
                <w:sz w:val="20"/>
                <w:szCs w:val="18"/>
                <w:lang w:eastAsia="en-US"/>
              </w:rPr>
              <w:t xml:space="preserve"> </w:t>
            </w:r>
            <w:r>
              <w:rPr>
                <w:rFonts w:ascii="Times New Roman" w:eastAsia="宋体" w:hAnsi="Times New Roman" w:cs="Times New Roman"/>
                <w:b/>
                <w:color w:val="3333FF"/>
                <w:sz w:val="20"/>
                <w:szCs w:val="18"/>
                <w:lang w:eastAsia="en-US"/>
              </w:rPr>
              <w:t>expire</w:t>
            </w:r>
            <w:r w:rsidR="009730BD">
              <w:rPr>
                <w:rFonts w:ascii="Times New Roman" w:eastAsia="宋体" w:hAnsi="Times New Roman" w:cs="Times New Roman"/>
                <w:b/>
                <w:color w:val="3333FF"/>
                <w:sz w:val="20"/>
                <w:szCs w:val="18"/>
                <w:lang w:eastAsia="en-US"/>
              </w:rPr>
              <w:t xml:space="preserve"> </w:t>
            </w:r>
            <w:r w:rsidR="009730BD" w:rsidRPr="009730BD">
              <w:rPr>
                <w:rFonts w:ascii="Times New Roman" w:eastAsia="宋体" w:hAnsi="Times New Roman" w:cs="Times New Roman"/>
                <w:b/>
                <w:color w:val="FF0000"/>
                <w:sz w:val="20"/>
                <w:szCs w:val="18"/>
                <w:lang w:eastAsia="en-US"/>
              </w:rPr>
              <w:t>within the time window</w:t>
            </w:r>
          </w:p>
          <w:p w14:paraId="7F2627B6" w14:textId="1D6668E2" w:rsidR="0087393E" w:rsidRPr="007E5767" w:rsidRDefault="00D9113A" w:rsidP="00D9247C">
            <w:pPr>
              <w:numPr>
                <w:ilvl w:val="1"/>
                <w:numId w:val="5"/>
              </w:numPr>
              <w:snapToGrid w:val="0"/>
              <w:spacing w:after="0" w:line="240" w:lineRule="auto"/>
              <w:jc w:val="both"/>
              <w:rPr>
                <w:rFonts w:ascii="Times New Roman" w:eastAsia="宋体" w:hAnsi="Times New Roman" w:cs="Times New Roman"/>
                <w:b/>
                <w:color w:val="3333FF"/>
                <w:sz w:val="20"/>
                <w:szCs w:val="18"/>
                <w:lang w:eastAsia="en-US"/>
              </w:rPr>
            </w:pPr>
            <w:r>
              <w:rPr>
                <w:rFonts w:ascii="Times New Roman" w:eastAsia="宋体" w:hAnsi="Times New Roman" w:cs="Times New Roman"/>
                <w:b/>
                <w:color w:val="3333FF"/>
                <w:sz w:val="20"/>
                <w:szCs w:val="18"/>
                <w:lang w:eastAsia="en-US"/>
              </w:rPr>
              <w:t>Candidate#6: The threshold for event evaluation is</w:t>
            </w:r>
            <w:r w:rsidR="00880099">
              <w:rPr>
                <w:rFonts w:ascii="Times New Roman" w:eastAsia="宋体" w:hAnsi="Times New Roman" w:cs="Times New Roman"/>
                <w:b/>
                <w:color w:val="3333FF"/>
                <w:sz w:val="20"/>
                <w:szCs w:val="18"/>
                <w:lang w:eastAsia="en-US"/>
              </w:rPr>
              <w:t xml:space="preserve"> </w:t>
            </w:r>
            <w:r w:rsidR="00880099" w:rsidRPr="00880099">
              <w:rPr>
                <w:rFonts w:ascii="Times New Roman" w:eastAsia="宋体" w:hAnsi="Times New Roman" w:cs="Times New Roman"/>
                <w:b/>
                <w:color w:val="FF0000"/>
                <w:sz w:val="20"/>
                <w:szCs w:val="18"/>
                <w:lang w:eastAsia="en-US"/>
              </w:rPr>
              <w:t>NOT</w:t>
            </w:r>
            <w:r>
              <w:rPr>
                <w:rFonts w:ascii="Times New Roman" w:eastAsia="宋体" w:hAnsi="Times New Roman" w:cs="Times New Roman"/>
                <w:b/>
                <w:color w:val="3333FF"/>
                <w:sz w:val="20"/>
                <w:szCs w:val="18"/>
                <w:lang w:eastAsia="en-US"/>
              </w:rPr>
              <w:t xml:space="preserve"> re-configured by RRC signaling</w:t>
            </w:r>
            <w:r w:rsidR="009730BD">
              <w:rPr>
                <w:rFonts w:ascii="Times New Roman" w:eastAsia="宋体" w:hAnsi="Times New Roman" w:cs="Times New Roman"/>
                <w:b/>
                <w:color w:val="3333FF"/>
                <w:sz w:val="20"/>
                <w:szCs w:val="18"/>
                <w:lang w:eastAsia="en-US"/>
              </w:rPr>
              <w:t xml:space="preserve"> </w:t>
            </w:r>
            <w:r w:rsidR="009730BD" w:rsidRPr="009730BD">
              <w:rPr>
                <w:rFonts w:ascii="Times New Roman" w:eastAsia="宋体" w:hAnsi="Times New Roman" w:cs="Times New Roman"/>
                <w:b/>
                <w:color w:val="FF0000"/>
                <w:sz w:val="20"/>
                <w:szCs w:val="18"/>
                <w:lang w:eastAsia="en-US"/>
              </w:rPr>
              <w:t>within the time window</w:t>
            </w:r>
          </w:p>
          <w:p w14:paraId="47A56CDC" w14:textId="77777777" w:rsidR="007E5767" w:rsidRPr="00DC083C" w:rsidRDefault="007E5767">
            <w:pPr>
              <w:snapToGrid w:val="0"/>
              <w:spacing w:after="0" w:line="240" w:lineRule="auto"/>
              <w:rPr>
                <w:rFonts w:ascii="Times" w:eastAsia="Batang" w:hAnsi="Times" w:cs="Times"/>
                <w:sz w:val="16"/>
                <w:szCs w:val="16"/>
                <w:lang w:eastAsia="en-US"/>
              </w:rPr>
            </w:pPr>
          </w:p>
          <w:p w14:paraId="75CE5B10" w14:textId="3C73D4EC" w:rsidR="0087393E" w:rsidRDefault="00D9113A">
            <w:pPr>
              <w:snapToGrid w:val="0"/>
              <w:spacing w:after="0" w:line="240" w:lineRule="auto"/>
              <w:jc w:val="both"/>
              <w:rPr>
                <w:rFonts w:ascii="Times" w:eastAsia="Batang" w:hAnsi="Times" w:cs="Times"/>
                <w:color w:val="3333FF"/>
                <w:sz w:val="20"/>
                <w:szCs w:val="16"/>
                <w:lang w:val="de-DE" w:eastAsia="en-US"/>
              </w:rPr>
            </w:pPr>
            <w:r>
              <w:rPr>
                <w:rFonts w:ascii="Times" w:eastAsia="Batang" w:hAnsi="Times" w:cs="Times"/>
                <w:color w:val="3333FF"/>
                <w:sz w:val="20"/>
                <w:szCs w:val="16"/>
                <w:u w:val="single"/>
                <w:lang w:val="de-DE" w:eastAsia="en-US"/>
              </w:rPr>
              <w:t>FL assessment</w:t>
            </w:r>
            <w:r>
              <w:rPr>
                <w:rFonts w:ascii="Times" w:eastAsia="Batang" w:hAnsi="Times" w:cs="Times"/>
                <w:color w:val="3333FF"/>
                <w:sz w:val="20"/>
                <w:szCs w:val="16"/>
                <w:lang w:val="de-DE" w:eastAsia="en-US"/>
              </w:rPr>
              <w:t xml:space="preserve">: </w:t>
            </w:r>
          </w:p>
          <w:p w14:paraId="08886F06" w14:textId="73E9162D" w:rsidR="0087393E" w:rsidRPr="00DC083C" w:rsidRDefault="00D9113A" w:rsidP="00D9247C">
            <w:pPr>
              <w:pStyle w:val="ListParagraph"/>
              <w:numPr>
                <w:ilvl w:val="0"/>
                <w:numId w:val="5"/>
              </w:numPr>
              <w:snapToGrid w:val="0"/>
              <w:spacing w:after="0" w:line="240" w:lineRule="auto"/>
              <w:jc w:val="both"/>
              <w:rPr>
                <w:rFonts w:ascii="Times" w:eastAsia="Batang" w:hAnsi="Times" w:cs="Times"/>
                <w:color w:val="0000FF"/>
                <w:sz w:val="16"/>
                <w:szCs w:val="16"/>
                <w:lang w:eastAsia="en-US"/>
              </w:rPr>
            </w:pPr>
            <w:r w:rsidRPr="00737F54">
              <w:rPr>
                <w:rFonts w:ascii="Times" w:eastAsia="Batang" w:hAnsi="Times" w:cs="Times" w:hint="eastAsia"/>
                <w:color w:val="0000FF"/>
                <w:sz w:val="20"/>
                <w:szCs w:val="16"/>
                <w:lang w:eastAsia="en-US"/>
              </w:rPr>
              <w:t>R</w:t>
            </w:r>
            <w:r w:rsidRPr="00737F54">
              <w:rPr>
                <w:rFonts w:ascii="Times" w:eastAsia="Batang" w:hAnsi="Times" w:cs="Times"/>
                <w:color w:val="0000FF"/>
                <w:sz w:val="20"/>
                <w:szCs w:val="16"/>
                <w:lang w:eastAsia="en-US"/>
              </w:rPr>
              <w:t xml:space="preserve">egarding candidate condition(s) of resetting the counting, we may try to stabilize the candidate firstly, and the make the down-selection in RAN1#120. </w:t>
            </w:r>
          </w:p>
          <w:p w14:paraId="097E881A" w14:textId="77777777" w:rsidR="008859DE" w:rsidRPr="00737F54" w:rsidRDefault="00D872D6" w:rsidP="00D9247C">
            <w:pPr>
              <w:pStyle w:val="ListParagraph"/>
              <w:numPr>
                <w:ilvl w:val="0"/>
                <w:numId w:val="5"/>
              </w:numPr>
              <w:snapToGrid w:val="0"/>
              <w:spacing w:after="0" w:line="240" w:lineRule="auto"/>
              <w:rPr>
                <w:rFonts w:ascii="Times New Roman" w:eastAsia="等线" w:hAnsi="Times New Roman" w:cs="Times New Roman"/>
                <w:color w:val="0000FF"/>
                <w:sz w:val="20"/>
                <w:szCs w:val="18"/>
                <w:lang w:eastAsia="zh-CN"/>
              </w:rPr>
            </w:pPr>
            <w:r w:rsidRPr="00737F54">
              <w:rPr>
                <w:rFonts w:ascii="Times New Roman" w:eastAsia="等线" w:hAnsi="Times New Roman" w:cs="Times New Roman"/>
                <w:color w:val="0000FF"/>
                <w:sz w:val="20"/>
                <w:szCs w:val="18"/>
                <w:lang w:eastAsia="zh-CN"/>
              </w:rPr>
              <w:t>Th</w:t>
            </w:r>
            <w:r w:rsidR="00D9247C" w:rsidRPr="00737F54">
              <w:rPr>
                <w:rFonts w:ascii="Times New Roman" w:eastAsia="等线" w:hAnsi="Times New Roman" w:cs="Times New Roman"/>
                <w:color w:val="0000FF"/>
                <w:sz w:val="20"/>
                <w:szCs w:val="18"/>
                <w:lang w:eastAsia="zh-CN"/>
              </w:rPr>
              <w:t>e newly added Option-2 seems work</w:t>
            </w:r>
            <w:r w:rsidR="008859DE" w:rsidRPr="00737F54">
              <w:rPr>
                <w:rFonts w:ascii="Times New Roman" w:eastAsia="等线" w:hAnsi="Times New Roman" w:cs="Times New Roman"/>
                <w:color w:val="0000FF"/>
                <w:sz w:val="20"/>
                <w:szCs w:val="18"/>
                <w:lang w:eastAsia="zh-CN"/>
              </w:rPr>
              <w:t>able</w:t>
            </w:r>
            <w:r w:rsidR="00CA48C3" w:rsidRPr="00737F54">
              <w:rPr>
                <w:rFonts w:ascii="Times New Roman" w:eastAsia="等线" w:hAnsi="Times New Roman" w:cs="Times New Roman"/>
                <w:color w:val="0000FF"/>
                <w:sz w:val="20"/>
                <w:szCs w:val="18"/>
                <w:lang w:eastAsia="zh-CN"/>
              </w:rPr>
              <w:t>, and then, i</w:t>
            </w:r>
            <w:r w:rsidR="00D9247C" w:rsidRPr="00737F54">
              <w:rPr>
                <w:rFonts w:ascii="Times New Roman" w:eastAsia="等线" w:hAnsi="Times New Roman" w:cs="Times New Roman"/>
                <w:color w:val="0000FF"/>
                <w:sz w:val="20"/>
                <w:szCs w:val="18"/>
                <w:lang w:eastAsia="zh-CN"/>
              </w:rPr>
              <w:t xml:space="preserve">n technical, </w:t>
            </w:r>
            <w:r w:rsidR="00CA48C3" w:rsidRPr="00737F54">
              <w:rPr>
                <w:rFonts w:ascii="Times New Roman" w:eastAsia="等线" w:hAnsi="Times New Roman" w:cs="Times New Roman"/>
                <w:color w:val="0000FF"/>
                <w:sz w:val="20"/>
                <w:szCs w:val="18"/>
                <w:lang w:eastAsia="zh-CN"/>
              </w:rPr>
              <w:t xml:space="preserve">the UE behaviors for </w:t>
            </w:r>
            <w:r w:rsidR="00D9247C" w:rsidRPr="00737F54">
              <w:rPr>
                <w:rFonts w:ascii="Times New Roman" w:eastAsia="等线" w:hAnsi="Times New Roman" w:cs="Times New Roman"/>
                <w:color w:val="0000FF"/>
                <w:sz w:val="20"/>
                <w:szCs w:val="18"/>
                <w:lang w:eastAsia="zh-CN"/>
              </w:rPr>
              <w:t xml:space="preserve">Option-1 and Option-2 </w:t>
            </w:r>
            <w:r w:rsidR="00BA1215" w:rsidRPr="00737F54">
              <w:rPr>
                <w:rFonts w:ascii="Times New Roman" w:eastAsia="等线" w:hAnsi="Times New Roman" w:cs="Times New Roman"/>
                <w:color w:val="0000FF"/>
                <w:sz w:val="20"/>
                <w:szCs w:val="18"/>
                <w:lang w:eastAsia="zh-CN"/>
              </w:rPr>
              <w:t>may be</w:t>
            </w:r>
            <w:r w:rsidR="00CA48C3" w:rsidRPr="00737F54">
              <w:rPr>
                <w:rFonts w:ascii="Times New Roman" w:eastAsia="等线" w:hAnsi="Times New Roman" w:cs="Times New Roman"/>
                <w:color w:val="0000FF"/>
                <w:sz w:val="20"/>
                <w:szCs w:val="18"/>
                <w:lang w:eastAsia="zh-CN"/>
              </w:rPr>
              <w:t xml:space="preserve"> different</w:t>
            </w:r>
            <w:r w:rsidR="008859DE" w:rsidRPr="00737F54">
              <w:rPr>
                <w:rFonts w:ascii="Times New Roman" w:eastAsia="等线" w:hAnsi="Times New Roman" w:cs="Times New Roman"/>
                <w:color w:val="0000FF"/>
                <w:sz w:val="20"/>
                <w:szCs w:val="18"/>
                <w:lang w:eastAsia="zh-CN"/>
              </w:rPr>
              <w:t>.</w:t>
            </w:r>
          </w:p>
          <w:p w14:paraId="3FAD36B5" w14:textId="77777777" w:rsidR="008859DE" w:rsidRPr="00737F54" w:rsidRDefault="00CA48C3" w:rsidP="008859DE">
            <w:pPr>
              <w:pStyle w:val="ListParagraph"/>
              <w:numPr>
                <w:ilvl w:val="1"/>
                <w:numId w:val="5"/>
              </w:numPr>
              <w:snapToGrid w:val="0"/>
              <w:spacing w:after="0" w:line="240" w:lineRule="auto"/>
              <w:rPr>
                <w:rFonts w:ascii="Times New Roman" w:eastAsia="等线" w:hAnsi="Times New Roman" w:cs="Times New Roman"/>
                <w:color w:val="0000FF"/>
                <w:sz w:val="20"/>
                <w:szCs w:val="18"/>
                <w:lang w:eastAsia="zh-CN"/>
              </w:rPr>
            </w:pPr>
            <w:r w:rsidRPr="00737F54">
              <w:rPr>
                <w:rFonts w:ascii="Times New Roman" w:eastAsia="等线" w:hAnsi="Times New Roman" w:cs="Times New Roman"/>
                <w:color w:val="0000FF"/>
                <w:sz w:val="20"/>
                <w:szCs w:val="18"/>
                <w:lang w:eastAsia="zh-CN"/>
              </w:rPr>
              <w:t xml:space="preserve"> If going with Option-2, if </w:t>
            </w:r>
            <w:r w:rsidR="00D9247C" w:rsidRPr="00737F54">
              <w:rPr>
                <w:rFonts w:ascii="Times New Roman" w:eastAsia="等线" w:hAnsi="Times New Roman" w:cs="Times New Roman"/>
                <w:color w:val="0000FF"/>
                <w:sz w:val="20"/>
                <w:szCs w:val="18"/>
                <w:lang w:eastAsia="zh-CN"/>
              </w:rPr>
              <w:t>the additional condition is satisfied within the time window</w:t>
            </w:r>
            <w:r w:rsidRPr="00737F54">
              <w:rPr>
                <w:rFonts w:ascii="Times New Roman" w:eastAsia="等线" w:hAnsi="Times New Roman" w:cs="Times New Roman"/>
                <w:color w:val="0000FF"/>
                <w:sz w:val="20"/>
                <w:szCs w:val="18"/>
                <w:lang w:eastAsia="zh-CN"/>
              </w:rPr>
              <w:t>,</w:t>
            </w:r>
            <w:r w:rsidR="00D9247C" w:rsidRPr="00737F54">
              <w:rPr>
                <w:rFonts w:ascii="Times New Roman" w:eastAsia="等线" w:hAnsi="Times New Roman" w:cs="Times New Roman"/>
                <w:color w:val="0000FF"/>
                <w:sz w:val="20"/>
                <w:szCs w:val="18"/>
                <w:lang w:eastAsia="zh-CN"/>
              </w:rPr>
              <w:t xml:space="preserve"> the occurrence of UEI beam report</w:t>
            </w:r>
            <w:r w:rsidRPr="00737F54">
              <w:rPr>
                <w:rFonts w:ascii="Times New Roman" w:eastAsia="等线" w:hAnsi="Times New Roman" w:cs="Times New Roman"/>
                <w:color w:val="0000FF"/>
                <w:sz w:val="20"/>
                <w:szCs w:val="18"/>
                <w:lang w:eastAsia="zh-CN"/>
              </w:rPr>
              <w:t xml:space="preserve"> is precluded; </w:t>
            </w:r>
          </w:p>
          <w:p w14:paraId="5004BB93" w14:textId="7ACF6947" w:rsidR="00D9247C" w:rsidRPr="00737F54" w:rsidRDefault="008859DE" w:rsidP="008859DE">
            <w:pPr>
              <w:pStyle w:val="ListParagraph"/>
              <w:numPr>
                <w:ilvl w:val="1"/>
                <w:numId w:val="5"/>
              </w:numPr>
              <w:snapToGrid w:val="0"/>
              <w:spacing w:after="0" w:line="240" w:lineRule="auto"/>
              <w:rPr>
                <w:rFonts w:ascii="Times New Roman" w:eastAsia="等线" w:hAnsi="Times New Roman" w:cs="Times New Roman"/>
                <w:color w:val="0000FF"/>
                <w:sz w:val="20"/>
                <w:szCs w:val="18"/>
                <w:lang w:eastAsia="zh-CN"/>
              </w:rPr>
            </w:pPr>
            <w:r w:rsidRPr="00737F54">
              <w:rPr>
                <w:rFonts w:ascii="Times New Roman" w:eastAsia="等线" w:hAnsi="Times New Roman" w:cs="Times New Roman"/>
                <w:color w:val="0000FF"/>
                <w:sz w:val="20"/>
                <w:szCs w:val="18"/>
                <w:lang w:eastAsia="zh-CN"/>
              </w:rPr>
              <w:t xml:space="preserve">Then, </w:t>
            </w:r>
            <w:r w:rsidR="00CA48C3" w:rsidRPr="00737F54">
              <w:rPr>
                <w:rFonts w:ascii="Times New Roman" w:eastAsia="等线" w:hAnsi="Times New Roman" w:cs="Times New Roman"/>
                <w:color w:val="0000FF"/>
                <w:sz w:val="20"/>
                <w:szCs w:val="18"/>
                <w:lang w:eastAsia="zh-CN"/>
              </w:rPr>
              <w:t>if going with</w:t>
            </w:r>
            <w:r w:rsidR="00D9247C" w:rsidRPr="00737F54">
              <w:rPr>
                <w:rFonts w:ascii="Times New Roman" w:eastAsia="等线" w:hAnsi="Times New Roman" w:cs="Times New Roman"/>
                <w:color w:val="0000FF"/>
                <w:sz w:val="20"/>
                <w:szCs w:val="18"/>
                <w:lang w:eastAsia="zh-CN"/>
              </w:rPr>
              <w:t xml:space="preserve"> option-1</w:t>
            </w:r>
            <w:r w:rsidR="00CB5821" w:rsidRPr="00737F54">
              <w:rPr>
                <w:rFonts w:ascii="Times New Roman" w:eastAsia="等线" w:hAnsi="Times New Roman" w:cs="Times New Roman"/>
                <w:color w:val="0000FF"/>
                <w:sz w:val="20"/>
                <w:szCs w:val="18"/>
                <w:lang w:eastAsia="zh-CN"/>
              </w:rPr>
              <w:t xml:space="preserve">, whether the UEI beam report occurs or not still depends on the </w:t>
            </w:r>
            <w:r w:rsidR="009C3DE3" w:rsidRPr="00737F54">
              <w:rPr>
                <w:rFonts w:ascii="Times New Roman" w:eastAsia="等线" w:hAnsi="Times New Roman" w:cs="Times New Roman"/>
                <w:color w:val="0000FF"/>
                <w:sz w:val="20"/>
                <w:szCs w:val="18"/>
                <w:lang w:eastAsia="zh-CN"/>
              </w:rPr>
              <w:t xml:space="preserve">real-time </w:t>
            </w:r>
            <w:r w:rsidR="00CB5821" w:rsidRPr="00737F54">
              <w:rPr>
                <w:rFonts w:ascii="Times New Roman" w:eastAsia="等线" w:hAnsi="Times New Roman" w:cs="Times New Roman"/>
                <w:color w:val="0000FF"/>
                <w:sz w:val="20"/>
                <w:szCs w:val="18"/>
                <w:lang w:eastAsia="zh-CN"/>
              </w:rPr>
              <w:t>value of</w:t>
            </w:r>
            <w:r w:rsidR="00D9247C" w:rsidRPr="00737F54">
              <w:rPr>
                <w:rFonts w:ascii="Times New Roman" w:eastAsia="等线" w:hAnsi="Times New Roman" w:cs="Times New Roman"/>
                <w:color w:val="0000FF"/>
                <w:sz w:val="20"/>
                <w:szCs w:val="18"/>
                <w:lang w:eastAsia="zh-CN"/>
              </w:rPr>
              <w:t xml:space="preserve"> counter.    </w:t>
            </w:r>
          </w:p>
          <w:p w14:paraId="59E2DA4D" w14:textId="086CB492" w:rsidR="00B65D80" w:rsidRPr="00DC083C" w:rsidRDefault="00B65D80" w:rsidP="00B65D80">
            <w:pPr>
              <w:snapToGrid w:val="0"/>
              <w:spacing w:after="0" w:line="240" w:lineRule="auto"/>
              <w:jc w:val="both"/>
              <w:rPr>
                <w:rFonts w:ascii="Times" w:eastAsia="Batang" w:hAnsi="Times" w:cs="Times"/>
                <w:sz w:val="16"/>
                <w:szCs w:val="16"/>
                <w:lang w:eastAsia="en-US"/>
              </w:rPr>
            </w:pPr>
          </w:p>
          <w:p w14:paraId="26CEBD27" w14:textId="6A07642F" w:rsidR="00614646" w:rsidRDefault="00614646" w:rsidP="00614646">
            <w:pPr>
              <w:snapToGrid w:val="0"/>
              <w:spacing w:after="0" w:line="240" w:lineRule="auto"/>
              <w:jc w:val="both"/>
              <w:rPr>
                <w:rFonts w:ascii="Times New Roman" w:eastAsia="宋体" w:hAnsi="Times New Roman" w:cs="Times New Roman"/>
                <w:sz w:val="20"/>
                <w:szCs w:val="20"/>
                <w:lang w:val="en-GB"/>
              </w:rPr>
            </w:pPr>
            <w:r w:rsidRPr="00852568">
              <w:rPr>
                <w:rFonts w:ascii="Times" w:eastAsia="宋体" w:hAnsi="Times" w:cs="Times"/>
                <w:b/>
                <w:sz w:val="20"/>
                <w:szCs w:val="20"/>
                <w:u w:val="single"/>
              </w:rPr>
              <w:t>Proposal 1.1:</w:t>
            </w:r>
            <w:r w:rsidRPr="00852568">
              <w:rPr>
                <w:rFonts w:ascii="Times New Roman" w:eastAsia="宋体" w:hAnsi="Times New Roman" w:cs="Times New Roman"/>
                <w:sz w:val="20"/>
                <w:szCs w:val="20"/>
              </w:rPr>
              <w:t xml:space="preserve"> </w:t>
            </w:r>
            <w:r w:rsidRPr="00852568">
              <w:rPr>
                <w:rFonts w:ascii="Times New Roman" w:eastAsia="宋体" w:hAnsi="Times New Roman" w:cs="Times New Roman"/>
                <w:sz w:val="20"/>
                <w:szCs w:val="20"/>
                <w:lang w:val="en-GB"/>
              </w:rPr>
              <w:t xml:space="preserve">Regarding </w:t>
            </w:r>
            <w:r w:rsidRPr="00852568">
              <w:rPr>
                <w:rFonts w:ascii="Times New Roman" w:eastAsia="宋体" w:hAnsi="Times New Roman" w:cs="Times New Roman"/>
                <w:b/>
                <w:bCs/>
                <w:sz w:val="20"/>
                <w:szCs w:val="20"/>
                <w:lang w:val="en-GB"/>
              </w:rPr>
              <w:t>triggering event determination</w:t>
            </w:r>
            <w:r w:rsidRPr="00852568">
              <w:rPr>
                <w:rFonts w:ascii="Times New Roman" w:eastAsia="宋体" w:hAnsi="Times New Roman" w:cs="Times New Roman"/>
                <w:sz w:val="20"/>
                <w:szCs w:val="20"/>
                <w:lang w:val="en-GB"/>
              </w:rPr>
              <w:t xml:space="preserve"> for Event 2, </w:t>
            </w:r>
            <w:r>
              <w:rPr>
                <w:rFonts w:ascii="Times New Roman" w:eastAsia="宋体" w:hAnsi="Times New Roman" w:cs="Times New Roman"/>
                <w:sz w:val="20"/>
                <w:szCs w:val="20"/>
                <w:lang w:val="en-GB"/>
              </w:rPr>
              <w:t>at least Option-1 should be supported:</w:t>
            </w:r>
          </w:p>
          <w:p w14:paraId="173F66A1" w14:textId="41C131F9" w:rsidR="00614646" w:rsidRPr="00DC083C" w:rsidRDefault="00614646" w:rsidP="00614646">
            <w:pPr>
              <w:numPr>
                <w:ilvl w:val="0"/>
                <w:numId w:val="5"/>
              </w:numPr>
              <w:tabs>
                <w:tab w:val="left" w:pos="720"/>
                <w:tab w:val="left" w:pos="1440"/>
              </w:tabs>
              <w:snapToGrid w:val="0"/>
              <w:spacing w:after="0" w:line="240" w:lineRule="auto"/>
              <w:jc w:val="both"/>
              <w:rPr>
                <w:rFonts w:ascii="Times New Roman" w:eastAsia="宋体" w:hAnsi="Times New Roman" w:cs="Times New Roman"/>
                <w:sz w:val="20"/>
                <w:szCs w:val="18"/>
                <w:lang w:eastAsia="en-US"/>
              </w:rPr>
            </w:pPr>
            <w:r w:rsidRPr="00DC083C">
              <w:rPr>
                <w:rFonts w:ascii="Times New Roman" w:eastAsia="宋体" w:hAnsi="Times New Roman" w:cs="Times New Roman"/>
                <w:sz w:val="20"/>
                <w:szCs w:val="18"/>
                <w:lang w:eastAsia="en-US"/>
              </w:rPr>
              <w:t xml:space="preserve">Option-1: Down-select at least one of the </w:t>
            </w:r>
            <w:proofErr w:type="gramStart"/>
            <w:r w:rsidRPr="00DC083C">
              <w:rPr>
                <w:rFonts w:ascii="Times New Roman" w:eastAsia="宋体" w:hAnsi="Times New Roman" w:cs="Times New Roman"/>
                <w:sz w:val="20"/>
                <w:szCs w:val="18"/>
                <w:lang w:eastAsia="en-US"/>
              </w:rPr>
              <w:t>condition</w:t>
            </w:r>
            <w:proofErr w:type="gramEnd"/>
            <w:r w:rsidRPr="00DC083C">
              <w:rPr>
                <w:rFonts w:ascii="Times New Roman" w:eastAsia="宋体" w:hAnsi="Times New Roman" w:cs="Times New Roman"/>
                <w:sz w:val="20"/>
                <w:szCs w:val="18"/>
                <w:lang w:eastAsia="en-US"/>
              </w:rPr>
              <w:t>(s) of resetting the counting in RAN1#120</w:t>
            </w:r>
          </w:p>
          <w:p w14:paraId="7650FF55" w14:textId="77777777" w:rsidR="00614646" w:rsidRPr="00614646" w:rsidRDefault="00614646" w:rsidP="00614646">
            <w:pPr>
              <w:numPr>
                <w:ilvl w:val="1"/>
                <w:numId w:val="5"/>
              </w:numPr>
              <w:tabs>
                <w:tab w:val="left" w:pos="1440"/>
              </w:tabs>
              <w:snapToGrid w:val="0"/>
              <w:spacing w:after="0" w:line="240" w:lineRule="auto"/>
              <w:jc w:val="both"/>
              <w:rPr>
                <w:rFonts w:ascii="Times New Roman" w:eastAsia="宋体" w:hAnsi="Times New Roman" w:cs="Times New Roman"/>
                <w:sz w:val="20"/>
                <w:szCs w:val="18"/>
                <w:lang w:eastAsia="en-US"/>
              </w:rPr>
            </w:pPr>
            <w:r w:rsidRPr="00614646">
              <w:rPr>
                <w:rFonts w:ascii="Times New Roman" w:eastAsia="宋体" w:hAnsi="Times New Roman" w:cs="Times New Roman"/>
                <w:sz w:val="20"/>
                <w:szCs w:val="18"/>
                <w:lang w:eastAsia="en-US"/>
              </w:rPr>
              <w:t>Candidate#1: RS reconfiguration/update for new beam is received;</w:t>
            </w:r>
          </w:p>
          <w:p w14:paraId="1C605FB6" w14:textId="77777777" w:rsidR="00614646" w:rsidRPr="00614646" w:rsidRDefault="00614646" w:rsidP="00614646">
            <w:pPr>
              <w:numPr>
                <w:ilvl w:val="2"/>
                <w:numId w:val="5"/>
              </w:numPr>
              <w:tabs>
                <w:tab w:val="left" w:pos="2160"/>
              </w:tabs>
              <w:snapToGrid w:val="0"/>
              <w:spacing w:after="0" w:line="240" w:lineRule="auto"/>
              <w:jc w:val="both"/>
              <w:rPr>
                <w:rFonts w:ascii="Times New Roman" w:eastAsia="宋体" w:hAnsi="Times New Roman" w:cs="Times New Roman"/>
                <w:sz w:val="20"/>
                <w:szCs w:val="18"/>
                <w:lang w:eastAsia="en-US"/>
              </w:rPr>
            </w:pPr>
            <w:r w:rsidRPr="00614646">
              <w:rPr>
                <w:rFonts w:ascii="Times New Roman" w:eastAsia="宋体" w:hAnsi="Times New Roman" w:cs="Times New Roman"/>
                <w:sz w:val="20"/>
                <w:szCs w:val="18"/>
                <w:lang w:eastAsia="en-US"/>
              </w:rPr>
              <w:t>FFS: whether to reset the counting for all new beams.</w:t>
            </w:r>
          </w:p>
          <w:p w14:paraId="38447819" w14:textId="77777777" w:rsidR="00614646" w:rsidRPr="00614646" w:rsidRDefault="00614646" w:rsidP="00614646">
            <w:pPr>
              <w:numPr>
                <w:ilvl w:val="2"/>
                <w:numId w:val="5"/>
              </w:numPr>
              <w:tabs>
                <w:tab w:val="left" w:pos="2160"/>
              </w:tabs>
              <w:snapToGrid w:val="0"/>
              <w:spacing w:after="0" w:line="240" w:lineRule="auto"/>
              <w:jc w:val="both"/>
              <w:rPr>
                <w:rFonts w:ascii="Times New Roman" w:eastAsia="宋体" w:hAnsi="Times New Roman" w:cs="Times New Roman"/>
                <w:sz w:val="20"/>
                <w:szCs w:val="18"/>
                <w:lang w:eastAsia="en-US"/>
              </w:rPr>
            </w:pPr>
            <w:r w:rsidRPr="00614646">
              <w:rPr>
                <w:rFonts w:ascii="Times New Roman" w:eastAsia="宋体" w:hAnsi="Times New Roman" w:cs="Times New Roman"/>
                <w:sz w:val="20"/>
                <w:szCs w:val="18"/>
                <w:lang w:eastAsia="en-US"/>
              </w:rPr>
              <w:t>FFS: whether to maintain the counting whose new beam is NOT updated.</w:t>
            </w:r>
          </w:p>
          <w:p w14:paraId="35C02CA7" w14:textId="77777777" w:rsidR="00614646" w:rsidRPr="00614646" w:rsidRDefault="00614646" w:rsidP="00614646">
            <w:pPr>
              <w:numPr>
                <w:ilvl w:val="1"/>
                <w:numId w:val="5"/>
              </w:numPr>
              <w:tabs>
                <w:tab w:val="left" w:pos="1440"/>
              </w:tabs>
              <w:snapToGrid w:val="0"/>
              <w:spacing w:after="0" w:line="240" w:lineRule="auto"/>
              <w:jc w:val="both"/>
              <w:rPr>
                <w:rFonts w:ascii="Times New Roman" w:eastAsia="宋体" w:hAnsi="Times New Roman" w:cs="Times New Roman"/>
                <w:sz w:val="20"/>
                <w:szCs w:val="18"/>
                <w:lang w:eastAsia="en-US"/>
              </w:rPr>
            </w:pPr>
            <w:r w:rsidRPr="00614646">
              <w:rPr>
                <w:rFonts w:ascii="Times New Roman" w:eastAsia="宋体" w:hAnsi="Times New Roman" w:cs="Times New Roman"/>
                <w:sz w:val="20"/>
                <w:szCs w:val="18"/>
                <w:lang w:eastAsia="en-US"/>
              </w:rPr>
              <w:t xml:space="preserve">Candidate#2: </w:t>
            </w:r>
            <w:r w:rsidRPr="00614646">
              <w:rPr>
                <w:rFonts w:ascii="Times New Roman" w:eastAsia="宋体" w:hAnsi="Times New Roman" w:cs="Times New Roman"/>
                <w:color w:val="FF0000"/>
                <w:sz w:val="20"/>
                <w:szCs w:val="18"/>
                <w:lang w:eastAsia="en-US"/>
              </w:rPr>
              <w:t xml:space="preserve">[The measured current beam based on] </w:t>
            </w:r>
            <w:r w:rsidRPr="00614646">
              <w:rPr>
                <w:rFonts w:ascii="Times New Roman" w:eastAsia="宋体" w:hAnsi="Times New Roman" w:cs="Times New Roman"/>
                <w:sz w:val="20"/>
                <w:szCs w:val="18"/>
                <w:lang w:eastAsia="en-US"/>
              </w:rPr>
              <w:t>indicated TCI state is updated;</w:t>
            </w:r>
          </w:p>
          <w:p w14:paraId="287DC6C8" w14:textId="77777777" w:rsidR="00614646" w:rsidRPr="00614646" w:rsidRDefault="00614646" w:rsidP="00614646">
            <w:pPr>
              <w:numPr>
                <w:ilvl w:val="2"/>
                <w:numId w:val="5"/>
              </w:numPr>
              <w:tabs>
                <w:tab w:val="left" w:pos="2160"/>
              </w:tabs>
              <w:snapToGrid w:val="0"/>
              <w:spacing w:after="0" w:line="240" w:lineRule="auto"/>
              <w:jc w:val="both"/>
              <w:rPr>
                <w:rFonts w:ascii="Times New Roman" w:eastAsia="宋体" w:hAnsi="Times New Roman" w:cs="Times New Roman"/>
                <w:sz w:val="20"/>
                <w:szCs w:val="18"/>
                <w:lang w:eastAsia="en-US"/>
              </w:rPr>
            </w:pPr>
            <w:r w:rsidRPr="00614646">
              <w:rPr>
                <w:rFonts w:ascii="Times New Roman" w:eastAsia="宋体" w:hAnsi="Times New Roman" w:cs="Times New Roman"/>
                <w:sz w:val="20"/>
                <w:szCs w:val="18"/>
                <w:lang w:eastAsia="en-US"/>
              </w:rPr>
              <w:t>In such case, the UE need to reset the counting for all new beams.</w:t>
            </w:r>
          </w:p>
          <w:p w14:paraId="7C3F9E66" w14:textId="77777777" w:rsidR="00614646" w:rsidRPr="00614646" w:rsidRDefault="00614646" w:rsidP="00614646">
            <w:pPr>
              <w:numPr>
                <w:ilvl w:val="1"/>
                <w:numId w:val="5"/>
              </w:numPr>
              <w:tabs>
                <w:tab w:val="left" w:pos="1440"/>
              </w:tabs>
              <w:snapToGrid w:val="0"/>
              <w:spacing w:after="0" w:line="240" w:lineRule="auto"/>
              <w:jc w:val="both"/>
              <w:rPr>
                <w:rFonts w:ascii="Times New Roman" w:eastAsia="宋体" w:hAnsi="Times New Roman" w:cs="Times New Roman"/>
                <w:sz w:val="20"/>
                <w:szCs w:val="18"/>
                <w:lang w:eastAsia="en-US"/>
              </w:rPr>
            </w:pPr>
            <w:r w:rsidRPr="00614646">
              <w:rPr>
                <w:rFonts w:ascii="Times New Roman" w:eastAsia="宋体" w:hAnsi="Times New Roman" w:cs="Times New Roman"/>
                <w:sz w:val="20"/>
                <w:szCs w:val="18"/>
                <w:lang w:eastAsia="en-US"/>
              </w:rPr>
              <w:t>Candidate#3: UEI beam report is transmitted;</w:t>
            </w:r>
          </w:p>
          <w:p w14:paraId="2FACB4A7" w14:textId="77777777" w:rsidR="00614646" w:rsidRPr="00614646" w:rsidRDefault="00614646" w:rsidP="00614646">
            <w:pPr>
              <w:numPr>
                <w:ilvl w:val="2"/>
                <w:numId w:val="5"/>
              </w:numPr>
              <w:tabs>
                <w:tab w:val="left" w:pos="2160"/>
              </w:tabs>
              <w:snapToGrid w:val="0"/>
              <w:spacing w:after="0" w:line="240" w:lineRule="auto"/>
              <w:jc w:val="both"/>
              <w:rPr>
                <w:rFonts w:ascii="Times New Roman" w:eastAsia="宋体" w:hAnsi="Times New Roman" w:cs="Times New Roman"/>
                <w:sz w:val="20"/>
                <w:szCs w:val="18"/>
                <w:lang w:eastAsia="en-US"/>
              </w:rPr>
            </w:pPr>
            <w:r w:rsidRPr="00614646">
              <w:rPr>
                <w:rFonts w:ascii="Times New Roman" w:eastAsia="宋体" w:hAnsi="Times New Roman" w:cs="Times New Roman"/>
                <w:sz w:val="20"/>
                <w:szCs w:val="18"/>
                <w:lang w:eastAsia="en-US"/>
              </w:rPr>
              <w:t>FFS: Only reset the counting of new beams fulfilling triggering condition and reported by the UEI beam report</w:t>
            </w:r>
          </w:p>
          <w:p w14:paraId="0F9B3F6A" w14:textId="77777777" w:rsidR="00614646" w:rsidRPr="00614646" w:rsidRDefault="00614646" w:rsidP="00614646">
            <w:pPr>
              <w:numPr>
                <w:ilvl w:val="1"/>
                <w:numId w:val="5"/>
              </w:numPr>
              <w:tabs>
                <w:tab w:val="left" w:pos="1440"/>
              </w:tabs>
              <w:snapToGrid w:val="0"/>
              <w:spacing w:after="0" w:line="240" w:lineRule="auto"/>
              <w:jc w:val="both"/>
              <w:rPr>
                <w:rFonts w:ascii="Times New Roman" w:eastAsia="宋体" w:hAnsi="Times New Roman" w:cs="Times New Roman"/>
                <w:sz w:val="20"/>
                <w:szCs w:val="18"/>
                <w:lang w:eastAsia="en-US"/>
              </w:rPr>
            </w:pPr>
            <w:r w:rsidRPr="00614646">
              <w:rPr>
                <w:rFonts w:ascii="Times New Roman" w:eastAsia="宋体" w:hAnsi="Times New Roman" w:cs="Times New Roman"/>
                <w:sz w:val="20"/>
                <w:szCs w:val="18"/>
                <w:lang w:eastAsia="en-US"/>
              </w:rPr>
              <w:t>Candidate#4: NW response (e.g., DCI in step-2 of Mode-A) is detected.</w:t>
            </w:r>
          </w:p>
          <w:p w14:paraId="51DC89B1" w14:textId="77777777" w:rsidR="00614646" w:rsidRPr="00614646" w:rsidRDefault="00614646" w:rsidP="00614646">
            <w:pPr>
              <w:numPr>
                <w:ilvl w:val="1"/>
                <w:numId w:val="5"/>
              </w:numPr>
              <w:tabs>
                <w:tab w:val="left" w:pos="1440"/>
              </w:tabs>
              <w:snapToGrid w:val="0"/>
              <w:spacing w:after="0" w:line="240" w:lineRule="auto"/>
              <w:jc w:val="both"/>
              <w:rPr>
                <w:rFonts w:ascii="Times New Roman" w:eastAsia="宋体" w:hAnsi="Times New Roman" w:cs="Times New Roman"/>
                <w:sz w:val="20"/>
                <w:szCs w:val="18"/>
                <w:lang w:eastAsia="en-US"/>
              </w:rPr>
            </w:pPr>
            <w:r w:rsidRPr="00614646">
              <w:rPr>
                <w:rFonts w:ascii="Times New Roman" w:eastAsia="宋体" w:hAnsi="Times New Roman" w:cs="Times New Roman"/>
                <w:sz w:val="20"/>
                <w:szCs w:val="18"/>
                <w:lang w:eastAsia="en-US"/>
              </w:rPr>
              <w:lastRenderedPageBreak/>
              <w:t>Candidate#5: The time window expires</w:t>
            </w:r>
          </w:p>
          <w:p w14:paraId="149B3062" w14:textId="77777777" w:rsidR="00614646" w:rsidRPr="00614646" w:rsidRDefault="00614646" w:rsidP="00614646">
            <w:pPr>
              <w:numPr>
                <w:ilvl w:val="1"/>
                <w:numId w:val="5"/>
              </w:numPr>
              <w:tabs>
                <w:tab w:val="left" w:pos="1440"/>
              </w:tabs>
              <w:snapToGrid w:val="0"/>
              <w:spacing w:after="0" w:line="240" w:lineRule="auto"/>
              <w:jc w:val="both"/>
              <w:rPr>
                <w:rFonts w:ascii="Times New Roman" w:eastAsia="宋体" w:hAnsi="Times New Roman" w:cs="Times New Roman"/>
                <w:sz w:val="20"/>
                <w:szCs w:val="18"/>
                <w:lang w:eastAsia="en-US"/>
              </w:rPr>
            </w:pPr>
            <w:r w:rsidRPr="00614646">
              <w:rPr>
                <w:rFonts w:ascii="Times New Roman" w:eastAsia="宋体" w:hAnsi="Times New Roman" w:cs="Times New Roman"/>
                <w:sz w:val="20"/>
                <w:szCs w:val="18"/>
                <w:lang w:eastAsia="en-US"/>
              </w:rPr>
              <w:t>Candidate#6: The threshold for event evaluation is re-configured by RRC signaling</w:t>
            </w:r>
          </w:p>
          <w:p w14:paraId="209BD45A" w14:textId="483A58A0" w:rsidR="00614646" w:rsidRPr="00DC083C" w:rsidRDefault="00614646" w:rsidP="00614646">
            <w:pPr>
              <w:numPr>
                <w:ilvl w:val="0"/>
                <w:numId w:val="5"/>
              </w:numPr>
              <w:tabs>
                <w:tab w:val="left" w:pos="1440"/>
              </w:tabs>
              <w:snapToGrid w:val="0"/>
              <w:spacing w:after="0" w:line="240" w:lineRule="auto"/>
              <w:jc w:val="both"/>
              <w:rPr>
                <w:rFonts w:ascii="Times New Roman" w:eastAsia="宋体" w:hAnsi="Times New Roman" w:cs="Times New Roman"/>
                <w:sz w:val="20"/>
                <w:szCs w:val="18"/>
                <w:lang w:eastAsia="en-US"/>
              </w:rPr>
            </w:pPr>
            <w:r w:rsidRPr="00DC083C">
              <w:rPr>
                <w:rFonts w:ascii="Times New Roman" w:eastAsia="宋体" w:hAnsi="Times New Roman" w:cs="Times New Roman"/>
                <w:sz w:val="20"/>
                <w:szCs w:val="18"/>
                <w:lang w:eastAsia="en-US"/>
              </w:rPr>
              <w:t>Option-2: Besides for the agreed condition of ‘the number of Event-2 instance(s) for at least one same new beam is greater than or equal to a configurable number M within a time window’, down-select at least one of the following candidates as additional condition(s) for triggering UE initiated beam report</w:t>
            </w:r>
            <w:r w:rsidR="00914C07" w:rsidRPr="00DC083C">
              <w:rPr>
                <w:rFonts w:ascii="Times New Roman" w:eastAsia="宋体" w:hAnsi="Times New Roman" w:cs="Times New Roman"/>
                <w:sz w:val="20"/>
                <w:szCs w:val="18"/>
                <w:lang w:eastAsia="en-US"/>
              </w:rPr>
              <w:t xml:space="preserve"> in RAN1#120</w:t>
            </w:r>
            <w:r w:rsidRPr="00DC083C">
              <w:rPr>
                <w:rFonts w:ascii="Times New Roman" w:eastAsia="宋体" w:hAnsi="Times New Roman" w:cs="Times New Roman"/>
                <w:sz w:val="20"/>
                <w:szCs w:val="18"/>
                <w:lang w:eastAsia="en-US"/>
              </w:rPr>
              <w:t>.</w:t>
            </w:r>
          </w:p>
          <w:p w14:paraId="152E55BE" w14:textId="77777777" w:rsidR="00614646" w:rsidRPr="00614646" w:rsidRDefault="00614646" w:rsidP="00614646">
            <w:pPr>
              <w:numPr>
                <w:ilvl w:val="1"/>
                <w:numId w:val="5"/>
              </w:numPr>
              <w:tabs>
                <w:tab w:val="left" w:pos="1440"/>
              </w:tabs>
              <w:snapToGrid w:val="0"/>
              <w:spacing w:after="0" w:line="240" w:lineRule="auto"/>
              <w:jc w:val="both"/>
              <w:rPr>
                <w:rFonts w:ascii="Times New Roman" w:eastAsia="宋体" w:hAnsi="Times New Roman" w:cs="Times New Roman"/>
                <w:sz w:val="20"/>
                <w:szCs w:val="18"/>
                <w:lang w:eastAsia="en-US"/>
              </w:rPr>
            </w:pPr>
            <w:r w:rsidRPr="00614646">
              <w:rPr>
                <w:rFonts w:ascii="Times New Roman" w:eastAsia="宋体" w:hAnsi="Times New Roman" w:cs="Times New Roman"/>
                <w:sz w:val="20"/>
                <w:szCs w:val="18"/>
                <w:lang w:eastAsia="en-US"/>
              </w:rPr>
              <w:t>Candidate#1: RS reconfiguration/update for new beam is NOT received within the time window;</w:t>
            </w:r>
          </w:p>
          <w:p w14:paraId="2D9C13B8" w14:textId="77777777" w:rsidR="00614646" w:rsidRPr="00614646" w:rsidRDefault="00614646" w:rsidP="00614646">
            <w:pPr>
              <w:numPr>
                <w:ilvl w:val="2"/>
                <w:numId w:val="5"/>
              </w:numPr>
              <w:tabs>
                <w:tab w:val="left" w:pos="2160"/>
              </w:tabs>
              <w:snapToGrid w:val="0"/>
              <w:spacing w:after="0" w:line="240" w:lineRule="auto"/>
              <w:jc w:val="both"/>
              <w:rPr>
                <w:rFonts w:ascii="Times New Roman" w:eastAsia="宋体" w:hAnsi="Times New Roman" w:cs="Times New Roman"/>
                <w:sz w:val="20"/>
                <w:szCs w:val="18"/>
                <w:lang w:eastAsia="en-US"/>
              </w:rPr>
            </w:pPr>
            <w:r w:rsidRPr="00614646">
              <w:rPr>
                <w:rFonts w:ascii="Times New Roman" w:eastAsia="宋体" w:hAnsi="Times New Roman" w:cs="Times New Roman"/>
                <w:sz w:val="20"/>
                <w:szCs w:val="18"/>
                <w:lang w:eastAsia="en-US"/>
              </w:rPr>
              <w:t>FFS: whether to reset the counting for all new beams.</w:t>
            </w:r>
          </w:p>
          <w:p w14:paraId="57AD4E70" w14:textId="77777777" w:rsidR="00614646" w:rsidRPr="00614646" w:rsidRDefault="00614646" w:rsidP="00614646">
            <w:pPr>
              <w:numPr>
                <w:ilvl w:val="2"/>
                <w:numId w:val="5"/>
              </w:numPr>
              <w:tabs>
                <w:tab w:val="left" w:pos="2160"/>
              </w:tabs>
              <w:snapToGrid w:val="0"/>
              <w:spacing w:after="0" w:line="240" w:lineRule="auto"/>
              <w:jc w:val="both"/>
              <w:rPr>
                <w:rFonts w:ascii="Times New Roman" w:eastAsia="宋体" w:hAnsi="Times New Roman" w:cs="Times New Roman"/>
                <w:sz w:val="20"/>
                <w:szCs w:val="18"/>
                <w:lang w:eastAsia="en-US"/>
              </w:rPr>
            </w:pPr>
            <w:r w:rsidRPr="00614646">
              <w:rPr>
                <w:rFonts w:ascii="Times New Roman" w:eastAsia="宋体" w:hAnsi="Times New Roman" w:cs="Times New Roman"/>
                <w:sz w:val="20"/>
                <w:szCs w:val="18"/>
                <w:lang w:eastAsia="en-US"/>
              </w:rPr>
              <w:t>FFS: whether to maintain the counting whose new beam is NOT updated.</w:t>
            </w:r>
          </w:p>
          <w:p w14:paraId="2EA6FB4D" w14:textId="77777777" w:rsidR="00614646" w:rsidRPr="00614646" w:rsidRDefault="00614646" w:rsidP="00614646">
            <w:pPr>
              <w:numPr>
                <w:ilvl w:val="1"/>
                <w:numId w:val="5"/>
              </w:numPr>
              <w:tabs>
                <w:tab w:val="left" w:pos="1440"/>
              </w:tabs>
              <w:snapToGrid w:val="0"/>
              <w:spacing w:after="0" w:line="240" w:lineRule="auto"/>
              <w:jc w:val="both"/>
              <w:rPr>
                <w:rFonts w:ascii="Times New Roman" w:eastAsia="宋体" w:hAnsi="Times New Roman" w:cs="Times New Roman"/>
                <w:sz w:val="20"/>
                <w:szCs w:val="18"/>
                <w:lang w:eastAsia="en-US"/>
              </w:rPr>
            </w:pPr>
            <w:r w:rsidRPr="00614646">
              <w:rPr>
                <w:rFonts w:ascii="Times New Roman" w:eastAsia="宋体" w:hAnsi="Times New Roman" w:cs="Times New Roman"/>
                <w:sz w:val="20"/>
                <w:szCs w:val="18"/>
                <w:lang w:eastAsia="en-US"/>
              </w:rPr>
              <w:t xml:space="preserve">Candidate#2: </w:t>
            </w:r>
            <w:r w:rsidRPr="00614646">
              <w:rPr>
                <w:rFonts w:ascii="Times New Roman" w:eastAsia="宋体" w:hAnsi="Times New Roman" w:cs="Times New Roman"/>
                <w:color w:val="FF0000"/>
                <w:sz w:val="20"/>
                <w:szCs w:val="18"/>
                <w:lang w:eastAsia="en-US"/>
              </w:rPr>
              <w:t xml:space="preserve">[The measured current beam based on] </w:t>
            </w:r>
            <w:r w:rsidRPr="00614646">
              <w:rPr>
                <w:rFonts w:ascii="Times New Roman" w:eastAsia="宋体" w:hAnsi="Times New Roman" w:cs="Times New Roman"/>
                <w:sz w:val="20"/>
                <w:szCs w:val="18"/>
                <w:lang w:eastAsia="en-US"/>
              </w:rPr>
              <w:t>indicated TCI state is NOT updated within the time window;</w:t>
            </w:r>
          </w:p>
          <w:p w14:paraId="57037FEE" w14:textId="77777777" w:rsidR="00614646" w:rsidRPr="00614646" w:rsidRDefault="00614646" w:rsidP="00614646">
            <w:pPr>
              <w:numPr>
                <w:ilvl w:val="2"/>
                <w:numId w:val="5"/>
              </w:numPr>
              <w:tabs>
                <w:tab w:val="left" w:pos="2160"/>
              </w:tabs>
              <w:snapToGrid w:val="0"/>
              <w:spacing w:after="0" w:line="240" w:lineRule="auto"/>
              <w:jc w:val="both"/>
              <w:rPr>
                <w:rFonts w:ascii="Times New Roman" w:eastAsia="宋体" w:hAnsi="Times New Roman" w:cs="Times New Roman"/>
                <w:sz w:val="20"/>
                <w:szCs w:val="18"/>
                <w:lang w:eastAsia="en-US"/>
              </w:rPr>
            </w:pPr>
            <w:r w:rsidRPr="00614646">
              <w:rPr>
                <w:rFonts w:ascii="Times New Roman" w:eastAsia="宋体" w:hAnsi="Times New Roman" w:cs="Times New Roman"/>
                <w:sz w:val="20"/>
                <w:szCs w:val="18"/>
                <w:lang w:eastAsia="en-US"/>
              </w:rPr>
              <w:t>In such case, the UE need to reset the counting for all new beams.</w:t>
            </w:r>
          </w:p>
          <w:p w14:paraId="3C4FA7D3" w14:textId="77777777" w:rsidR="00614646" w:rsidRPr="00614646" w:rsidRDefault="00614646" w:rsidP="00614646">
            <w:pPr>
              <w:numPr>
                <w:ilvl w:val="1"/>
                <w:numId w:val="5"/>
              </w:numPr>
              <w:tabs>
                <w:tab w:val="left" w:pos="1440"/>
              </w:tabs>
              <w:snapToGrid w:val="0"/>
              <w:spacing w:after="0" w:line="240" w:lineRule="auto"/>
              <w:jc w:val="both"/>
              <w:rPr>
                <w:rFonts w:ascii="Times New Roman" w:eastAsia="宋体" w:hAnsi="Times New Roman" w:cs="Times New Roman"/>
                <w:sz w:val="20"/>
                <w:szCs w:val="18"/>
                <w:lang w:eastAsia="en-US"/>
              </w:rPr>
            </w:pPr>
            <w:r w:rsidRPr="00614646">
              <w:rPr>
                <w:rFonts w:ascii="Times New Roman" w:eastAsia="宋体" w:hAnsi="Times New Roman" w:cs="Times New Roman"/>
                <w:sz w:val="20"/>
                <w:szCs w:val="18"/>
                <w:lang w:eastAsia="en-US"/>
              </w:rPr>
              <w:t>Candidate#3: UEI beam report is NOT transmitted within the time window;</w:t>
            </w:r>
          </w:p>
          <w:p w14:paraId="56E625BD" w14:textId="77777777" w:rsidR="00614646" w:rsidRPr="00614646" w:rsidRDefault="00614646" w:rsidP="00614646">
            <w:pPr>
              <w:numPr>
                <w:ilvl w:val="2"/>
                <w:numId w:val="5"/>
              </w:numPr>
              <w:tabs>
                <w:tab w:val="left" w:pos="2160"/>
              </w:tabs>
              <w:snapToGrid w:val="0"/>
              <w:spacing w:after="0" w:line="240" w:lineRule="auto"/>
              <w:jc w:val="both"/>
              <w:rPr>
                <w:rFonts w:ascii="Times New Roman" w:eastAsia="宋体" w:hAnsi="Times New Roman" w:cs="Times New Roman"/>
                <w:sz w:val="20"/>
                <w:szCs w:val="18"/>
                <w:lang w:eastAsia="en-US"/>
              </w:rPr>
            </w:pPr>
            <w:r w:rsidRPr="00614646">
              <w:rPr>
                <w:rFonts w:ascii="Times New Roman" w:eastAsia="宋体" w:hAnsi="Times New Roman" w:cs="Times New Roman"/>
                <w:sz w:val="20"/>
                <w:szCs w:val="18"/>
                <w:lang w:eastAsia="en-US"/>
              </w:rPr>
              <w:t>FFS: Only reset the counting of new beams fulfilling triggering condition and reported by the UEI beam report</w:t>
            </w:r>
          </w:p>
          <w:p w14:paraId="5642A691" w14:textId="77777777" w:rsidR="00614646" w:rsidRPr="00614646" w:rsidRDefault="00614646" w:rsidP="00614646">
            <w:pPr>
              <w:numPr>
                <w:ilvl w:val="1"/>
                <w:numId w:val="5"/>
              </w:numPr>
              <w:tabs>
                <w:tab w:val="left" w:pos="1440"/>
              </w:tabs>
              <w:snapToGrid w:val="0"/>
              <w:spacing w:after="0" w:line="240" w:lineRule="auto"/>
              <w:jc w:val="both"/>
              <w:rPr>
                <w:rFonts w:ascii="Times New Roman" w:eastAsia="宋体" w:hAnsi="Times New Roman" w:cs="Times New Roman"/>
                <w:sz w:val="20"/>
                <w:szCs w:val="18"/>
                <w:lang w:eastAsia="en-US"/>
              </w:rPr>
            </w:pPr>
            <w:r w:rsidRPr="00614646">
              <w:rPr>
                <w:rFonts w:ascii="Times New Roman" w:eastAsia="宋体" w:hAnsi="Times New Roman" w:cs="Times New Roman"/>
                <w:sz w:val="20"/>
                <w:szCs w:val="18"/>
                <w:lang w:eastAsia="en-US"/>
              </w:rPr>
              <w:t>Candidate#4: NW response (e.g., DCI in step-2 of Mode-A) is NOT detected within the time window.</w:t>
            </w:r>
          </w:p>
          <w:p w14:paraId="55FCD986" w14:textId="77777777" w:rsidR="00614646" w:rsidRPr="00614646" w:rsidRDefault="00614646" w:rsidP="00614646">
            <w:pPr>
              <w:numPr>
                <w:ilvl w:val="1"/>
                <w:numId w:val="5"/>
              </w:numPr>
              <w:tabs>
                <w:tab w:val="left" w:pos="1440"/>
              </w:tabs>
              <w:snapToGrid w:val="0"/>
              <w:spacing w:after="0" w:line="240" w:lineRule="auto"/>
              <w:jc w:val="both"/>
              <w:rPr>
                <w:rFonts w:ascii="Times New Roman" w:eastAsia="宋体" w:hAnsi="Times New Roman" w:cs="Times New Roman"/>
                <w:sz w:val="20"/>
                <w:szCs w:val="18"/>
                <w:lang w:eastAsia="en-US"/>
              </w:rPr>
            </w:pPr>
            <w:r w:rsidRPr="00614646">
              <w:rPr>
                <w:rFonts w:ascii="Times New Roman" w:eastAsia="宋体" w:hAnsi="Times New Roman" w:cs="Times New Roman"/>
                <w:sz w:val="20"/>
                <w:szCs w:val="18"/>
                <w:lang w:eastAsia="en-US"/>
              </w:rPr>
              <w:t>Candidate#5: The time window does NOT expire within the time window</w:t>
            </w:r>
          </w:p>
          <w:p w14:paraId="53A952B3" w14:textId="2AD07907" w:rsidR="00614646" w:rsidRPr="00503E54" w:rsidRDefault="00614646" w:rsidP="00614646">
            <w:pPr>
              <w:numPr>
                <w:ilvl w:val="1"/>
                <w:numId w:val="5"/>
              </w:numPr>
              <w:snapToGrid w:val="0"/>
              <w:spacing w:after="0" w:line="240" w:lineRule="auto"/>
              <w:jc w:val="both"/>
              <w:rPr>
                <w:rFonts w:ascii="Times New Roman" w:eastAsia="宋体" w:hAnsi="Times New Roman" w:cs="Times New Roman"/>
                <w:sz w:val="20"/>
                <w:szCs w:val="18"/>
                <w:lang w:eastAsia="en-US"/>
              </w:rPr>
            </w:pPr>
            <w:r w:rsidRPr="00614646">
              <w:rPr>
                <w:rFonts w:ascii="Times New Roman" w:eastAsia="宋体" w:hAnsi="Times New Roman" w:cs="Times New Roman"/>
                <w:sz w:val="20"/>
                <w:szCs w:val="18"/>
                <w:lang w:eastAsia="en-US"/>
              </w:rPr>
              <w:t>Candidate#6: The threshold for event evaluation is NOT re-configured by RRC signaling within the time window</w:t>
            </w:r>
          </w:p>
          <w:p w14:paraId="4D5807F3" w14:textId="77777777" w:rsidR="00614646" w:rsidRPr="00614646" w:rsidRDefault="00614646" w:rsidP="00B65D80">
            <w:pPr>
              <w:snapToGrid w:val="0"/>
              <w:spacing w:after="0" w:line="240" w:lineRule="auto"/>
              <w:jc w:val="both"/>
              <w:rPr>
                <w:rFonts w:ascii="Times" w:eastAsia="Batang" w:hAnsi="Times" w:cs="Times"/>
                <w:sz w:val="16"/>
                <w:szCs w:val="16"/>
                <w:lang w:eastAsia="en-US"/>
              </w:rPr>
            </w:pPr>
          </w:p>
          <w:p w14:paraId="6DE1EEFB" w14:textId="77777777" w:rsidR="00614646" w:rsidRPr="00D46D60" w:rsidRDefault="00614646" w:rsidP="00614646">
            <w:pPr>
              <w:snapToGrid w:val="0"/>
              <w:spacing w:after="0" w:line="240" w:lineRule="auto"/>
              <w:jc w:val="both"/>
              <w:rPr>
                <w:rFonts w:ascii="Times" w:eastAsia="Batang" w:hAnsi="Times" w:cs="Times"/>
                <w:color w:val="0000FF"/>
                <w:sz w:val="20"/>
                <w:szCs w:val="16"/>
                <w:u w:val="single"/>
                <w:lang w:val="de-DE" w:eastAsia="en-US"/>
              </w:rPr>
            </w:pPr>
            <w:r w:rsidRPr="00D46D60">
              <w:rPr>
                <w:rFonts w:ascii="Times" w:eastAsia="Batang" w:hAnsi="Times" w:cs="Times"/>
                <w:color w:val="0000FF"/>
                <w:sz w:val="20"/>
                <w:szCs w:val="16"/>
                <w:u w:val="single"/>
                <w:lang w:val="de-DE" w:eastAsia="en-US"/>
              </w:rPr>
              <w:t>FL observations:</w:t>
            </w:r>
          </w:p>
          <w:p w14:paraId="0F99FBB6" w14:textId="39A4EB7C" w:rsidR="00614646" w:rsidRPr="0068277B" w:rsidRDefault="00614646" w:rsidP="00614646">
            <w:pPr>
              <w:pStyle w:val="ListParagraph"/>
              <w:numPr>
                <w:ilvl w:val="0"/>
                <w:numId w:val="5"/>
              </w:numPr>
              <w:snapToGrid w:val="0"/>
              <w:spacing w:after="0" w:line="240" w:lineRule="auto"/>
              <w:jc w:val="both"/>
              <w:rPr>
                <w:rFonts w:ascii="Times" w:eastAsia="Batang" w:hAnsi="Times" w:cs="Times"/>
                <w:color w:val="0000FF"/>
                <w:sz w:val="20"/>
                <w:szCs w:val="16"/>
                <w:lang w:val="de-DE" w:eastAsia="en-US"/>
              </w:rPr>
            </w:pPr>
            <w:r w:rsidRPr="00614646">
              <w:rPr>
                <w:rFonts w:ascii="Times" w:eastAsia="Batang" w:hAnsi="Times" w:cs="Times"/>
                <w:color w:val="0000FF"/>
                <w:sz w:val="20"/>
                <w:szCs w:val="16"/>
                <w:lang w:val="de-DE" w:eastAsia="en-US"/>
              </w:rPr>
              <w:t xml:space="preserve">Option-1: CMCC, ZTE, OPPO, Fujitsu, Intel, FW, Apple, xiaomi, ETRI, Google, Sharp, Huawei,  </w:t>
            </w:r>
            <w:r w:rsidR="00503E54">
              <w:rPr>
                <w:rFonts w:ascii="Times" w:eastAsia="Batang" w:hAnsi="Times" w:cs="Times"/>
                <w:color w:val="0000FF"/>
                <w:sz w:val="20"/>
                <w:szCs w:val="16"/>
                <w:lang w:val="de-DE" w:eastAsia="en-US"/>
              </w:rPr>
              <w:t>vivo</w:t>
            </w:r>
            <w:r w:rsidR="00C13A2E">
              <w:rPr>
                <w:rFonts w:ascii="Times" w:eastAsia="Batang" w:hAnsi="Times" w:cs="Times"/>
                <w:color w:val="0000FF"/>
                <w:sz w:val="20"/>
                <w:szCs w:val="16"/>
                <w:lang w:val="de-DE" w:eastAsia="en-US"/>
              </w:rPr>
              <w:t>, CATT, IDC</w:t>
            </w:r>
            <w:r w:rsidR="00C13A2E" w:rsidRPr="0068277B">
              <w:rPr>
                <w:rFonts w:ascii="Times" w:eastAsia="Batang" w:hAnsi="Times" w:cs="Times"/>
                <w:color w:val="0000FF"/>
                <w:sz w:val="20"/>
                <w:szCs w:val="16"/>
                <w:lang w:val="de-DE" w:eastAsia="en-US"/>
              </w:rPr>
              <w:t xml:space="preserve">, </w:t>
            </w:r>
            <w:r w:rsidR="00B30130" w:rsidRPr="0068277B">
              <w:rPr>
                <w:rFonts w:ascii="Times" w:eastAsia="Batang" w:hAnsi="Times" w:cs="Times"/>
                <w:color w:val="0000FF"/>
                <w:sz w:val="20"/>
                <w:szCs w:val="16"/>
                <w:lang w:val="de-DE" w:eastAsia="en-US"/>
              </w:rPr>
              <w:t>NEC</w:t>
            </w:r>
            <w:r w:rsidR="00361B22" w:rsidRPr="0068277B">
              <w:rPr>
                <w:rFonts w:ascii="Times" w:eastAsia="等线" w:hAnsi="Times" w:cs="Times" w:hint="eastAsia"/>
                <w:color w:val="0000FF"/>
                <w:sz w:val="20"/>
                <w:szCs w:val="16"/>
                <w:lang w:val="de-DE" w:eastAsia="zh-CN"/>
              </w:rPr>
              <w:t>,</w:t>
            </w:r>
            <w:r w:rsidR="00361B22" w:rsidRPr="0068277B">
              <w:rPr>
                <w:rFonts w:ascii="Times" w:eastAsia="等线" w:hAnsi="Times" w:cs="Times"/>
                <w:color w:val="0000FF"/>
                <w:sz w:val="20"/>
                <w:szCs w:val="16"/>
                <w:lang w:val="de-DE" w:eastAsia="zh-CN"/>
              </w:rPr>
              <w:t xml:space="preserve"> Spreadtrum, </w:t>
            </w:r>
            <w:r w:rsidR="004B47B3" w:rsidRPr="0068277B">
              <w:rPr>
                <w:rFonts w:ascii="Times" w:eastAsia="Batang" w:hAnsi="Times" w:cs="Times"/>
                <w:color w:val="0000FF"/>
                <w:sz w:val="20"/>
                <w:szCs w:val="16"/>
                <w:lang w:eastAsia="en-US"/>
              </w:rPr>
              <w:t xml:space="preserve">Nokia,  </w:t>
            </w:r>
          </w:p>
          <w:p w14:paraId="215A3795" w14:textId="09A06E6E" w:rsidR="00614646" w:rsidRPr="0068277B" w:rsidRDefault="00614646" w:rsidP="00614646">
            <w:pPr>
              <w:pStyle w:val="ListParagraph"/>
              <w:numPr>
                <w:ilvl w:val="1"/>
                <w:numId w:val="5"/>
              </w:numPr>
              <w:snapToGrid w:val="0"/>
              <w:spacing w:after="0" w:line="240" w:lineRule="auto"/>
              <w:jc w:val="both"/>
              <w:rPr>
                <w:rFonts w:ascii="Times" w:eastAsia="Batang" w:hAnsi="Times" w:cs="Times"/>
                <w:color w:val="0000FF"/>
                <w:sz w:val="20"/>
                <w:szCs w:val="16"/>
                <w:lang w:val="de-DE" w:eastAsia="en-US"/>
              </w:rPr>
            </w:pPr>
            <w:r w:rsidRPr="0068277B">
              <w:rPr>
                <w:rFonts w:ascii="Times" w:eastAsia="Batang" w:hAnsi="Times" w:cs="Times"/>
                <w:color w:val="0000FF"/>
                <w:sz w:val="20"/>
                <w:szCs w:val="16"/>
                <w:lang w:val="de-DE" w:eastAsia="en-US"/>
              </w:rPr>
              <w:t xml:space="preserve">Candidate#1: CMCC, ZTE, Fujitsu, Intel, FW, Apple, ETRI, Google, Sharp, Huawei, </w:t>
            </w:r>
            <w:r w:rsidR="00503E54" w:rsidRPr="0068277B">
              <w:rPr>
                <w:rFonts w:ascii="Times" w:eastAsia="Batang" w:hAnsi="Times" w:cs="Times"/>
                <w:color w:val="0000FF"/>
                <w:sz w:val="20"/>
                <w:szCs w:val="16"/>
                <w:lang w:val="de-DE" w:eastAsia="en-US"/>
              </w:rPr>
              <w:t>vivo</w:t>
            </w:r>
            <w:r w:rsidR="00C13A2E" w:rsidRPr="0068277B">
              <w:rPr>
                <w:rFonts w:ascii="Times" w:eastAsia="Batang" w:hAnsi="Times" w:cs="Times"/>
                <w:color w:val="0000FF"/>
                <w:sz w:val="20"/>
                <w:szCs w:val="16"/>
                <w:lang w:val="de-DE" w:eastAsia="en-US"/>
              </w:rPr>
              <w:t xml:space="preserve">, CATT, IDC (open), </w:t>
            </w:r>
            <w:r w:rsidR="00B30130" w:rsidRPr="0068277B">
              <w:rPr>
                <w:rFonts w:ascii="Times" w:eastAsia="Batang" w:hAnsi="Times" w:cs="Times"/>
                <w:color w:val="0000FF"/>
                <w:sz w:val="20"/>
                <w:szCs w:val="16"/>
                <w:lang w:val="de-DE" w:eastAsia="en-US"/>
              </w:rPr>
              <w:t>NEC</w:t>
            </w:r>
            <w:r w:rsidR="00361B22" w:rsidRPr="0068277B">
              <w:rPr>
                <w:rFonts w:ascii="Times" w:eastAsia="Batang" w:hAnsi="Times" w:cs="Times"/>
                <w:color w:val="0000FF"/>
                <w:sz w:val="20"/>
                <w:szCs w:val="16"/>
                <w:lang w:val="de-DE" w:eastAsia="en-US"/>
              </w:rPr>
              <w:t xml:space="preserve">, Spreadtrum, </w:t>
            </w:r>
            <w:r w:rsidR="004B47B3" w:rsidRPr="0068277B">
              <w:rPr>
                <w:rFonts w:ascii="Times" w:eastAsia="Batang" w:hAnsi="Times" w:cs="Times"/>
                <w:color w:val="0000FF"/>
                <w:sz w:val="20"/>
                <w:szCs w:val="16"/>
                <w:lang w:eastAsia="en-US"/>
              </w:rPr>
              <w:t xml:space="preserve">Nokia, </w:t>
            </w:r>
            <w:r w:rsidR="007F4990" w:rsidRPr="0068277B">
              <w:rPr>
                <w:rFonts w:ascii="Times" w:eastAsia="Batang" w:hAnsi="Times" w:cs="Times"/>
                <w:color w:val="0000FF"/>
                <w:sz w:val="20"/>
                <w:szCs w:val="16"/>
                <w:lang w:eastAsia="en-US"/>
              </w:rPr>
              <w:t>Sony</w:t>
            </w:r>
            <w:r w:rsidR="0068277B">
              <w:rPr>
                <w:rFonts w:ascii="Times" w:eastAsia="等线" w:hAnsi="Times" w:cs="Times" w:hint="eastAsia"/>
                <w:color w:val="0000FF"/>
                <w:sz w:val="20"/>
                <w:szCs w:val="16"/>
                <w:lang w:eastAsia="zh-CN"/>
              </w:rPr>
              <w:t>,</w:t>
            </w:r>
            <w:r w:rsidR="0068277B">
              <w:rPr>
                <w:rFonts w:ascii="Times" w:eastAsia="等线" w:hAnsi="Times" w:cs="Times"/>
                <w:color w:val="0000FF"/>
                <w:sz w:val="20"/>
                <w:szCs w:val="16"/>
                <w:lang w:eastAsia="zh-CN"/>
              </w:rPr>
              <w:t xml:space="preserve"> </w:t>
            </w:r>
          </w:p>
          <w:p w14:paraId="1D130707" w14:textId="7AB68B14" w:rsidR="00614646" w:rsidRPr="0068277B" w:rsidRDefault="00614646" w:rsidP="00614646">
            <w:pPr>
              <w:pStyle w:val="ListParagraph"/>
              <w:numPr>
                <w:ilvl w:val="1"/>
                <w:numId w:val="5"/>
              </w:numPr>
              <w:snapToGrid w:val="0"/>
              <w:spacing w:after="0" w:line="240" w:lineRule="auto"/>
              <w:jc w:val="both"/>
              <w:rPr>
                <w:rFonts w:ascii="Times" w:eastAsia="Batang" w:hAnsi="Times" w:cs="Times"/>
                <w:color w:val="0000FF"/>
                <w:sz w:val="20"/>
                <w:szCs w:val="16"/>
                <w:lang w:val="de-DE" w:eastAsia="en-US"/>
              </w:rPr>
            </w:pPr>
            <w:r w:rsidRPr="0068277B">
              <w:rPr>
                <w:rFonts w:ascii="Times" w:eastAsia="Batang" w:hAnsi="Times" w:cs="Times"/>
                <w:color w:val="0000FF"/>
                <w:sz w:val="20"/>
                <w:szCs w:val="16"/>
                <w:lang w:val="de-DE" w:eastAsia="en-US"/>
              </w:rPr>
              <w:t xml:space="preserve">Candidate#2: CMCC, ZTE, OPPO, Fujitsu, Intel, FW, Apple, xiaomi, ETRI, Google, Sharp, Huawei, </w:t>
            </w:r>
            <w:r w:rsidR="00503E54" w:rsidRPr="0068277B">
              <w:rPr>
                <w:rFonts w:ascii="Times" w:eastAsia="Batang" w:hAnsi="Times" w:cs="Times"/>
                <w:color w:val="0000FF"/>
                <w:sz w:val="20"/>
                <w:szCs w:val="16"/>
                <w:lang w:val="de-DE" w:eastAsia="en-US"/>
              </w:rPr>
              <w:t xml:space="preserve">vivo, </w:t>
            </w:r>
            <w:r w:rsidR="00C13A2E" w:rsidRPr="0068277B">
              <w:rPr>
                <w:rFonts w:ascii="Times" w:eastAsia="Batang" w:hAnsi="Times" w:cs="Times"/>
                <w:color w:val="0000FF"/>
                <w:sz w:val="20"/>
                <w:szCs w:val="16"/>
                <w:lang w:val="de-DE" w:eastAsia="en-US"/>
              </w:rPr>
              <w:t xml:space="preserve">CATT, IDC (open), </w:t>
            </w:r>
            <w:r w:rsidR="00B30130" w:rsidRPr="0068277B">
              <w:rPr>
                <w:rFonts w:ascii="Times" w:eastAsia="Batang" w:hAnsi="Times" w:cs="Times"/>
                <w:color w:val="0000FF"/>
                <w:sz w:val="20"/>
                <w:szCs w:val="16"/>
                <w:lang w:val="de-DE" w:eastAsia="en-US"/>
              </w:rPr>
              <w:t xml:space="preserve">NEC, </w:t>
            </w:r>
            <w:r w:rsidR="00361B22" w:rsidRPr="0068277B">
              <w:rPr>
                <w:rFonts w:ascii="Times" w:eastAsia="Batang" w:hAnsi="Times" w:cs="Times"/>
                <w:color w:val="0000FF"/>
                <w:sz w:val="20"/>
                <w:szCs w:val="16"/>
                <w:lang w:val="de-DE" w:eastAsia="en-US"/>
              </w:rPr>
              <w:t>Spreadtrum,</w:t>
            </w:r>
            <w:r w:rsidR="004B47B3" w:rsidRPr="0068277B">
              <w:rPr>
                <w:rFonts w:ascii="Times" w:eastAsia="Batang" w:hAnsi="Times" w:cs="Times"/>
                <w:color w:val="0000FF"/>
                <w:sz w:val="20"/>
                <w:szCs w:val="16"/>
                <w:lang w:eastAsia="en-US"/>
              </w:rPr>
              <w:t xml:space="preserve"> Nokia,</w:t>
            </w:r>
            <w:r w:rsidR="007F4990" w:rsidRPr="0068277B">
              <w:rPr>
                <w:rFonts w:ascii="Times" w:eastAsia="Batang" w:hAnsi="Times" w:cs="Times"/>
                <w:color w:val="0000FF"/>
                <w:sz w:val="20"/>
                <w:szCs w:val="16"/>
                <w:lang w:eastAsia="en-US"/>
              </w:rPr>
              <w:t xml:space="preserve"> Sony</w:t>
            </w:r>
            <w:r w:rsidR="0068277B">
              <w:rPr>
                <w:rFonts w:ascii="Times" w:eastAsia="Batang" w:hAnsi="Times" w:cs="Times"/>
                <w:color w:val="0000FF"/>
                <w:sz w:val="20"/>
                <w:szCs w:val="16"/>
                <w:lang w:eastAsia="en-US"/>
              </w:rPr>
              <w:t>,</w:t>
            </w:r>
            <w:r w:rsidR="0068277B">
              <w:rPr>
                <w:rFonts w:ascii="Times" w:eastAsia="等线" w:hAnsi="Times" w:cs="Times"/>
                <w:color w:val="0000FF"/>
                <w:sz w:val="20"/>
                <w:szCs w:val="16"/>
                <w:lang w:eastAsia="zh-CN"/>
              </w:rPr>
              <w:t xml:space="preserve"> Lenovo, </w:t>
            </w:r>
            <w:r w:rsidR="004B47B3" w:rsidRPr="0068277B">
              <w:rPr>
                <w:rFonts w:ascii="Times" w:eastAsia="Batang" w:hAnsi="Times" w:cs="Times"/>
                <w:color w:val="0000FF"/>
                <w:sz w:val="20"/>
                <w:szCs w:val="16"/>
                <w:lang w:eastAsia="en-US"/>
              </w:rPr>
              <w:t xml:space="preserve">  </w:t>
            </w:r>
          </w:p>
          <w:p w14:paraId="7E015E59" w14:textId="77777777" w:rsidR="00614646" w:rsidRPr="0068277B" w:rsidRDefault="00614646" w:rsidP="00614646">
            <w:pPr>
              <w:pStyle w:val="ListParagraph"/>
              <w:numPr>
                <w:ilvl w:val="1"/>
                <w:numId w:val="5"/>
              </w:numPr>
              <w:snapToGrid w:val="0"/>
              <w:spacing w:after="0" w:line="240" w:lineRule="auto"/>
              <w:jc w:val="both"/>
              <w:rPr>
                <w:rFonts w:ascii="Times" w:eastAsia="Batang" w:hAnsi="Times" w:cs="Times"/>
                <w:color w:val="0000FF"/>
                <w:sz w:val="20"/>
                <w:szCs w:val="16"/>
                <w:lang w:val="de-DE" w:eastAsia="en-US"/>
              </w:rPr>
            </w:pPr>
            <w:r w:rsidRPr="0068277B">
              <w:rPr>
                <w:rFonts w:ascii="Times" w:eastAsia="Batang" w:hAnsi="Times" w:cs="Times"/>
                <w:color w:val="0000FF"/>
                <w:sz w:val="20"/>
                <w:szCs w:val="16"/>
                <w:lang w:val="de-DE" w:eastAsia="en-US"/>
              </w:rPr>
              <w:t xml:space="preserve">Candidate#3: ETRI, Google, Huawei, </w:t>
            </w:r>
          </w:p>
          <w:p w14:paraId="158D6F20" w14:textId="77777777" w:rsidR="00614646" w:rsidRPr="0068277B" w:rsidRDefault="00614646" w:rsidP="00614646">
            <w:pPr>
              <w:pStyle w:val="ListParagraph"/>
              <w:numPr>
                <w:ilvl w:val="1"/>
                <w:numId w:val="5"/>
              </w:numPr>
              <w:snapToGrid w:val="0"/>
              <w:spacing w:after="0" w:line="240" w:lineRule="auto"/>
              <w:jc w:val="both"/>
              <w:rPr>
                <w:rFonts w:ascii="Times" w:eastAsia="Batang" w:hAnsi="Times" w:cs="Times"/>
                <w:color w:val="0000FF"/>
                <w:sz w:val="20"/>
                <w:szCs w:val="16"/>
                <w:lang w:val="de-DE" w:eastAsia="en-US"/>
              </w:rPr>
            </w:pPr>
            <w:r w:rsidRPr="0068277B">
              <w:rPr>
                <w:rFonts w:ascii="Times" w:eastAsia="Batang" w:hAnsi="Times" w:cs="Times"/>
                <w:color w:val="0000FF"/>
                <w:sz w:val="20"/>
                <w:szCs w:val="16"/>
                <w:lang w:val="de-DE" w:eastAsia="en-US"/>
              </w:rPr>
              <w:t>Candidate#4: Intel,</w:t>
            </w:r>
          </w:p>
          <w:p w14:paraId="6DECDC97" w14:textId="77777777" w:rsidR="00614646" w:rsidRPr="0068277B" w:rsidRDefault="00614646" w:rsidP="00614646">
            <w:pPr>
              <w:pStyle w:val="ListParagraph"/>
              <w:numPr>
                <w:ilvl w:val="1"/>
                <w:numId w:val="5"/>
              </w:numPr>
              <w:snapToGrid w:val="0"/>
              <w:spacing w:after="0" w:line="240" w:lineRule="auto"/>
              <w:jc w:val="both"/>
              <w:rPr>
                <w:rFonts w:ascii="Times" w:eastAsia="Batang" w:hAnsi="Times" w:cs="Times"/>
                <w:color w:val="0000FF"/>
                <w:sz w:val="20"/>
                <w:szCs w:val="16"/>
                <w:lang w:val="de-DE" w:eastAsia="en-US"/>
              </w:rPr>
            </w:pPr>
            <w:r w:rsidRPr="0068277B">
              <w:rPr>
                <w:rFonts w:ascii="Times" w:eastAsia="Batang" w:hAnsi="Times" w:cs="Times"/>
                <w:color w:val="0000FF"/>
                <w:sz w:val="20"/>
                <w:szCs w:val="16"/>
                <w:lang w:val="de-DE" w:eastAsia="en-US"/>
              </w:rPr>
              <w:t xml:space="preserve">Candidate#5: FW, Huawei, </w:t>
            </w:r>
          </w:p>
          <w:p w14:paraId="32D76F03" w14:textId="5AE38B60" w:rsidR="00614646" w:rsidRPr="0068277B" w:rsidRDefault="00614646" w:rsidP="00614646">
            <w:pPr>
              <w:pStyle w:val="ListParagraph"/>
              <w:numPr>
                <w:ilvl w:val="1"/>
                <w:numId w:val="5"/>
              </w:numPr>
              <w:snapToGrid w:val="0"/>
              <w:spacing w:after="0" w:line="240" w:lineRule="auto"/>
              <w:jc w:val="both"/>
              <w:rPr>
                <w:rFonts w:ascii="Times" w:eastAsia="Batang" w:hAnsi="Times" w:cs="Times"/>
                <w:color w:val="0000FF"/>
                <w:sz w:val="20"/>
                <w:szCs w:val="16"/>
                <w:lang w:eastAsia="en-US"/>
              </w:rPr>
            </w:pPr>
            <w:r w:rsidRPr="0068277B">
              <w:rPr>
                <w:rFonts w:ascii="Times" w:eastAsia="Batang" w:hAnsi="Times" w:cs="Times"/>
                <w:color w:val="0000FF"/>
                <w:sz w:val="20"/>
                <w:szCs w:val="16"/>
                <w:lang w:eastAsia="en-US"/>
              </w:rPr>
              <w:t xml:space="preserve">Candidate#6: CMCC, ZTE, OPPO, Intel, Apple, ETRI, Google, Sharp, Huawei, </w:t>
            </w:r>
            <w:r w:rsidR="00C13A2E" w:rsidRPr="0068277B">
              <w:rPr>
                <w:rFonts w:ascii="Times" w:eastAsia="Batang" w:hAnsi="Times" w:cs="Times"/>
                <w:color w:val="0000FF"/>
                <w:sz w:val="20"/>
                <w:szCs w:val="16"/>
                <w:lang w:eastAsia="en-US"/>
              </w:rPr>
              <w:t xml:space="preserve">CATT, IDC (open), </w:t>
            </w:r>
            <w:r w:rsidR="004B47B3" w:rsidRPr="0068277B">
              <w:rPr>
                <w:rFonts w:ascii="Times" w:eastAsia="Batang" w:hAnsi="Times" w:cs="Times"/>
                <w:color w:val="0000FF"/>
                <w:sz w:val="20"/>
                <w:szCs w:val="16"/>
                <w:lang w:eastAsia="en-US"/>
              </w:rPr>
              <w:t xml:space="preserve">Nokia,  </w:t>
            </w:r>
          </w:p>
          <w:p w14:paraId="0DCA9E22" w14:textId="4E4B399D" w:rsidR="00614646" w:rsidRPr="0068277B" w:rsidRDefault="00614646" w:rsidP="00614646">
            <w:pPr>
              <w:pStyle w:val="ListParagraph"/>
              <w:numPr>
                <w:ilvl w:val="0"/>
                <w:numId w:val="5"/>
              </w:numPr>
              <w:snapToGrid w:val="0"/>
              <w:spacing w:after="0" w:line="240" w:lineRule="auto"/>
              <w:jc w:val="both"/>
              <w:rPr>
                <w:rFonts w:ascii="Times" w:eastAsia="Batang" w:hAnsi="Times" w:cs="Times"/>
                <w:color w:val="0000FF"/>
                <w:sz w:val="20"/>
                <w:szCs w:val="16"/>
                <w:lang w:val="de-DE" w:eastAsia="en-US"/>
              </w:rPr>
            </w:pPr>
            <w:r w:rsidRPr="0068277B">
              <w:rPr>
                <w:rFonts w:ascii="Times" w:eastAsia="Batang" w:hAnsi="Times" w:cs="Times"/>
                <w:color w:val="0000FF"/>
                <w:sz w:val="20"/>
                <w:szCs w:val="16"/>
                <w:lang w:val="de-DE" w:eastAsia="en-US"/>
              </w:rPr>
              <w:t>Option-2: Samsung</w:t>
            </w:r>
            <w:r w:rsidR="0068277B">
              <w:rPr>
                <w:rFonts w:ascii="Times" w:eastAsia="Batang" w:hAnsi="Times" w:cs="Times"/>
                <w:color w:val="0000FF"/>
                <w:sz w:val="20"/>
                <w:szCs w:val="16"/>
                <w:lang w:val="de-DE" w:eastAsia="en-US"/>
              </w:rPr>
              <w:t xml:space="preserve">, Lenovo, </w:t>
            </w:r>
          </w:p>
          <w:p w14:paraId="3121423D" w14:textId="77777777" w:rsidR="00614646" w:rsidRPr="00614646" w:rsidRDefault="00614646" w:rsidP="00614646">
            <w:pPr>
              <w:pStyle w:val="ListParagraph"/>
              <w:numPr>
                <w:ilvl w:val="1"/>
                <w:numId w:val="5"/>
              </w:numPr>
              <w:snapToGrid w:val="0"/>
              <w:spacing w:after="0" w:line="240" w:lineRule="auto"/>
              <w:jc w:val="both"/>
              <w:rPr>
                <w:rFonts w:ascii="Times" w:eastAsia="Batang" w:hAnsi="Times" w:cs="Times"/>
                <w:color w:val="0000FF"/>
                <w:sz w:val="20"/>
                <w:szCs w:val="16"/>
                <w:lang w:val="de-DE" w:eastAsia="en-US"/>
              </w:rPr>
            </w:pPr>
            <w:r w:rsidRPr="00614646">
              <w:rPr>
                <w:rFonts w:ascii="Times" w:eastAsia="Batang" w:hAnsi="Times" w:cs="Times"/>
                <w:color w:val="0000FF"/>
                <w:sz w:val="20"/>
                <w:szCs w:val="16"/>
                <w:lang w:val="de-DE" w:eastAsia="en-US"/>
              </w:rPr>
              <w:t xml:space="preserve">Candidate#1: </w:t>
            </w:r>
          </w:p>
          <w:p w14:paraId="63F6E75D" w14:textId="77777777" w:rsidR="00614646" w:rsidRPr="00614646" w:rsidRDefault="00614646" w:rsidP="00614646">
            <w:pPr>
              <w:pStyle w:val="ListParagraph"/>
              <w:numPr>
                <w:ilvl w:val="1"/>
                <w:numId w:val="5"/>
              </w:numPr>
              <w:snapToGrid w:val="0"/>
              <w:spacing w:after="0" w:line="240" w:lineRule="auto"/>
              <w:jc w:val="both"/>
              <w:rPr>
                <w:rFonts w:ascii="Times" w:eastAsia="Batang" w:hAnsi="Times" w:cs="Times"/>
                <w:color w:val="0000FF"/>
                <w:sz w:val="20"/>
                <w:szCs w:val="16"/>
                <w:lang w:val="de-DE" w:eastAsia="en-US"/>
              </w:rPr>
            </w:pPr>
            <w:r w:rsidRPr="00614646">
              <w:rPr>
                <w:rFonts w:ascii="Times" w:eastAsia="Batang" w:hAnsi="Times" w:cs="Times"/>
                <w:color w:val="0000FF"/>
                <w:sz w:val="20"/>
                <w:szCs w:val="16"/>
                <w:lang w:val="de-DE" w:eastAsia="en-US"/>
              </w:rPr>
              <w:t>Candidate#2: Samsung</w:t>
            </w:r>
          </w:p>
          <w:p w14:paraId="1216C663" w14:textId="67905B1F" w:rsidR="00614646" w:rsidRPr="00614646" w:rsidRDefault="00614646" w:rsidP="00614646">
            <w:pPr>
              <w:pStyle w:val="ListParagraph"/>
              <w:numPr>
                <w:ilvl w:val="1"/>
                <w:numId w:val="5"/>
              </w:numPr>
              <w:snapToGrid w:val="0"/>
              <w:spacing w:after="0" w:line="240" w:lineRule="auto"/>
              <w:jc w:val="both"/>
              <w:rPr>
                <w:rFonts w:ascii="Times" w:eastAsia="Batang" w:hAnsi="Times" w:cs="Times"/>
                <w:color w:val="0000FF"/>
                <w:sz w:val="20"/>
                <w:szCs w:val="16"/>
                <w:lang w:val="de-DE" w:eastAsia="en-US"/>
              </w:rPr>
            </w:pPr>
            <w:r w:rsidRPr="00614646">
              <w:rPr>
                <w:rFonts w:ascii="Times" w:eastAsia="Batang" w:hAnsi="Times" w:cs="Times"/>
                <w:color w:val="0000FF"/>
                <w:sz w:val="20"/>
                <w:szCs w:val="16"/>
                <w:lang w:val="de-DE" w:eastAsia="en-US"/>
              </w:rPr>
              <w:t>Candidate#3:</w:t>
            </w:r>
            <w:r w:rsidR="0068277B">
              <w:rPr>
                <w:rFonts w:ascii="Times" w:eastAsia="等线" w:hAnsi="Times" w:cs="Times"/>
                <w:color w:val="0000FF"/>
                <w:sz w:val="20"/>
                <w:szCs w:val="16"/>
                <w:lang w:eastAsia="zh-CN"/>
              </w:rPr>
              <w:t xml:space="preserve"> Lenovo, </w:t>
            </w:r>
            <w:r w:rsidR="0068277B" w:rsidRPr="0068277B">
              <w:rPr>
                <w:rFonts w:ascii="Times" w:eastAsia="Batang" w:hAnsi="Times" w:cs="Times"/>
                <w:color w:val="0000FF"/>
                <w:sz w:val="20"/>
                <w:szCs w:val="16"/>
                <w:lang w:eastAsia="en-US"/>
              </w:rPr>
              <w:t xml:space="preserve"> </w:t>
            </w:r>
          </w:p>
          <w:p w14:paraId="0EC57126" w14:textId="551C46F7" w:rsidR="00614646" w:rsidRPr="00614646" w:rsidRDefault="00614646" w:rsidP="00614646">
            <w:pPr>
              <w:pStyle w:val="ListParagraph"/>
              <w:numPr>
                <w:ilvl w:val="1"/>
                <w:numId w:val="5"/>
              </w:numPr>
              <w:snapToGrid w:val="0"/>
              <w:spacing w:after="0" w:line="240" w:lineRule="auto"/>
              <w:jc w:val="both"/>
              <w:rPr>
                <w:rFonts w:ascii="Times" w:eastAsia="Batang" w:hAnsi="Times" w:cs="Times"/>
                <w:color w:val="0000FF"/>
                <w:sz w:val="20"/>
                <w:szCs w:val="16"/>
                <w:lang w:val="de-DE" w:eastAsia="en-US"/>
              </w:rPr>
            </w:pPr>
            <w:r w:rsidRPr="00614646">
              <w:rPr>
                <w:rFonts w:ascii="Times" w:eastAsia="Batang" w:hAnsi="Times" w:cs="Times"/>
                <w:color w:val="0000FF"/>
                <w:sz w:val="20"/>
                <w:szCs w:val="16"/>
                <w:lang w:val="de-DE" w:eastAsia="en-US"/>
              </w:rPr>
              <w:t>Candidate#4:</w:t>
            </w:r>
            <w:r w:rsidR="0068277B">
              <w:rPr>
                <w:rFonts w:ascii="Times" w:eastAsia="等线" w:hAnsi="Times" w:cs="Times"/>
                <w:color w:val="0000FF"/>
                <w:sz w:val="20"/>
                <w:szCs w:val="16"/>
                <w:lang w:eastAsia="zh-CN"/>
              </w:rPr>
              <w:t xml:space="preserve"> Lenovo, </w:t>
            </w:r>
            <w:r w:rsidR="0068277B" w:rsidRPr="0068277B">
              <w:rPr>
                <w:rFonts w:ascii="Times" w:eastAsia="Batang" w:hAnsi="Times" w:cs="Times"/>
                <w:color w:val="0000FF"/>
                <w:sz w:val="20"/>
                <w:szCs w:val="16"/>
                <w:lang w:eastAsia="en-US"/>
              </w:rPr>
              <w:t xml:space="preserve"> </w:t>
            </w:r>
          </w:p>
          <w:p w14:paraId="47928696" w14:textId="77777777" w:rsidR="00614646" w:rsidRPr="00614646" w:rsidRDefault="00614646" w:rsidP="00614646">
            <w:pPr>
              <w:pStyle w:val="ListParagraph"/>
              <w:numPr>
                <w:ilvl w:val="1"/>
                <w:numId w:val="5"/>
              </w:numPr>
              <w:snapToGrid w:val="0"/>
              <w:spacing w:after="0" w:line="240" w:lineRule="auto"/>
              <w:jc w:val="both"/>
              <w:rPr>
                <w:rFonts w:ascii="Times" w:eastAsia="Batang" w:hAnsi="Times" w:cs="Times"/>
                <w:color w:val="0000FF"/>
                <w:sz w:val="20"/>
                <w:szCs w:val="16"/>
                <w:lang w:val="de-DE" w:eastAsia="en-US"/>
              </w:rPr>
            </w:pPr>
            <w:r w:rsidRPr="00614646">
              <w:rPr>
                <w:rFonts w:ascii="Times" w:eastAsia="Batang" w:hAnsi="Times" w:cs="Times"/>
                <w:color w:val="0000FF"/>
                <w:sz w:val="20"/>
                <w:szCs w:val="16"/>
                <w:lang w:val="de-DE" w:eastAsia="en-US"/>
              </w:rPr>
              <w:t>Candidate#5:</w:t>
            </w:r>
          </w:p>
          <w:p w14:paraId="5B4202C8" w14:textId="77777777" w:rsidR="00614646" w:rsidRPr="00614646" w:rsidRDefault="00614646" w:rsidP="00614646">
            <w:pPr>
              <w:pStyle w:val="ListParagraph"/>
              <w:numPr>
                <w:ilvl w:val="1"/>
                <w:numId w:val="5"/>
              </w:numPr>
              <w:snapToGrid w:val="0"/>
              <w:spacing w:after="0" w:line="240" w:lineRule="auto"/>
              <w:jc w:val="both"/>
              <w:rPr>
                <w:rFonts w:ascii="Times" w:eastAsia="Batang" w:hAnsi="Times" w:cs="Times"/>
                <w:color w:val="0000FF"/>
                <w:sz w:val="20"/>
                <w:szCs w:val="16"/>
                <w:lang w:val="de-DE" w:eastAsia="en-US"/>
              </w:rPr>
            </w:pPr>
            <w:r w:rsidRPr="00614646">
              <w:rPr>
                <w:rFonts w:ascii="Times" w:eastAsia="Batang" w:hAnsi="Times" w:cs="Times"/>
                <w:color w:val="0000FF"/>
                <w:sz w:val="20"/>
                <w:szCs w:val="16"/>
                <w:lang w:val="de-DE" w:eastAsia="en-US"/>
              </w:rPr>
              <w:t xml:space="preserve">Candidate#6: </w:t>
            </w:r>
          </w:p>
          <w:p w14:paraId="42124B51" w14:textId="3EF0A6EB" w:rsidR="00737F54" w:rsidRPr="00DC083C" w:rsidRDefault="00614646" w:rsidP="00B65D80">
            <w:pPr>
              <w:pStyle w:val="ListParagraph"/>
              <w:numPr>
                <w:ilvl w:val="0"/>
                <w:numId w:val="5"/>
              </w:numPr>
              <w:snapToGrid w:val="0"/>
              <w:spacing w:after="0" w:line="240" w:lineRule="auto"/>
              <w:jc w:val="both"/>
              <w:rPr>
                <w:rFonts w:ascii="Times" w:eastAsia="Batang" w:hAnsi="Times" w:cs="Times"/>
                <w:color w:val="0000FF"/>
                <w:sz w:val="20"/>
                <w:szCs w:val="16"/>
                <w:lang w:eastAsia="en-US"/>
              </w:rPr>
            </w:pPr>
            <w:r w:rsidRPr="00DC083C">
              <w:rPr>
                <w:rFonts w:ascii="Times" w:eastAsia="Batang" w:hAnsi="Times" w:cs="Times"/>
                <w:color w:val="0000FF"/>
                <w:sz w:val="20"/>
                <w:szCs w:val="16"/>
                <w:lang w:eastAsia="en-US"/>
              </w:rPr>
              <w:t xml:space="preserve">Postponed till the definition of time-window (Q1.2) is clarified: MediaTek, NTT DOCOMO,  </w:t>
            </w:r>
          </w:p>
          <w:p w14:paraId="7E8918FA" w14:textId="313AEA82" w:rsidR="00737F54" w:rsidRPr="00DC083C" w:rsidRDefault="00737F54" w:rsidP="00B65D80">
            <w:pPr>
              <w:snapToGrid w:val="0"/>
              <w:spacing w:after="0" w:line="240" w:lineRule="auto"/>
              <w:jc w:val="both"/>
              <w:rPr>
                <w:rFonts w:ascii="Times" w:eastAsia="Batang" w:hAnsi="Times" w:cs="Times"/>
                <w:sz w:val="16"/>
                <w:szCs w:val="16"/>
                <w:lang w:eastAsia="en-US"/>
              </w:rPr>
            </w:pPr>
          </w:p>
          <w:p w14:paraId="3C435A23" w14:textId="77777777" w:rsidR="00503E54" w:rsidRPr="00DC083C" w:rsidRDefault="00503E54" w:rsidP="00B65D80">
            <w:pPr>
              <w:snapToGrid w:val="0"/>
              <w:spacing w:after="0" w:line="240" w:lineRule="auto"/>
              <w:jc w:val="both"/>
              <w:rPr>
                <w:rFonts w:ascii="Times" w:eastAsia="Batang" w:hAnsi="Times" w:cs="Times"/>
                <w:sz w:val="16"/>
                <w:szCs w:val="16"/>
                <w:lang w:eastAsia="en-US"/>
              </w:rPr>
            </w:pPr>
          </w:p>
          <w:p w14:paraId="7517F68B" w14:textId="77777777" w:rsidR="0087393E" w:rsidRPr="00DC083C" w:rsidRDefault="00D9113A">
            <w:pPr>
              <w:snapToGrid w:val="0"/>
              <w:spacing w:after="0" w:line="240" w:lineRule="auto"/>
              <w:rPr>
                <w:rFonts w:ascii="Times" w:eastAsia="Batang" w:hAnsi="Times" w:cs="Times"/>
                <w:sz w:val="16"/>
                <w:szCs w:val="16"/>
                <w:lang w:eastAsia="en-US"/>
              </w:rPr>
            </w:pPr>
            <w:r w:rsidRPr="00DC083C">
              <w:rPr>
                <w:rFonts w:ascii="Times" w:eastAsia="Batang" w:hAnsi="Times" w:cs="Times"/>
                <w:sz w:val="16"/>
                <w:szCs w:val="16"/>
                <w:lang w:eastAsia="en-US"/>
              </w:rPr>
              <w:t xml:space="preserve"> </w:t>
            </w:r>
          </w:p>
        </w:tc>
      </w:tr>
      <w:tr w:rsidR="0087393E" w14:paraId="45F9FCC2" w14:textId="77777777">
        <w:tc>
          <w:tcPr>
            <w:tcW w:w="671" w:type="dxa"/>
          </w:tcPr>
          <w:p w14:paraId="24FBFE80" w14:textId="77777777" w:rsidR="0087393E" w:rsidRDefault="00D9113A">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lastRenderedPageBreak/>
              <w:t>1.2</w:t>
            </w:r>
          </w:p>
        </w:tc>
        <w:tc>
          <w:tcPr>
            <w:tcW w:w="9314" w:type="dxa"/>
          </w:tcPr>
          <w:p w14:paraId="725F3563" w14:textId="77777777" w:rsidR="0087393E" w:rsidRDefault="00D9113A">
            <w:pPr>
              <w:shd w:val="clear" w:color="auto" w:fill="FFFFFF"/>
              <w:snapToGrid w:val="0"/>
              <w:spacing w:after="0" w:line="240" w:lineRule="auto"/>
              <w:rPr>
                <w:rFonts w:ascii="Times New Roman" w:eastAsia="宋体" w:hAnsi="Times New Roman" w:cs="Times New Roman"/>
                <w:b/>
                <w:bCs/>
                <w:sz w:val="18"/>
                <w:szCs w:val="18"/>
              </w:rPr>
            </w:pPr>
            <w:bookmarkStart w:id="4" w:name="_Hlk188385280"/>
            <w:r>
              <w:rPr>
                <w:rFonts w:ascii="Times New Roman" w:eastAsia="宋体" w:hAnsi="Times New Roman" w:cs="Times New Roman"/>
                <w:b/>
                <w:bCs/>
                <w:sz w:val="18"/>
                <w:szCs w:val="18"/>
                <w:highlight w:val="green"/>
              </w:rPr>
              <w:t>[117] Agreement</w:t>
            </w:r>
          </w:p>
          <w:p w14:paraId="498FFC58" w14:textId="77777777" w:rsidR="0087393E" w:rsidRDefault="00D9113A">
            <w:pPr>
              <w:shd w:val="clear" w:color="auto" w:fill="FFFFFF"/>
              <w:snapToGrid w:val="0"/>
              <w:spacing w:after="0" w:line="240" w:lineRule="auto"/>
              <w:rPr>
                <w:rFonts w:ascii="Times New Roman" w:eastAsia="宋体" w:hAnsi="Times New Roman" w:cs="Times New Roman"/>
                <w:sz w:val="18"/>
                <w:szCs w:val="18"/>
              </w:rPr>
            </w:pPr>
            <w:r>
              <w:rPr>
                <w:rFonts w:ascii="Times New Roman" w:eastAsia="宋体" w:hAnsi="Times New Roman" w:cs="Times New Roman"/>
                <w:sz w:val="18"/>
                <w:szCs w:val="18"/>
              </w:rPr>
              <w:t>Regarding the triggering event determination for Event 2:</w:t>
            </w:r>
          </w:p>
          <w:p w14:paraId="33D08CAB" w14:textId="77777777" w:rsidR="0087393E" w:rsidRDefault="00D9113A">
            <w:pPr>
              <w:pStyle w:val="ListParagraph"/>
              <w:numPr>
                <w:ilvl w:val="0"/>
                <w:numId w:val="6"/>
              </w:numPr>
              <w:shd w:val="clear" w:color="auto" w:fill="FFFFFF"/>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 xml:space="preserve">If </w:t>
            </w:r>
            <w:r>
              <w:rPr>
                <w:rFonts w:ascii="Times New Roman" w:hAnsi="Times New Roman" w:cs="Times New Roman"/>
                <w:color w:val="FF0000"/>
                <w:sz w:val="18"/>
                <w:szCs w:val="18"/>
                <w:highlight w:val="yellow"/>
              </w:rPr>
              <w:t>within a time window (which is configurable),</w:t>
            </w:r>
            <w:r>
              <w:rPr>
                <w:rFonts w:ascii="Times New Roman" w:hAnsi="Times New Roman" w:cs="Times New Roman"/>
                <w:color w:val="FF0000"/>
                <w:sz w:val="18"/>
                <w:szCs w:val="18"/>
              </w:rPr>
              <w:t xml:space="preserve"> </w:t>
            </w:r>
            <w:r>
              <w:rPr>
                <w:rFonts w:ascii="Times New Roman" w:hAnsi="Times New Roman" w:cs="Times New Roman"/>
                <w:sz w:val="18"/>
                <w:szCs w:val="18"/>
              </w:rPr>
              <w:t>the number of Event-2 instance(s) for at least one same new beam is greater than or equal to a configurable number M, UE initiated beam report occurs.</w:t>
            </w:r>
          </w:p>
          <w:p w14:paraId="62B147A6" w14:textId="77777777" w:rsidR="0087393E" w:rsidRDefault="00D9113A">
            <w:pPr>
              <w:pStyle w:val="ListParagraph"/>
              <w:numPr>
                <w:ilvl w:val="1"/>
                <w:numId w:val="6"/>
              </w:numPr>
              <w:shd w:val="clear" w:color="auto" w:fill="FFFFFF"/>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Note: Event-2 instance for a new beam is determined if the L1-RSRP of the new beam becomes a threshold value better than the current beam</w:t>
            </w:r>
          </w:p>
          <w:p w14:paraId="461688BD" w14:textId="77777777" w:rsidR="0087393E" w:rsidRDefault="00D9113A">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Above feature is subject to UE capability.</w:t>
            </w:r>
          </w:p>
          <w:p w14:paraId="6988A7E7" w14:textId="77777777" w:rsidR="0087393E" w:rsidRDefault="00D9113A">
            <w:pPr>
              <w:pStyle w:val="ListParagraph"/>
              <w:numPr>
                <w:ilvl w:val="0"/>
                <w:numId w:val="6"/>
              </w:numPr>
              <w:shd w:val="clear" w:color="auto" w:fill="FFFFFF"/>
              <w:snapToGrid w:val="0"/>
              <w:spacing w:after="0" w:line="240" w:lineRule="auto"/>
              <w:contextualSpacing w:val="0"/>
              <w:jc w:val="both"/>
              <w:rPr>
                <w:rFonts w:ascii="Times New Roman" w:hAnsi="Times New Roman" w:cs="Times New Roman"/>
                <w:bCs/>
                <w:iCs/>
                <w:sz w:val="18"/>
                <w:szCs w:val="18"/>
              </w:rPr>
            </w:pPr>
            <w:r>
              <w:rPr>
                <w:rFonts w:ascii="Times New Roman" w:hAnsi="Times New Roman" w:cs="Times New Roman"/>
                <w:bCs/>
                <w:iCs/>
                <w:sz w:val="18"/>
                <w:szCs w:val="18"/>
              </w:rPr>
              <w:t xml:space="preserve">Basic feature: Once </w:t>
            </w:r>
            <w:r>
              <w:rPr>
                <w:rFonts w:ascii="Times New Roman" w:hAnsi="Times New Roman" w:cs="Times New Roman"/>
                <w:sz w:val="18"/>
                <w:szCs w:val="18"/>
              </w:rPr>
              <w:t>the L1-RSRP of the new beam becomes a threshold value better than the current beam, UE initiated beam report occurs</w:t>
            </w:r>
          </w:p>
          <w:p w14:paraId="3A9E42AD" w14:textId="77777777" w:rsidR="0087393E" w:rsidRDefault="00D9113A">
            <w:pPr>
              <w:shd w:val="clear" w:color="auto" w:fill="FFFFFF"/>
              <w:snapToGrid w:val="0"/>
              <w:spacing w:after="0" w:line="240" w:lineRule="auto"/>
              <w:jc w:val="both"/>
              <w:rPr>
                <w:rFonts w:ascii="Times New Roman" w:hAnsi="Times New Roman" w:cs="Times New Roman"/>
                <w:bCs/>
                <w:iCs/>
                <w:sz w:val="18"/>
                <w:szCs w:val="18"/>
              </w:rPr>
            </w:pPr>
            <w:r>
              <w:rPr>
                <w:rFonts w:ascii="Times New Roman" w:hAnsi="Times New Roman" w:cs="Times New Roman"/>
                <w:bCs/>
                <w:iCs/>
                <w:sz w:val="18"/>
                <w:szCs w:val="18"/>
              </w:rPr>
              <w:t>FFS: Whether the above is captured in RAN1 or RAN2 specification.</w:t>
            </w:r>
          </w:p>
          <w:p w14:paraId="6470C70E" w14:textId="77777777" w:rsidR="0087393E" w:rsidRPr="00DC083C" w:rsidRDefault="0087393E">
            <w:pPr>
              <w:snapToGrid w:val="0"/>
              <w:spacing w:after="0" w:line="240" w:lineRule="auto"/>
              <w:jc w:val="both"/>
              <w:rPr>
                <w:rFonts w:ascii="Times" w:eastAsia="宋体" w:hAnsi="Times" w:cs="Times"/>
                <w:b/>
                <w:color w:val="3333FF"/>
                <w:sz w:val="20"/>
                <w:szCs w:val="20"/>
                <w:lang w:eastAsia="en-US"/>
              </w:rPr>
            </w:pPr>
          </w:p>
          <w:p w14:paraId="5591469E" w14:textId="77777777" w:rsidR="0087393E" w:rsidRPr="00DC083C" w:rsidRDefault="00D9113A">
            <w:pPr>
              <w:snapToGrid w:val="0"/>
              <w:spacing w:after="0" w:line="240" w:lineRule="auto"/>
              <w:jc w:val="both"/>
              <w:rPr>
                <w:rFonts w:ascii="Times" w:eastAsia="宋体" w:hAnsi="Times" w:cs="Times"/>
                <w:b/>
                <w:color w:val="3333FF"/>
                <w:sz w:val="20"/>
                <w:szCs w:val="20"/>
                <w:lang w:eastAsia="en-US"/>
              </w:rPr>
            </w:pPr>
            <w:bookmarkStart w:id="5" w:name="OLE_LINK13"/>
            <w:r w:rsidRPr="00DC083C">
              <w:rPr>
                <w:rFonts w:ascii="Times" w:eastAsia="宋体" w:hAnsi="Times" w:cs="Times"/>
                <w:b/>
                <w:color w:val="3333FF"/>
                <w:sz w:val="20"/>
                <w:szCs w:val="20"/>
                <w:lang w:eastAsia="en-US"/>
              </w:rPr>
              <w:t>Q1.2: Regarding the measurement window for initiating the UE-initiated/event-driven beam reporting procedure, please share your preference/way-forward suggestion(s)</w:t>
            </w:r>
          </w:p>
          <w:p w14:paraId="414EEFC5" w14:textId="77777777" w:rsidR="0087393E" w:rsidRPr="00DC083C" w:rsidRDefault="00D9113A">
            <w:pPr>
              <w:pStyle w:val="ListParagraph"/>
              <w:numPr>
                <w:ilvl w:val="0"/>
                <w:numId w:val="1"/>
              </w:numPr>
              <w:snapToGrid w:val="0"/>
              <w:spacing w:after="0" w:line="240" w:lineRule="auto"/>
              <w:jc w:val="both"/>
              <w:rPr>
                <w:rFonts w:ascii="Times" w:eastAsia="宋体" w:hAnsi="Times" w:cs="Times"/>
                <w:b/>
                <w:color w:val="3333FF"/>
                <w:sz w:val="20"/>
                <w:szCs w:val="20"/>
                <w:lang w:eastAsia="en-US"/>
              </w:rPr>
            </w:pPr>
            <w:bookmarkStart w:id="6" w:name="OLE_LINK18"/>
            <w:r w:rsidRPr="00DC083C">
              <w:rPr>
                <w:rFonts w:ascii="Times" w:eastAsia="宋体" w:hAnsi="Times" w:cs="Times"/>
                <w:b/>
                <w:color w:val="3333FF"/>
                <w:sz w:val="20"/>
                <w:szCs w:val="20"/>
                <w:lang w:eastAsia="en-US"/>
              </w:rPr>
              <w:t xml:space="preserve">Option-1: As shown in the following figure (from Samsung), the measurement window is from T_PUCCH – </w:t>
            </w:r>
            <w:proofErr w:type="spellStart"/>
            <w:r w:rsidRPr="00DC083C">
              <w:rPr>
                <w:rFonts w:ascii="Times" w:eastAsia="宋体" w:hAnsi="Times" w:cs="Times"/>
                <w:b/>
                <w:color w:val="3333FF"/>
                <w:sz w:val="20"/>
                <w:szCs w:val="20"/>
                <w:lang w:eastAsia="en-US"/>
              </w:rPr>
              <w:t>T_proc</w:t>
            </w:r>
            <w:proofErr w:type="spellEnd"/>
            <w:r w:rsidRPr="00DC083C">
              <w:rPr>
                <w:rFonts w:ascii="Times" w:eastAsia="宋体" w:hAnsi="Times" w:cs="Times"/>
                <w:b/>
                <w:color w:val="3333FF"/>
                <w:sz w:val="20"/>
                <w:szCs w:val="20"/>
                <w:lang w:eastAsia="en-US"/>
              </w:rPr>
              <w:t xml:space="preserve"> – </w:t>
            </w:r>
            <w:proofErr w:type="spellStart"/>
            <w:r w:rsidRPr="00DC083C">
              <w:rPr>
                <w:rFonts w:ascii="Times" w:eastAsia="宋体" w:hAnsi="Times" w:cs="Times"/>
                <w:b/>
                <w:color w:val="3333FF"/>
                <w:sz w:val="20"/>
                <w:szCs w:val="20"/>
                <w:lang w:eastAsia="en-US"/>
              </w:rPr>
              <w:t>T_window</w:t>
            </w:r>
            <w:proofErr w:type="spellEnd"/>
            <w:r w:rsidRPr="00DC083C">
              <w:rPr>
                <w:rFonts w:ascii="Times" w:eastAsia="宋体" w:hAnsi="Times" w:cs="Times"/>
                <w:b/>
                <w:color w:val="3333FF"/>
                <w:sz w:val="20"/>
                <w:szCs w:val="20"/>
                <w:lang w:eastAsia="en-US"/>
              </w:rPr>
              <w:t xml:space="preserve"> and T_PUCCH – </w:t>
            </w:r>
            <w:proofErr w:type="spellStart"/>
            <w:r w:rsidRPr="00DC083C">
              <w:rPr>
                <w:rFonts w:ascii="Times" w:eastAsia="宋体" w:hAnsi="Times" w:cs="Times"/>
                <w:b/>
                <w:color w:val="3333FF"/>
                <w:sz w:val="20"/>
                <w:szCs w:val="20"/>
                <w:lang w:eastAsia="en-US"/>
              </w:rPr>
              <w:t>T_proc</w:t>
            </w:r>
            <w:proofErr w:type="spellEnd"/>
            <w:r w:rsidRPr="00DC083C">
              <w:rPr>
                <w:rFonts w:ascii="Times" w:eastAsia="宋体" w:hAnsi="Times" w:cs="Times"/>
                <w:b/>
                <w:color w:val="3333FF"/>
                <w:sz w:val="20"/>
                <w:szCs w:val="20"/>
                <w:lang w:eastAsia="en-US"/>
              </w:rPr>
              <w:t xml:space="preserve">, where </w:t>
            </w:r>
            <w:proofErr w:type="spellStart"/>
            <w:r w:rsidRPr="00DC083C">
              <w:rPr>
                <w:rFonts w:ascii="Times" w:eastAsia="宋体" w:hAnsi="Times" w:cs="Times"/>
                <w:b/>
                <w:color w:val="3333FF"/>
                <w:sz w:val="20"/>
                <w:szCs w:val="20"/>
                <w:lang w:eastAsia="en-US"/>
              </w:rPr>
              <w:t>T_proc</w:t>
            </w:r>
            <w:proofErr w:type="spellEnd"/>
            <w:r w:rsidRPr="00DC083C">
              <w:rPr>
                <w:rFonts w:ascii="Times" w:eastAsia="宋体" w:hAnsi="Times" w:cs="Times"/>
                <w:b/>
                <w:color w:val="3333FF"/>
                <w:sz w:val="20"/>
                <w:szCs w:val="20"/>
                <w:lang w:eastAsia="en-US"/>
              </w:rPr>
              <w:t xml:space="preserve"> is the PUCCH preparing time and </w:t>
            </w:r>
            <w:proofErr w:type="spellStart"/>
            <w:r w:rsidRPr="00DC083C">
              <w:rPr>
                <w:rFonts w:ascii="Times" w:eastAsia="宋体" w:hAnsi="Times" w:cs="Times"/>
                <w:b/>
                <w:color w:val="3333FF"/>
                <w:sz w:val="20"/>
                <w:szCs w:val="20"/>
                <w:lang w:eastAsia="en-US"/>
              </w:rPr>
              <w:t>T_window</w:t>
            </w:r>
            <w:proofErr w:type="spellEnd"/>
            <w:r w:rsidRPr="00DC083C">
              <w:rPr>
                <w:rFonts w:ascii="Times" w:eastAsia="宋体" w:hAnsi="Times" w:cs="Times"/>
                <w:b/>
                <w:color w:val="3333FF"/>
                <w:sz w:val="20"/>
                <w:szCs w:val="20"/>
                <w:lang w:eastAsia="en-US"/>
              </w:rPr>
              <w:t xml:space="preserve"> is RRC configured.</w:t>
            </w:r>
          </w:p>
          <w:bookmarkEnd w:id="6"/>
          <w:p w14:paraId="4A610DEE" w14:textId="7E427BFD" w:rsidR="008B4BC7" w:rsidRPr="00DC083C" w:rsidRDefault="00BA1215" w:rsidP="008B4BC7">
            <w:pPr>
              <w:pStyle w:val="ListParagraph"/>
              <w:numPr>
                <w:ilvl w:val="0"/>
                <w:numId w:val="1"/>
              </w:numPr>
              <w:snapToGrid w:val="0"/>
              <w:spacing w:after="0" w:line="240" w:lineRule="auto"/>
              <w:jc w:val="both"/>
              <w:rPr>
                <w:rFonts w:ascii="Times" w:eastAsia="宋体" w:hAnsi="Times" w:cs="Times"/>
                <w:bCs/>
                <w:color w:val="0000FF"/>
                <w:sz w:val="18"/>
                <w:szCs w:val="18"/>
                <w:lang w:eastAsia="en-US"/>
              </w:rPr>
            </w:pPr>
            <w:r w:rsidRPr="00DC083C">
              <w:rPr>
                <w:rFonts w:ascii="Times" w:eastAsia="宋体" w:hAnsi="Times" w:cs="Times"/>
                <w:b/>
                <w:color w:val="0000FF"/>
                <w:sz w:val="20"/>
                <w:szCs w:val="20"/>
                <w:lang w:eastAsia="en-US"/>
              </w:rPr>
              <w:lastRenderedPageBreak/>
              <w:t>Option-2:</w:t>
            </w:r>
            <w:r w:rsidR="008B4BC7" w:rsidRPr="00DC083C">
              <w:rPr>
                <w:rFonts w:ascii="Times" w:eastAsia="宋体" w:hAnsi="Times" w:cs="Times"/>
                <w:b/>
                <w:color w:val="0000FF"/>
                <w:sz w:val="20"/>
                <w:szCs w:val="20"/>
                <w:lang w:eastAsia="en-US"/>
              </w:rPr>
              <w:t xml:space="preserve"> If an Event-2 instance for a new beam is obtained at the time </w:t>
            </w:r>
            <m:oMath>
              <m:r>
                <m:rPr>
                  <m:sty m:val="bi"/>
                </m:rPr>
                <w:rPr>
                  <w:rFonts w:ascii="Cambria Math" w:eastAsia="宋体" w:hAnsi="Cambria Math" w:cs="Times"/>
                  <w:color w:val="0000FF"/>
                  <w:sz w:val="20"/>
                  <w:szCs w:val="20"/>
                  <w:lang w:val="de-DE" w:eastAsia="en-US"/>
                </w:rPr>
                <m:t>t</m:t>
              </m:r>
            </m:oMath>
            <w:r w:rsidR="008B4BC7" w:rsidRPr="00DC083C">
              <w:rPr>
                <w:rFonts w:ascii="Times" w:eastAsia="宋体" w:hAnsi="Times" w:cs="Times"/>
                <w:b/>
                <w:color w:val="0000FF"/>
                <w:sz w:val="20"/>
                <w:szCs w:val="20"/>
                <w:lang w:eastAsia="en-US"/>
              </w:rPr>
              <w:t xml:space="preserve">, the window for </w:t>
            </w:r>
            <w:r w:rsidR="008B4BC7" w:rsidRPr="00DC083C">
              <w:rPr>
                <w:rFonts w:ascii="Times" w:eastAsia="宋体" w:hAnsi="Times" w:cs="Times" w:hint="eastAsia"/>
                <w:b/>
                <w:color w:val="0000FF"/>
                <w:sz w:val="20"/>
                <w:szCs w:val="20"/>
                <w:lang w:eastAsia="en-US"/>
              </w:rPr>
              <w:t>t</w:t>
            </w:r>
            <w:r w:rsidR="008B4BC7" w:rsidRPr="00DC083C">
              <w:rPr>
                <w:rFonts w:ascii="Times" w:eastAsia="宋体" w:hAnsi="Times" w:cs="Times"/>
                <w:b/>
                <w:color w:val="0000FF"/>
                <w:sz w:val="20"/>
                <w:szCs w:val="20"/>
                <w:lang w:eastAsia="en-US"/>
              </w:rPr>
              <w:t xml:space="preserve">he new beam is set to the duration form </w:t>
            </w:r>
            <m:oMath>
              <m:r>
                <m:rPr>
                  <m:sty m:val="bi"/>
                </m:rPr>
                <w:rPr>
                  <w:rFonts w:ascii="Cambria Math" w:eastAsia="宋体" w:hAnsi="Cambria Math" w:cs="Times"/>
                  <w:color w:val="0000FF"/>
                  <w:sz w:val="20"/>
                  <w:szCs w:val="20"/>
                  <w:lang w:val="de-DE" w:eastAsia="en-US"/>
                </w:rPr>
                <m:t>t</m:t>
              </m:r>
              <m:r>
                <m:rPr>
                  <m:sty m:val="b"/>
                </m:rPr>
                <w:rPr>
                  <w:rFonts w:ascii="Cambria Math" w:eastAsia="宋体" w:hAnsi="Cambria Math" w:cs="Times"/>
                  <w:color w:val="0000FF"/>
                  <w:sz w:val="20"/>
                  <w:szCs w:val="20"/>
                  <w:lang w:eastAsia="en-US"/>
                </w:rPr>
                <m:t>-</m:t>
              </m:r>
              <m:r>
                <m:rPr>
                  <m:sty m:val="bi"/>
                </m:rPr>
                <w:rPr>
                  <w:rFonts w:ascii="Cambria Math" w:eastAsia="宋体" w:hAnsi="Cambria Math" w:cs="Times"/>
                  <w:color w:val="0000FF"/>
                  <w:sz w:val="20"/>
                  <w:szCs w:val="20"/>
                  <w:lang w:val="de-DE" w:eastAsia="en-US"/>
                </w:rPr>
                <m:t>L</m:t>
              </m:r>
            </m:oMath>
            <w:r w:rsidR="008B4BC7" w:rsidRPr="00DC083C">
              <w:rPr>
                <w:rFonts w:ascii="Times" w:eastAsia="宋体" w:hAnsi="Times" w:cs="Times"/>
                <w:b/>
                <w:color w:val="0000FF"/>
                <w:sz w:val="20"/>
                <w:szCs w:val="20"/>
                <w:lang w:eastAsia="en-US"/>
              </w:rPr>
              <w:t xml:space="preserve"> to </w:t>
            </w:r>
            <m:oMath>
              <m:r>
                <m:rPr>
                  <m:sty m:val="bi"/>
                </m:rPr>
                <w:rPr>
                  <w:rFonts w:ascii="Cambria Math" w:eastAsia="宋体" w:hAnsi="Cambria Math" w:cs="Times"/>
                  <w:color w:val="0000FF"/>
                  <w:sz w:val="20"/>
                  <w:szCs w:val="20"/>
                  <w:lang w:val="de-DE" w:eastAsia="en-US"/>
                </w:rPr>
                <m:t>t</m:t>
              </m:r>
            </m:oMath>
            <w:r w:rsidR="008B4BC7" w:rsidRPr="00DC083C">
              <w:rPr>
                <w:rFonts w:ascii="Times" w:eastAsia="宋体" w:hAnsi="Times" w:cs="Times"/>
                <w:b/>
                <w:color w:val="0000FF"/>
                <w:sz w:val="20"/>
                <w:szCs w:val="20"/>
                <w:lang w:eastAsia="en-US"/>
              </w:rPr>
              <w:t>.</w:t>
            </w:r>
          </w:p>
          <w:p w14:paraId="374F2505" w14:textId="0860525C" w:rsidR="00BA1215" w:rsidRPr="00DC083C" w:rsidRDefault="008B4BC7" w:rsidP="008B4BC7">
            <w:pPr>
              <w:pStyle w:val="ListParagraph"/>
              <w:numPr>
                <w:ilvl w:val="0"/>
                <w:numId w:val="1"/>
              </w:numPr>
              <w:snapToGrid w:val="0"/>
              <w:spacing w:after="0" w:line="240" w:lineRule="auto"/>
              <w:jc w:val="both"/>
              <w:rPr>
                <w:rFonts w:ascii="Times" w:eastAsia="宋体" w:hAnsi="Times" w:cs="Times"/>
                <w:b/>
                <w:color w:val="0000FF"/>
                <w:sz w:val="20"/>
                <w:szCs w:val="20"/>
                <w:lang w:eastAsia="en-US"/>
              </w:rPr>
            </w:pPr>
            <w:r w:rsidRPr="00DC083C">
              <w:rPr>
                <w:rFonts w:ascii="Times" w:eastAsia="宋体" w:hAnsi="Times" w:cs="Times"/>
                <w:b/>
                <w:color w:val="0000FF"/>
                <w:sz w:val="20"/>
                <w:szCs w:val="20"/>
                <w:lang w:eastAsia="en-US"/>
              </w:rPr>
              <w:t xml:space="preserve">Option-3: If an Event-2 instance for a new beam is obtained at the time </w:t>
            </w:r>
            <m:oMath>
              <m:r>
                <m:rPr>
                  <m:sty m:val="bi"/>
                </m:rPr>
                <w:rPr>
                  <w:rFonts w:ascii="Cambria Math" w:eastAsia="宋体" w:hAnsi="Cambria Math" w:cs="Times"/>
                  <w:color w:val="0000FF"/>
                  <w:sz w:val="20"/>
                  <w:szCs w:val="20"/>
                  <w:lang w:val="de-DE" w:eastAsia="en-US"/>
                </w:rPr>
                <m:t>t</m:t>
              </m:r>
            </m:oMath>
            <w:r w:rsidRPr="00DC083C">
              <w:rPr>
                <w:rFonts w:ascii="Times" w:eastAsia="宋体" w:hAnsi="Times" w:cs="Times" w:hint="eastAsia"/>
                <w:b/>
                <w:color w:val="0000FF"/>
                <w:sz w:val="20"/>
                <w:szCs w:val="20"/>
                <w:lang w:eastAsia="en-US"/>
              </w:rPr>
              <w:t xml:space="preserve"> </w:t>
            </w:r>
            <w:r w:rsidRPr="00DC083C">
              <w:rPr>
                <w:rFonts w:ascii="Times" w:eastAsia="宋体" w:hAnsi="Times" w:cs="Times"/>
                <w:b/>
                <w:color w:val="0000FF"/>
                <w:sz w:val="20"/>
                <w:szCs w:val="20"/>
                <w:lang w:eastAsia="en-US"/>
              </w:rPr>
              <w:t>and the timer for the new beam is not running, UE</w:t>
            </w:r>
            <w:r w:rsidRPr="00DC083C">
              <w:rPr>
                <w:rFonts w:ascii="Times" w:eastAsia="宋体" w:hAnsi="Times" w:cs="Times" w:hint="eastAsia"/>
                <w:b/>
                <w:color w:val="0000FF"/>
                <w:sz w:val="20"/>
                <w:szCs w:val="20"/>
                <w:lang w:eastAsia="en-US"/>
              </w:rPr>
              <w:t xml:space="preserve"> </w:t>
            </w:r>
            <w:r w:rsidRPr="00DC083C">
              <w:rPr>
                <w:rFonts w:ascii="Times" w:eastAsia="宋体" w:hAnsi="Times" w:cs="Times"/>
                <w:b/>
                <w:color w:val="0000FF"/>
                <w:sz w:val="20"/>
                <w:szCs w:val="20"/>
                <w:lang w:eastAsia="en-US"/>
              </w:rPr>
              <w:t>starts the timer for the new beam, where the expiry time of the timer is equal to the NW-</w:t>
            </w:r>
            <w:proofErr w:type="spellStart"/>
            <w:r w:rsidRPr="00DC083C">
              <w:rPr>
                <w:rFonts w:ascii="Times" w:eastAsia="宋体" w:hAnsi="Times" w:cs="Times"/>
                <w:b/>
                <w:color w:val="0000FF"/>
                <w:sz w:val="20"/>
                <w:szCs w:val="20"/>
                <w:lang w:eastAsia="en-US"/>
              </w:rPr>
              <w:t>cofigured</w:t>
            </w:r>
            <w:proofErr w:type="spellEnd"/>
            <w:r w:rsidRPr="00DC083C">
              <w:rPr>
                <w:rFonts w:ascii="Times" w:eastAsia="宋体" w:hAnsi="Times" w:cs="Times"/>
                <w:b/>
                <w:color w:val="0000FF"/>
                <w:sz w:val="20"/>
                <w:szCs w:val="20"/>
                <w:lang w:eastAsia="en-US"/>
              </w:rPr>
              <w:t xml:space="preserve"> length of the time window</w:t>
            </w:r>
          </w:p>
          <w:p w14:paraId="0C512047" w14:textId="06D3E6A7" w:rsidR="0087393E" w:rsidRPr="00DC083C" w:rsidRDefault="00BA1215">
            <w:pPr>
              <w:pStyle w:val="ListParagraph"/>
              <w:numPr>
                <w:ilvl w:val="0"/>
                <w:numId w:val="1"/>
              </w:numPr>
              <w:snapToGrid w:val="0"/>
              <w:spacing w:after="0" w:line="240" w:lineRule="auto"/>
              <w:jc w:val="both"/>
              <w:rPr>
                <w:rFonts w:ascii="Times" w:eastAsia="宋体" w:hAnsi="Times" w:cs="Times"/>
                <w:b/>
                <w:color w:val="0000FF"/>
                <w:sz w:val="20"/>
                <w:szCs w:val="20"/>
                <w:lang w:eastAsia="en-US"/>
              </w:rPr>
            </w:pPr>
            <w:r w:rsidRPr="00DC083C">
              <w:rPr>
                <w:rFonts w:ascii="Times" w:eastAsia="宋体" w:hAnsi="Times" w:cs="Times"/>
                <w:b/>
                <w:color w:val="0000FF"/>
                <w:sz w:val="20"/>
                <w:szCs w:val="20"/>
                <w:lang w:eastAsia="en-US"/>
              </w:rPr>
              <w:t xml:space="preserve">Option-4: </w:t>
            </w:r>
            <w:r w:rsidR="00D9113A" w:rsidRPr="00DC083C">
              <w:rPr>
                <w:rFonts w:ascii="Times" w:eastAsia="宋体" w:hAnsi="Times" w:cs="Times"/>
                <w:b/>
                <w:color w:val="0000FF"/>
                <w:sz w:val="20"/>
                <w:szCs w:val="20"/>
                <w:lang w:eastAsia="en-US"/>
              </w:rPr>
              <w:t xml:space="preserve"> </w:t>
            </w:r>
            <w:r w:rsidRPr="00DC083C">
              <w:rPr>
                <w:rFonts w:ascii="Times" w:eastAsia="宋体" w:hAnsi="Times" w:cs="Times"/>
                <w:b/>
                <w:color w:val="0000FF"/>
                <w:sz w:val="20"/>
                <w:szCs w:val="20"/>
                <w:lang w:eastAsia="en-US"/>
              </w:rPr>
              <w:t>The definition and design of time window is up to RAN2.</w:t>
            </w:r>
          </w:p>
          <w:p w14:paraId="0A445675" w14:textId="2061021D" w:rsidR="001D0067" w:rsidRPr="00DC083C" w:rsidRDefault="001D0067">
            <w:pPr>
              <w:pStyle w:val="ListParagraph"/>
              <w:numPr>
                <w:ilvl w:val="0"/>
                <w:numId w:val="1"/>
              </w:numPr>
              <w:snapToGrid w:val="0"/>
              <w:spacing w:after="0" w:line="240" w:lineRule="auto"/>
              <w:jc w:val="both"/>
              <w:rPr>
                <w:rFonts w:ascii="Times" w:eastAsia="宋体" w:hAnsi="Times" w:cs="Times"/>
                <w:b/>
                <w:color w:val="0000FF"/>
                <w:sz w:val="20"/>
                <w:szCs w:val="20"/>
                <w:lang w:eastAsia="en-US"/>
              </w:rPr>
            </w:pPr>
            <w:r w:rsidRPr="00DC083C">
              <w:rPr>
                <w:rFonts w:ascii="Times" w:eastAsia="宋体" w:hAnsi="Times" w:cs="Times"/>
                <w:b/>
                <w:color w:val="0000FF"/>
                <w:sz w:val="20"/>
                <w:szCs w:val="20"/>
                <w:lang w:eastAsia="en-US"/>
              </w:rPr>
              <w:t>Option-5: Up to UE implementation.</w:t>
            </w:r>
          </w:p>
          <w:p w14:paraId="01072EA1" w14:textId="77777777" w:rsidR="00F60E83" w:rsidRPr="00DC083C" w:rsidRDefault="00F60E83" w:rsidP="00F60E83">
            <w:pPr>
              <w:pStyle w:val="ListParagraph"/>
              <w:numPr>
                <w:ilvl w:val="0"/>
                <w:numId w:val="1"/>
              </w:numPr>
              <w:snapToGrid w:val="0"/>
              <w:spacing w:after="0" w:line="240" w:lineRule="auto"/>
              <w:jc w:val="both"/>
              <w:rPr>
                <w:rFonts w:ascii="Times" w:eastAsia="宋体" w:hAnsi="Times" w:cs="Times"/>
                <w:b/>
                <w:color w:val="0000FF"/>
                <w:sz w:val="18"/>
                <w:szCs w:val="18"/>
                <w:lang w:eastAsia="en-US"/>
              </w:rPr>
            </w:pPr>
            <w:r w:rsidRPr="00DC083C">
              <w:rPr>
                <w:rFonts w:ascii="Times" w:eastAsia="宋体" w:hAnsi="Times" w:cs="Times"/>
                <w:b/>
                <w:color w:val="0000FF"/>
                <w:sz w:val="18"/>
                <w:szCs w:val="18"/>
                <w:lang w:eastAsia="en-US"/>
              </w:rPr>
              <w:t xml:space="preserve">Option-6: The measurement window is from CSI reference resource </w:t>
            </w:r>
            <w:r w:rsidRPr="00F60E83">
              <w:rPr>
                <w:rFonts w:ascii="Times New Roman" w:eastAsia="等线" w:hAnsi="Times New Roman" w:cs="Times New Roman"/>
                <w:b/>
                <w:bCs/>
                <w:color w:val="0000FF"/>
                <w:sz w:val="16"/>
                <w:szCs w:val="16"/>
                <w:lang w:eastAsia="zh-CN"/>
              </w:rPr>
              <w:t xml:space="preserve">(e.g. slot </w:t>
            </w:r>
            <m:oMath>
              <m:r>
                <m:rPr>
                  <m:sty m:val="bi"/>
                </m:rPr>
                <w:rPr>
                  <w:rFonts w:ascii="Cambria Math" w:hAnsi="Cambria Math"/>
                  <w:color w:val="0000FF"/>
                  <w:sz w:val="21"/>
                  <w:szCs w:val="21"/>
                </w:rPr>
                <m:t>n-</m:t>
              </m:r>
              <m:sSub>
                <m:sSubPr>
                  <m:ctrlPr>
                    <w:rPr>
                      <w:rFonts w:ascii="Cambria Math" w:eastAsiaTheme="minorHAnsi" w:hAnsi="Cambria Math"/>
                      <w:b/>
                      <w:bCs/>
                      <w:i/>
                      <w:iCs/>
                      <w:color w:val="0000FF"/>
                      <w:sz w:val="21"/>
                      <w:szCs w:val="21"/>
                    </w:rPr>
                  </m:ctrlPr>
                </m:sSubPr>
                <m:e>
                  <m:r>
                    <m:rPr>
                      <m:sty m:val="bi"/>
                    </m:rPr>
                    <w:rPr>
                      <w:rFonts w:ascii="Cambria Math" w:hAnsi="Cambria Math"/>
                      <w:color w:val="0000FF"/>
                      <w:sz w:val="21"/>
                      <w:szCs w:val="21"/>
                    </w:rPr>
                    <m:t>n</m:t>
                  </m:r>
                </m:e>
                <m:sub>
                  <m:r>
                    <m:rPr>
                      <m:sty m:val="bi"/>
                    </m:rPr>
                    <w:rPr>
                      <w:rFonts w:ascii="Cambria Math" w:hAnsi="Cambria Math"/>
                      <w:color w:val="0000FF"/>
                      <w:sz w:val="21"/>
                      <w:szCs w:val="21"/>
                    </w:rPr>
                    <m:t>CSI_ref</m:t>
                  </m:r>
                </m:sub>
              </m:sSub>
            </m:oMath>
            <w:r w:rsidRPr="00F60E83">
              <w:rPr>
                <w:rFonts w:ascii="Times New Roman" w:eastAsia="等线" w:hAnsi="Times New Roman" w:cs="Times New Roman"/>
                <w:b/>
                <w:bCs/>
                <w:color w:val="0000FF"/>
                <w:sz w:val="16"/>
                <w:szCs w:val="16"/>
                <w:lang w:eastAsia="zh-CN"/>
              </w:rPr>
              <w:t>)</w:t>
            </w:r>
            <w:r w:rsidRPr="00DC083C">
              <w:rPr>
                <w:rFonts w:ascii="Times" w:eastAsia="宋体" w:hAnsi="Times" w:cs="Times"/>
                <w:b/>
                <w:bCs/>
                <w:color w:val="0000FF"/>
                <w:sz w:val="18"/>
                <w:szCs w:val="18"/>
                <w:lang w:eastAsia="en-US"/>
              </w:rPr>
              <w:t xml:space="preserve"> </w:t>
            </w:r>
            <w:r w:rsidRPr="00DC083C">
              <w:rPr>
                <w:rFonts w:ascii="Times" w:eastAsia="宋体" w:hAnsi="Times" w:cs="Times"/>
                <w:b/>
                <w:color w:val="0000FF"/>
                <w:sz w:val="18"/>
                <w:szCs w:val="18"/>
                <w:lang w:eastAsia="en-US"/>
              </w:rPr>
              <w:t xml:space="preserve">– </w:t>
            </w:r>
            <w:proofErr w:type="spellStart"/>
            <w:r w:rsidRPr="00DC083C">
              <w:rPr>
                <w:rFonts w:ascii="Times" w:eastAsia="宋体" w:hAnsi="Times" w:cs="Times"/>
                <w:b/>
                <w:color w:val="0000FF"/>
                <w:sz w:val="18"/>
                <w:szCs w:val="18"/>
                <w:lang w:eastAsia="en-US"/>
              </w:rPr>
              <w:t>T_window</w:t>
            </w:r>
            <w:proofErr w:type="spellEnd"/>
            <w:r w:rsidRPr="00DC083C">
              <w:rPr>
                <w:rFonts w:ascii="Times" w:eastAsia="宋体" w:hAnsi="Times" w:cs="Times"/>
                <w:b/>
                <w:color w:val="0000FF"/>
                <w:sz w:val="18"/>
                <w:szCs w:val="18"/>
                <w:lang w:eastAsia="en-US"/>
              </w:rPr>
              <w:t xml:space="preserve"> to CSI reference resource associated with one PUCCH </w:t>
            </w:r>
            <w:proofErr w:type="spellStart"/>
            <w:r w:rsidRPr="00DC083C">
              <w:rPr>
                <w:rFonts w:ascii="Times" w:eastAsia="宋体" w:hAnsi="Times" w:cs="Times"/>
                <w:b/>
                <w:color w:val="0000FF"/>
                <w:sz w:val="18"/>
                <w:szCs w:val="18"/>
                <w:lang w:eastAsia="en-US"/>
              </w:rPr>
              <w:t>transission</w:t>
            </w:r>
            <w:proofErr w:type="spellEnd"/>
            <w:r w:rsidRPr="00DC083C">
              <w:rPr>
                <w:rFonts w:ascii="Times" w:eastAsia="宋体" w:hAnsi="Times" w:cs="Times"/>
                <w:b/>
                <w:color w:val="0000FF"/>
                <w:sz w:val="18"/>
                <w:szCs w:val="18"/>
                <w:lang w:eastAsia="en-US"/>
              </w:rPr>
              <w:t xml:space="preserve"> occasion, where </w:t>
            </w:r>
            <w:proofErr w:type="spellStart"/>
            <w:r w:rsidRPr="00DC083C">
              <w:rPr>
                <w:rFonts w:ascii="Times" w:eastAsia="宋体" w:hAnsi="Times" w:cs="Times"/>
                <w:b/>
                <w:color w:val="0000FF"/>
                <w:sz w:val="18"/>
                <w:szCs w:val="18"/>
                <w:lang w:eastAsia="en-US"/>
              </w:rPr>
              <w:t>T_window</w:t>
            </w:r>
            <w:proofErr w:type="spellEnd"/>
            <w:r w:rsidRPr="00DC083C">
              <w:rPr>
                <w:rFonts w:ascii="Times" w:eastAsia="宋体" w:hAnsi="Times" w:cs="Times"/>
                <w:b/>
                <w:color w:val="0000FF"/>
                <w:sz w:val="18"/>
                <w:szCs w:val="18"/>
                <w:lang w:eastAsia="en-US"/>
              </w:rPr>
              <w:t xml:space="preserve"> is RRC configured.</w:t>
            </w:r>
          </w:p>
          <w:p w14:paraId="0B9478BC" w14:textId="77777777" w:rsidR="00F60E83" w:rsidRPr="00DC083C" w:rsidRDefault="00F60E83" w:rsidP="00F60E83">
            <w:pPr>
              <w:pStyle w:val="ListParagraph"/>
              <w:numPr>
                <w:ilvl w:val="1"/>
                <w:numId w:val="1"/>
              </w:numPr>
              <w:snapToGrid w:val="0"/>
              <w:spacing w:after="0" w:line="240" w:lineRule="auto"/>
              <w:jc w:val="both"/>
              <w:rPr>
                <w:rFonts w:ascii="Times" w:eastAsia="宋体" w:hAnsi="Times" w:cs="Times"/>
                <w:b/>
                <w:color w:val="0000FF"/>
                <w:sz w:val="18"/>
                <w:szCs w:val="18"/>
                <w:lang w:eastAsia="en-US"/>
              </w:rPr>
            </w:pPr>
            <w:proofErr w:type="spellStart"/>
            <w:r w:rsidRPr="00DC083C">
              <w:rPr>
                <w:rFonts w:ascii="Times" w:eastAsia="宋体" w:hAnsi="Times" w:cs="Times"/>
                <w:b/>
                <w:color w:val="0000FF"/>
                <w:sz w:val="18"/>
                <w:szCs w:val="18"/>
                <w:lang w:eastAsia="en-US"/>
              </w:rPr>
              <w:t>T_window</w:t>
            </w:r>
            <w:proofErr w:type="spellEnd"/>
            <w:r w:rsidRPr="00DC083C">
              <w:rPr>
                <w:rFonts w:ascii="Times" w:eastAsia="宋体" w:hAnsi="Times" w:cs="Times"/>
                <w:b/>
                <w:color w:val="0000FF"/>
                <w:sz w:val="18"/>
                <w:szCs w:val="18"/>
                <w:lang w:eastAsia="en-US"/>
              </w:rPr>
              <w:t xml:space="preserve"> can be configured as a number of CSI-RS transmission occasions for each CSI-RS resource in the new beam RS set</w:t>
            </w:r>
          </w:p>
          <w:p w14:paraId="449AC869" w14:textId="77777777" w:rsidR="00F60E83" w:rsidRPr="00DC083C" w:rsidRDefault="00F60E83">
            <w:pPr>
              <w:pStyle w:val="ListParagraph"/>
              <w:numPr>
                <w:ilvl w:val="0"/>
                <w:numId w:val="1"/>
              </w:numPr>
              <w:snapToGrid w:val="0"/>
              <w:spacing w:after="0" w:line="240" w:lineRule="auto"/>
              <w:jc w:val="both"/>
              <w:rPr>
                <w:rFonts w:ascii="Times" w:eastAsia="宋体" w:hAnsi="Times" w:cs="Times"/>
                <w:b/>
                <w:color w:val="0000FF"/>
                <w:sz w:val="20"/>
                <w:szCs w:val="20"/>
                <w:lang w:eastAsia="en-US"/>
              </w:rPr>
            </w:pPr>
          </w:p>
          <w:p w14:paraId="3BD8302E" w14:textId="77777777" w:rsidR="00D1510D" w:rsidRPr="00DC083C" w:rsidRDefault="00D1510D" w:rsidP="00D1510D">
            <w:pPr>
              <w:snapToGrid w:val="0"/>
              <w:spacing w:after="0" w:line="240" w:lineRule="auto"/>
              <w:jc w:val="both"/>
              <w:rPr>
                <w:rFonts w:ascii="Times" w:eastAsia="宋体" w:hAnsi="Times" w:cs="Times"/>
                <w:b/>
                <w:color w:val="FF0000"/>
                <w:sz w:val="20"/>
                <w:szCs w:val="20"/>
                <w:lang w:eastAsia="en-US"/>
              </w:rPr>
            </w:pPr>
          </w:p>
          <w:bookmarkEnd w:id="5"/>
          <w:p w14:paraId="1F4FF0C1" w14:textId="77777777" w:rsidR="0087393E" w:rsidRPr="00DC083C" w:rsidRDefault="0087393E">
            <w:pPr>
              <w:snapToGrid w:val="0"/>
              <w:spacing w:after="0" w:line="240" w:lineRule="auto"/>
              <w:jc w:val="both"/>
              <w:rPr>
                <w:rFonts w:ascii="Times" w:eastAsia="宋体" w:hAnsi="Times" w:cs="Times"/>
                <w:b/>
                <w:color w:val="3333FF"/>
                <w:sz w:val="20"/>
                <w:szCs w:val="20"/>
                <w:lang w:eastAsia="en-US"/>
              </w:rPr>
            </w:pPr>
          </w:p>
          <w:p w14:paraId="58D3CEFD" w14:textId="77777777" w:rsidR="0087393E" w:rsidRDefault="00D9113A">
            <w:pPr>
              <w:snapToGrid w:val="0"/>
              <w:spacing w:after="0" w:line="240" w:lineRule="auto"/>
              <w:jc w:val="center"/>
              <w:rPr>
                <w:rFonts w:ascii="Times" w:eastAsia="宋体" w:hAnsi="Times" w:cs="Times"/>
                <w:b/>
                <w:color w:val="3333FF"/>
                <w:sz w:val="20"/>
                <w:szCs w:val="20"/>
                <w:lang w:val="de-DE" w:eastAsia="en-US"/>
              </w:rPr>
            </w:pPr>
            <w:r>
              <w:rPr>
                <w:rFonts w:ascii="Times" w:eastAsia="宋体" w:hAnsi="Times" w:cs="Times"/>
                <w:b/>
                <w:noProof/>
                <w:color w:val="3333FF"/>
                <w:sz w:val="20"/>
                <w:szCs w:val="20"/>
                <w:lang w:eastAsia="zh-TW"/>
              </w:rPr>
              <w:drawing>
                <wp:inline distT="0" distB="0" distL="0" distR="0" wp14:anchorId="002A8060" wp14:editId="798B84D0">
                  <wp:extent cx="4540250" cy="187769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4"/>
                          <a:stretch>
                            <a:fillRect/>
                          </a:stretch>
                        </pic:blipFill>
                        <pic:spPr>
                          <a:xfrm>
                            <a:off x="0" y="0"/>
                            <a:ext cx="4559219" cy="1885859"/>
                          </a:xfrm>
                          <a:prstGeom prst="rect">
                            <a:avLst/>
                          </a:prstGeom>
                        </pic:spPr>
                      </pic:pic>
                    </a:graphicData>
                  </a:graphic>
                </wp:inline>
              </w:drawing>
            </w:r>
          </w:p>
          <w:bookmarkEnd w:id="4"/>
          <w:p w14:paraId="50B8A690" w14:textId="77777777" w:rsidR="0087393E" w:rsidRDefault="0087393E">
            <w:pPr>
              <w:snapToGrid w:val="0"/>
              <w:spacing w:after="0" w:line="240" w:lineRule="auto"/>
              <w:jc w:val="both"/>
              <w:rPr>
                <w:rFonts w:ascii="Times" w:eastAsia="宋体" w:hAnsi="Times" w:cs="Times"/>
                <w:b/>
                <w:color w:val="3333FF"/>
                <w:sz w:val="20"/>
                <w:szCs w:val="20"/>
                <w:lang w:val="de-DE" w:eastAsia="en-US"/>
              </w:rPr>
            </w:pPr>
          </w:p>
          <w:p w14:paraId="56DAB64E" w14:textId="77777777" w:rsidR="0087393E" w:rsidRDefault="00D9113A">
            <w:pPr>
              <w:snapToGrid w:val="0"/>
              <w:spacing w:after="0" w:line="240" w:lineRule="auto"/>
              <w:rPr>
                <w:rFonts w:ascii="Times" w:eastAsia="Batang" w:hAnsi="Times" w:cs="Times"/>
                <w:color w:val="3333FF"/>
                <w:sz w:val="20"/>
                <w:szCs w:val="16"/>
                <w:lang w:val="de-DE" w:eastAsia="en-US"/>
              </w:rPr>
            </w:pPr>
            <w:r>
              <w:rPr>
                <w:rFonts w:ascii="Times" w:eastAsia="Batang" w:hAnsi="Times" w:cs="Times"/>
                <w:color w:val="3333FF"/>
                <w:sz w:val="20"/>
                <w:szCs w:val="16"/>
                <w:u w:val="single"/>
                <w:lang w:val="de-DE" w:eastAsia="en-US"/>
              </w:rPr>
              <w:t>FL assessment</w:t>
            </w:r>
            <w:r>
              <w:rPr>
                <w:rFonts w:ascii="Times" w:eastAsia="Batang" w:hAnsi="Times" w:cs="Times"/>
                <w:color w:val="3333FF"/>
                <w:sz w:val="20"/>
                <w:szCs w:val="16"/>
                <w:lang w:val="de-DE" w:eastAsia="en-US"/>
              </w:rPr>
              <w:t xml:space="preserve">: </w:t>
            </w:r>
          </w:p>
          <w:p w14:paraId="1F90BFEE" w14:textId="77777777" w:rsidR="0087393E" w:rsidRDefault="00D9113A">
            <w:pPr>
              <w:pStyle w:val="ListParagraph"/>
              <w:numPr>
                <w:ilvl w:val="0"/>
                <w:numId w:val="5"/>
              </w:numPr>
              <w:snapToGrid w:val="0"/>
              <w:spacing w:after="0" w:line="240" w:lineRule="auto"/>
              <w:jc w:val="both"/>
              <w:rPr>
                <w:rFonts w:ascii="Times" w:eastAsia="宋体" w:hAnsi="Times" w:cs="Times"/>
                <w:color w:val="3333FF"/>
                <w:sz w:val="20"/>
                <w:szCs w:val="20"/>
                <w:lang w:eastAsia="en-US"/>
              </w:rPr>
            </w:pPr>
            <w:r>
              <w:rPr>
                <w:rFonts w:ascii="Times" w:eastAsia="Batang" w:hAnsi="Times" w:cs="Times"/>
                <w:color w:val="3333FF"/>
                <w:sz w:val="20"/>
                <w:szCs w:val="16"/>
                <w:lang w:eastAsia="en-US"/>
              </w:rPr>
              <w:t>Notice that some companies highlight that there may be a pending issue for defining the measurement window for initiating the UE-initiated/event-driven beam reporting procedure, which may be decided in RAN1#120</w:t>
            </w:r>
            <w:r>
              <w:rPr>
                <w:rFonts w:ascii="Times" w:eastAsia="宋体" w:hAnsi="Times" w:cs="Times"/>
                <w:color w:val="3333FF"/>
                <w:sz w:val="20"/>
                <w:szCs w:val="20"/>
                <w:lang w:eastAsia="en-US"/>
              </w:rPr>
              <w:t>.</w:t>
            </w:r>
          </w:p>
          <w:p w14:paraId="0F1FCF07" w14:textId="0166D0B0" w:rsidR="0087393E" w:rsidRDefault="00D9113A">
            <w:pPr>
              <w:pStyle w:val="ListParagraph"/>
              <w:numPr>
                <w:ilvl w:val="0"/>
                <w:numId w:val="5"/>
              </w:numPr>
              <w:snapToGrid w:val="0"/>
              <w:spacing w:after="0" w:line="240" w:lineRule="auto"/>
              <w:jc w:val="both"/>
              <w:rPr>
                <w:rFonts w:ascii="Times" w:eastAsia="宋体" w:hAnsi="Times" w:cs="Times"/>
                <w:color w:val="3333FF"/>
                <w:sz w:val="20"/>
                <w:szCs w:val="20"/>
                <w:lang w:eastAsia="en-US"/>
              </w:rPr>
            </w:pPr>
            <w:r>
              <w:rPr>
                <w:rFonts w:ascii="Times" w:eastAsia="宋体" w:hAnsi="Times" w:cs="Times" w:hint="eastAsia"/>
                <w:color w:val="3333FF"/>
                <w:sz w:val="20"/>
                <w:szCs w:val="20"/>
                <w:lang w:eastAsia="zh-CN"/>
              </w:rPr>
              <w:t>I</w:t>
            </w:r>
            <w:r>
              <w:rPr>
                <w:rFonts w:ascii="Times" w:eastAsia="宋体" w:hAnsi="Times" w:cs="Times"/>
                <w:color w:val="3333FF"/>
                <w:sz w:val="20"/>
                <w:szCs w:val="20"/>
                <w:lang w:eastAsia="en-US"/>
              </w:rPr>
              <w:t>f required, we may combine Issue 1.1 and Issue 1.2 together to have a complete solution.</w:t>
            </w:r>
          </w:p>
          <w:p w14:paraId="6060AC41" w14:textId="29CC6748" w:rsidR="00914C07" w:rsidRDefault="00914C07" w:rsidP="00914C07">
            <w:pPr>
              <w:snapToGrid w:val="0"/>
              <w:spacing w:after="0" w:line="240" w:lineRule="auto"/>
              <w:jc w:val="both"/>
              <w:rPr>
                <w:rFonts w:ascii="Times" w:eastAsia="宋体" w:hAnsi="Times" w:cs="Times"/>
                <w:color w:val="3333FF"/>
                <w:sz w:val="20"/>
                <w:szCs w:val="20"/>
                <w:lang w:eastAsia="en-US"/>
              </w:rPr>
            </w:pPr>
          </w:p>
          <w:p w14:paraId="21A2FCB7" w14:textId="2276DEBD" w:rsidR="00914C07" w:rsidRDefault="00914C07" w:rsidP="00914C07">
            <w:pPr>
              <w:snapToGrid w:val="0"/>
              <w:spacing w:after="0" w:line="240" w:lineRule="auto"/>
              <w:jc w:val="both"/>
              <w:rPr>
                <w:rFonts w:ascii="Times" w:eastAsia="宋体" w:hAnsi="Times" w:cs="Times"/>
                <w:color w:val="3333FF"/>
                <w:sz w:val="20"/>
                <w:szCs w:val="20"/>
                <w:lang w:eastAsia="en-US"/>
              </w:rPr>
            </w:pPr>
          </w:p>
          <w:p w14:paraId="5C301420" w14:textId="24013227" w:rsidR="003E5EA4" w:rsidRPr="003E5EA4" w:rsidRDefault="003E5EA4" w:rsidP="003E5EA4">
            <w:pPr>
              <w:snapToGrid w:val="0"/>
              <w:spacing w:after="0" w:line="240" w:lineRule="auto"/>
              <w:jc w:val="both"/>
              <w:rPr>
                <w:rFonts w:ascii="Times New Roman" w:eastAsia="宋体" w:hAnsi="Times New Roman" w:cs="Times New Roman"/>
                <w:sz w:val="20"/>
                <w:szCs w:val="20"/>
                <w:lang w:val="en-GB"/>
              </w:rPr>
            </w:pPr>
            <w:r w:rsidRPr="00852568">
              <w:rPr>
                <w:rFonts w:ascii="Times" w:eastAsia="宋体" w:hAnsi="Times" w:cs="Times"/>
                <w:b/>
                <w:sz w:val="20"/>
                <w:szCs w:val="20"/>
                <w:u w:val="single"/>
              </w:rPr>
              <w:t>Proposal 1.</w:t>
            </w:r>
            <w:r>
              <w:rPr>
                <w:rFonts w:ascii="Times" w:eastAsia="宋体" w:hAnsi="Times" w:cs="Times"/>
                <w:b/>
                <w:sz w:val="20"/>
                <w:szCs w:val="20"/>
                <w:u w:val="single"/>
              </w:rPr>
              <w:t>2</w:t>
            </w:r>
            <w:r w:rsidRPr="00852568">
              <w:rPr>
                <w:rFonts w:ascii="Times" w:eastAsia="宋体" w:hAnsi="Times" w:cs="Times"/>
                <w:b/>
                <w:sz w:val="20"/>
                <w:szCs w:val="20"/>
                <w:u w:val="single"/>
              </w:rPr>
              <w:t>:</w:t>
            </w:r>
            <w:r w:rsidRPr="00852568">
              <w:rPr>
                <w:rFonts w:ascii="Times New Roman" w:eastAsia="宋体" w:hAnsi="Times New Roman" w:cs="Times New Roman"/>
                <w:sz w:val="20"/>
                <w:szCs w:val="20"/>
              </w:rPr>
              <w:t xml:space="preserve"> </w:t>
            </w:r>
            <w:r w:rsidRPr="00852568">
              <w:rPr>
                <w:rFonts w:ascii="Times New Roman" w:eastAsia="宋体" w:hAnsi="Times New Roman" w:cs="Times New Roman"/>
                <w:sz w:val="20"/>
                <w:szCs w:val="20"/>
                <w:lang w:val="en-GB"/>
              </w:rPr>
              <w:t xml:space="preserve">Regarding </w:t>
            </w:r>
            <w:r w:rsidRPr="00852568">
              <w:rPr>
                <w:rFonts w:ascii="Times New Roman" w:eastAsia="宋体" w:hAnsi="Times New Roman" w:cs="Times New Roman"/>
                <w:b/>
                <w:bCs/>
                <w:sz w:val="20"/>
                <w:szCs w:val="20"/>
                <w:lang w:val="en-GB"/>
              </w:rPr>
              <w:t>triggering event determination</w:t>
            </w:r>
            <w:r w:rsidRPr="00852568">
              <w:rPr>
                <w:rFonts w:ascii="Times New Roman" w:eastAsia="宋体" w:hAnsi="Times New Roman" w:cs="Times New Roman"/>
                <w:sz w:val="20"/>
                <w:szCs w:val="20"/>
                <w:lang w:val="en-GB"/>
              </w:rPr>
              <w:t xml:space="preserve"> for Event 2, </w:t>
            </w:r>
            <w:r w:rsidRPr="00DC083C">
              <w:rPr>
                <w:rFonts w:ascii="Times" w:eastAsia="宋体" w:hAnsi="Times" w:cs="Times"/>
                <w:color w:val="000000" w:themeColor="text1"/>
                <w:sz w:val="20"/>
                <w:szCs w:val="20"/>
                <w:lang w:eastAsia="en-US"/>
              </w:rPr>
              <w:t>on the measurement window for initiating the UE-initiated/event-driven beam reporting procedure, down-select one of the following in RAN1#120</w:t>
            </w:r>
          </w:p>
          <w:p w14:paraId="3B80F5FA" w14:textId="77777777" w:rsidR="003E5EA4" w:rsidRPr="00DC083C" w:rsidRDefault="003E5EA4" w:rsidP="003E5EA4">
            <w:pPr>
              <w:pStyle w:val="ListParagraph"/>
              <w:numPr>
                <w:ilvl w:val="0"/>
                <w:numId w:val="1"/>
              </w:numPr>
              <w:snapToGrid w:val="0"/>
              <w:spacing w:after="0" w:line="240" w:lineRule="auto"/>
              <w:jc w:val="both"/>
              <w:rPr>
                <w:rFonts w:ascii="Times" w:eastAsia="宋体" w:hAnsi="Times" w:cs="Times"/>
                <w:color w:val="000000" w:themeColor="text1"/>
                <w:sz w:val="20"/>
                <w:szCs w:val="20"/>
                <w:lang w:eastAsia="en-US"/>
              </w:rPr>
            </w:pPr>
            <w:r w:rsidRPr="00DC083C">
              <w:rPr>
                <w:rFonts w:ascii="Times" w:eastAsia="宋体" w:hAnsi="Times" w:cs="Times"/>
                <w:color w:val="000000" w:themeColor="text1"/>
                <w:sz w:val="20"/>
                <w:szCs w:val="20"/>
                <w:lang w:eastAsia="en-US"/>
              </w:rPr>
              <w:t xml:space="preserve">Option-1: As shown in the following figure (from Samsung), the measurement window is from T_PUCCH – </w:t>
            </w:r>
            <w:proofErr w:type="spellStart"/>
            <w:r w:rsidRPr="00DC083C">
              <w:rPr>
                <w:rFonts w:ascii="Times" w:eastAsia="宋体" w:hAnsi="Times" w:cs="Times"/>
                <w:color w:val="000000" w:themeColor="text1"/>
                <w:sz w:val="20"/>
                <w:szCs w:val="20"/>
                <w:lang w:eastAsia="en-US"/>
              </w:rPr>
              <w:t>T_proc</w:t>
            </w:r>
            <w:proofErr w:type="spellEnd"/>
            <w:r w:rsidRPr="00DC083C">
              <w:rPr>
                <w:rFonts w:ascii="Times" w:eastAsia="宋体" w:hAnsi="Times" w:cs="Times"/>
                <w:color w:val="000000" w:themeColor="text1"/>
                <w:sz w:val="20"/>
                <w:szCs w:val="20"/>
                <w:lang w:eastAsia="en-US"/>
              </w:rPr>
              <w:t xml:space="preserve"> – </w:t>
            </w:r>
            <w:proofErr w:type="spellStart"/>
            <w:r w:rsidRPr="00DC083C">
              <w:rPr>
                <w:rFonts w:ascii="Times" w:eastAsia="宋体" w:hAnsi="Times" w:cs="Times"/>
                <w:color w:val="000000" w:themeColor="text1"/>
                <w:sz w:val="20"/>
                <w:szCs w:val="20"/>
                <w:lang w:eastAsia="en-US"/>
              </w:rPr>
              <w:t>T_window</w:t>
            </w:r>
            <w:proofErr w:type="spellEnd"/>
            <w:r w:rsidRPr="00DC083C">
              <w:rPr>
                <w:rFonts w:ascii="Times" w:eastAsia="宋体" w:hAnsi="Times" w:cs="Times"/>
                <w:color w:val="000000" w:themeColor="text1"/>
                <w:sz w:val="20"/>
                <w:szCs w:val="20"/>
                <w:lang w:eastAsia="en-US"/>
              </w:rPr>
              <w:t xml:space="preserve"> and T_PUCCH – </w:t>
            </w:r>
            <w:proofErr w:type="spellStart"/>
            <w:r w:rsidRPr="00DC083C">
              <w:rPr>
                <w:rFonts w:ascii="Times" w:eastAsia="宋体" w:hAnsi="Times" w:cs="Times"/>
                <w:color w:val="000000" w:themeColor="text1"/>
                <w:sz w:val="20"/>
                <w:szCs w:val="20"/>
                <w:lang w:eastAsia="en-US"/>
              </w:rPr>
              <w:t>T_proc</w:t>
            </w:r>
            <w:proofErr w:type="spellEnd"/>
            <w:r w:rsidRPr="00DC083C">
              <w:rPr>
                <w:rFonts w:ascii="Times" w:eastAsia="宋体" w:hAnsi="Times" w:cs="Times"/>
                <w:color w:val="000000" w:themeColor="text1"/>
                <w:sz w:val="20"/>
                <w:szCs w:val="20"/>
                <w:lang w:eastAsia="en-US"/>
              </w:rPr>
              <w:t xml:space="preserve">, where </w:t>
            </w:r>
            <w:proofErr w:type="spellStart"/>
            <w:r w:rsidRPr="00DC083C">
              <w:rPr>
                <w:rFonts w:ascii="Times" w:eastAsia="宋体" w:hAnsi="Times" w:cs="Times"/>
                <w:color w:val="000000" w:themeColor="text1"/>
                <w:sz w:val="20"/>
                <w:szCs w:val="20"/>
                <w:lang w:eastAsia="en-US"/>
              </w:rPr>
              <w:t>T_proc</w:t>
            </w:r>
            <w:proofErr w:type="spellEnd"/>
            <w:r w:rsidRPr="00DC083C">
              <w:rPr>
                <w:rFonts w:ascii="Times" w:eastAsia="宋体" w:hAnsi="Times" w:cs="Times"/>
                <w:color w:val="000000" w:themeColor="text1"/>
                <w:sz w:val="20"/>
                <w:szCs w:val="20"/>
                <w:lang w:eastAsia="en-US"/>
              </w:rPr>
              <w:t xml:space="preserve"> is the PUCCH preparing time and </w:t>
            </w:r>
            <w:proofErr w:type="spellStart"/>
            <w:r w:rsidRPr="00DC083C">
              <w:rPr>
                <w:rFonts w:ascii="Times" w:eastAsia="宋体" w:hAnsi="Times" w:cs="Times"/>
                <w:color w:val="000000" w:themeColor="text1"/>
                <w:sz w:val="20"/>
                <w:szCs w:val="20"/>
                <w:lang w:eastAsia="en-US"/>
              </w:rPr>
              <w:t>T_window</w:t>
            </w:r>
            <w:proofErr w:type="spellEnd"/>
            <w:r w:rsidRPr="00DC083C">
              <w:rPr>
                <w:rFonts w:ascii="Times" w:eastAsia="宋体" w:hAnsi="Times" w:cs="Times"/>
                <w:color w:val="000000" w:themeColor="text1"/>
                <w:sz w:val="20"/>
                <w:szCs w:val="20"/>
                <w:lang w:eastAsia="en-US"/>
              </w:rPr>
              <w:t xml:space="preserve"> is RRC configured.</w:t>
            </w:r>
          </w:p>
          <w:p w14:paraId="5D69564E" w14:textId="33ECB5F9" w:rsidR="003E5EA4" w:rsidRPr="00DC083C" w:rsidRDefault="003E5EA4" w:rsidP="003E5EA4">
            <w:pPr>
              <w:pStyle w:val="ListParagraph"/>
              <w:numPr>
                <w:ilvl w:val="0"/>
                <w:numId w:val="1"/>
              </w:numPr>
              <w:snapToGrid w:val="0"/>
              <w:spacing w:after="0" w:line="240" w:lineRule="auto"/>
              <w:jc w:val="both"/>
              <w:rPr>
                <w:rFonts w:ascii="Times" w:eastAsia="宋体" w:hAnsi="Times" w:cs="Times"/>
                <w:bCs/>
                <w:strike/>
                <w:color w:val="FF0000"/>
                <w:sz w:val="18"/>
                <w:szCs w:val="18"/>
                <w:lang w:eastAsia="en-US"/>
              </w:rPr>
            </w:pPr>
            <w:r w:rsidRPr="00DC083C">
              <w:rPr>
                <w:rFonts w:ascii="Times" w:eastAsia="宋体" w:hAnsi="Times" w:cs="Times"/>
                <w:strike/>
                <w:color w:val="FF0000"/>
                <w:sz w:val="20"/>
                <w:szCs w:val="20"/>
                <w:lang w:eastAsia="en-US"/>
              </w:rPr>
              <w:t xml:space="preserve">Option-2: If an Event-2 instance for a new beam is obtained at the time </w:t>
            </w:r>
            <m:oMath>
              <m:r>
                <w:rPr>
                  <w:rFonts w:ascii="Cambria Math" w:eastAsia="宋体" w:hAnsi="Cambria Math" w:cs="Times"/>
                  <w:strike/>
                  <w:color w:val="FF0000"/>
                  <w:sz w:val="20"/>
                  <w:szCs w:val="20"/>
                  <w:lang w:val="de-DE" w:eastAsia="en-US"/>
                </w:rPr>
                <m:t>t</m:t>
              </m:r>
            </m:oMath>
            <w:r w:rsidRPr="00DC083C">
              <w:rPr>
                <w:rFonts w:ascii="Times" w:eastAsia="宋体" w:hAnsi="Times" w:cs="Times"/>
                <w:strike/>
                <w:color w:val="FF0000"/>
                <w:sz w:val="20"/>
                <w:szCs w:val="20"/>
                <w:lang w:eastAsia="en-US"/>
              </w:rPr>
              <w:t xml:space="preserve">, the window for </w:t>
            </w:r>
            <w:r w:rsidRPr="00DC083C">
              <w:rPr>
                <w:rFonts w:ascii="Times" w:eastAsia="宋体" w:hAnsi="Times" w:cs="Times" w:hint="eastAsia"/>
                <w:strike/>
                <w:color w:val="FF0000"/>
                <w:sz w:val="20"/>
                <w:szCs w:val="20"/>
                <w:lang w:eastAsia="en-US"/>
              </w:rPr>
              <w:t>t</w:t>
            </w:r>
            <w:r w:rsidRPr="00DC083C">
              <w:rPr>
                <w:rFonts w:ascii="Times" w:eastAsia="宋体" w:hAnsi="Times" w:cs="Times"/>
                <w:strike/>
                <w:color w:val="FF0000"/>
                <w:sz w:val="20"/>
                <w:szCs w:val="20"/>
                <w:lang w:eastAsia="en-US"/>
              </w:rPr>
              <w:t xml:space="preserve">he new beam is set to the duration form </w:t>
            </w:r>
            <m:oMath>
              <m:r>
                <w:rPr>
                  <w:rFonts w:ascii="Cambria Math" w:eastAsia="宋体" w:hAnsi="Cambria Math" w:cs="Times"/>
                  <w:strike/>
                  <w:color w:val="FF0000"/>
                  <w:sz w:val="20"/>
                  <w:szCs w:val="20"/>
                  <w:lang w:val="de-DE" w:eastAsia="en-US"/>
                </w:rPr>
                <m:t>t</m:t>
              </m:r>
              <m:r>
                <m:rPr>
                  <m:sty m:val="p"/>
                </m:rPr>
                <w:rPr>
                  <w:rFonts w:ascii="Cambria Math" w:eastAsia="宋体" w:hAnsi="Cambria Math" w:cs="Times"/>
                  <w:strike/>
                  <w:color w:val="FF0000"/>
                  <w:sz w:val="20"/>
                  <w:szCs w:val="20"/>
                  <w:lang w:eastAsia="en-US"/>
                </w:rPr>
                <m:t>-</m:t>
              </m:r>
              <m:r>
                <w:rPr>
                  <w:rFonts w:ascii="Cambria Math" w:eastAsia="宋体" w:hAnsi="Cambria Math" w:cs="Times"/>
                  <w:strike/>
                  <w:color w:val="FF0000"/>
                  <w:sz w:val="20"/>
                  <w:szCs w:val="20"/>
                  <w:lang w:val="de-DE" w:eastAsia="en-US"/>
                </w:rPr>
                <m:t>L</m:t>
              </m:r>
            </m:oMath>
            <w:r w:rsidRPr="00DC083C">
              <w:rPr>
                <w:rFonts w:ascii="Times" w:eastAsia="宋体" w:hAnsi="Times" w:cs="Times"/>
                <w:strike/>
                <w:color w:val="FF0000"/>
                <w:sz w:val="20"/>
                <w:szCs w:val="20"/>
                <w:lang w:eastAsia="en-US"/>
              </w:rPr>
              <w:t xml:space="preserve"> to </w:t>
            </w:r>
            <m:oMath>
              <m:r>
                <w:rPr>
                  <w:rFonts w:ascii="Cambria Math" w:eastAsia="宋体" w:hAnsi="Cambria Math" w:cs="Times"/>
                  <w:strike/>
                  <w:color w:val="FF0000"/>
                  <w:sz w:val="20"/>
                  <w:szCs w:val="20"/>
                  <w:lang w:val="de-DE" w:eastAsia="en-US"/>
                </w:rPr>
                <m:t>t</m:t>
              </m:r>
            </m:oMath>
            <w:r w:rsidRPr="00DC083C">
              <w:rPr>
                <w:rFonts w:ascii="Times" w:eastAsia="宋体" w:hAnsi="Times" w:cs="Times"/>
                <w:strike/>
                <w:color w:val="FF0000"/>
                <w:sz w:val="20"/>
                <w:szCs w:val="20"/>
                <w:lang w:eastAsia="en-US"/>
              </w:rPr>
              <w:t>.</w:t>
            </w:r>
          </w:p>
          <w:p w14:paraId="2D20CA0D" w14:textId="7D98D057" w:rsidR="003E5EA4" w:rsidRPr="00DC083C" w:rsidRDefault="003E5EA4" w:rsidP="003E5EA4">
            <w:pPr>
              <w:pStyle w:val="ListParagraph"/>
              <w:numPr>
                <w:ilvl w:val="0"/>
                <w:numId w:val="1"/>
              </w:numPr>
              <w:snapToGrid w:val="0"/>
              <w:spacing w:after="0" w:line="240" w:lineRule="auto"/>
              <w:jc w:val="both"/>
              <w:rPr>
                <w:rFonts w:ascii="Times" w:eastAsia="宋体" w:hAnsi="Times" w:cs="Times"/>
                <w:color w:val="000000" w:themeColor="text1"/>
                <w:sz w:val="20"/>
                <w:szCs w:val="20"/>
                <w:lang w:eastAsia="en-US"/>
              </w:rPr>
            </w:pPr>
            <w:r w:rsidRPr="00DC083C">
              <w:rPr>
                <w:rFonts w:ascii="Times" w:eastAsia="宋体" w:hAnsi="Times" w:cs="Times"/>
                <w:color w:val="000000" w:themeColor="text1"/>
                <w:sz w:val="20"/>
                <w:szCs w:val="20"/>
                <w:lang w:eastAsia="en-US"/>
              </w:rPr>
              <w:t xml:space="preserve">Option-3: If an Event-2 instance for a new beam is obtained at the time </w:t>
            </w:r>
            <m:oMath>
              <m:r>
                <w:rPr>
                  <w:rFonts w:ascii="Cambria Math" w:eastAsia="宋体" w:hAnsi="Cambria Math" w:cs="Times"/>
                  <w:color w:val="000000" w:themeColor="text1"/>
                  <w:sz w:val="20"/>
                  <w:szCs w:val="20"/>
                  <w:lang w:val="de-DE" w:eastAsia="en-US"/>
                </w:rPr>
                <m:t>t</m:t>
              </m:r>
            </m:oMath>
            <w:r w:rsidRPr="00DC083C">
              <w:rPr>
                <w:rFonts w:ascii="Times" w:eastAsia="宋体" w:hAnsi="Times" w:cs="Times" w:hint="eastAsia"/>
                <w:color w:val="000000" w:themeColor="text1"/>
                <w:sz w:val="20"/>
                <w:szCs w:val="20"/>
                <w:lang w:eastAsia="en-US"/>
              </w:rPr>
              <w:t xml:space="preserve"> </w:t>
            </w:r>
            <w:r w:rsidRPr="00DC083C">
              <w:rPr>
                <w:rFonts w:ascii="Times" w:eastAsia="宋体" w:hAnsi="Times" w:cs="Times"/>
                <w:color w:val="000000" w:themeColor="text1"/>
                <w:sz w:val="20"/>
                <w:szCs w:val="20"/>
                <w:lang w:eastAsia="en-US"/>
              </w:rPr>
              <w:t>and the timer for the new beam is not running, UE</w:t>
            </w:r>
            <w:r w:rsidRPr="00DC083C">
              <w:rPr>
                <w:rFonts w:ascii="Times" w:eastAsia="宋体" w:hAnsi="Times" w:cs="Times" w:hint="eastAsia"/>
                <w:color w:val="000000" w:themeColor="text1"/>
                <w:sz w:val="20"/>
                <w:szCs w:val="20"/>
                <w:lang w:eastAsia="en-US"/>
              </w:rPr>
              <w:t xml:space="preserve"> </w:t>
            </w:r>
            <w:r w:rsidRPr="00DC083C">
              <w:rPr>
                <w:rFonts w:ascii="Times" w:eastAsia="宋体" w:hAnsi="Times" w:cs="Times"/>
                <w:color w:val="000000" w:themeColor="text1"/>
                <w:sz w:val="20"/>
                <w:szCs w:val="20"/>
                <w:lang w:eastAsia="en-US"/>
              </w:rPr>
              <w:t>starts the timer for the new beam, where the expiry time of the timer is equal to the NW-</w:t>
            </w:r>
            <w:proofErr w:type="spellStart"/>
            <w:r w:rsidRPr="00DC083C">
              <w:rPr>
                <w:rFonts w:ascii="Times" w:eastAsia="宋体" w:hAnsi="Times" w:cs="Times"/>
                <w:color w:val="000000" w:themeColor="text1"/>
                <w:sz w:val="20"/>
                <w:szCs w:val="20"/>
                <w:lang w:eastAsia="en-US"/>
              </w:rPr>
              <w:t>cofigured</w:t>
            </w:r>
            <w:proofErr w:type="spellEnd"/>
            <w:r w:rsidRPr="00DC083C">
              <w:rPr>
                <w:rFonts w:ascii="Times" w:eastAsia="宋体" w:hAnsi="Times" w:cs="Times"/>
                <w:color w:val="000000" w:themeColor="text1"/>
                <w:sz w:val="20"/>
                <w:szCs w:val="20"/>
                <w:lang w:eastAsia="en-US"/>
              </w:rPr>
              <w:t xml:space="preserve"> length of the time window</w:t>
            </w:r>
          </w:p>
          <w:p w14:paraId="5DF414C9" w14:textId="77777777" w:rsidR="003E5EA4" w:rsidRPr="00DC083C" w:rsidRDefault="003E5EA4" w:rsidP="003E5EA4">
            <w:pPr>
              <w:pStyle w:val="ListParagraph"/>
              <w:numPr>
                <w:ilvl w:val="0"/>
                <w:numId w:val="1"/>
              </w:numPr>
              <w:snapToGrid w:val="0"/>
              <w:spacing w:after="0" w:line="240" w:lineRule="auto"/>
              <w:jc w:val="both"/>
              <w:rPr>
                <w:rFonts w:ascii="Times" w:eastAsia="宋体" w:hAnsi="Times" w:cs="Times"/>
                <w:color w:val="000000" w:themeColor="text1"/>
                <w:sz w:val="20"/>
                <w:szCs w:val="20"/>
                <w:lang w:eastAsia="en-US"/>
              </w:rPr>
            </w:pPr>
            <w:r w:rsidRPr="00DC083C">
              <w:rPr>
                <w:rFonts w:ascii="Times" w:eastAsia="宋体" w:hAnsi="Times" w:cs="Times"/>
                <w:color w:val="000000" w:themeColor="text1"/>
                <w:sz w:val="20"/>
                <w:szCs w:val="20"/>
                <w:lang w:eastAsia="en-US"/>
              </w:rPr>
              <w:t>Option-4:  The definition and design of time window is up to RAN2.</w:t>
            </w:r>
          </w:p>
          <w:p w14:paraId="77CE4878" w14:textId="035B7803" w:rsidR="003E5EA4" w:rsidRPr="00DC083C" w:rsidRDefault="003E5EA4" w:rsidP="003E5EA4">
            <w:pPr>
              <w:pStyle w:val="ListParagraph"/>
              <w:numPr>
                <w:ilvl w:val="0"/>
                <w:numId w:val="1"/>
              </w:numPr>
              <w:snapToGrid w:val="0"/>
              <w:spacing w:after="0" w:line="240" w:lineRule="auto"/>
              <w:jc w:val="both"/>
              <w:rPr>
                <w:rFonts w:ascii="Times" w:eastAsia="宋体" w:hAnsi="Times" w:cs="Times"/>
                <w:color w:val="000000" w:themeColor="text1"/>
                <w:sz w:val="20"/>
                <w:szCs w:val="20"/>
                <w:lang w:eastAsia="en-US"/>
              </w:rPr>
            </w:pPr>
            <w:r w:rsidRPr="00DC083C">
              <w:rPr>
                <w:rFonts w:ascii="Times" w:eastAsia="宋体" w:hAnsi="Times" w:cs="Times"/>
                <w:color w:val="000000" w:themeColor="text1"/>
                <w:sz w:val="20"/>
                <w:szCs w:val="20"/>
                <w:lang w:eastAsia="en-US"/>
              </w:rPr>
              <w:t>Option-5: Up to UE implementation.</w:t>
            </w:r>
          </w:p>
          <w:p w14:paraId="15470EBB" w14:textId="728B09D6" w:rsidR="00F60E83" w:rsidRPr="00DC083C" w:rsidRDefault="00F60E83" w:rsidP="00F60E83">
            <w:pPr>
              <w:pStyle w:val="ListParagraph"/>
              <w:numPr>
                <w:ilvl w:val="0"/>
                <w:numId w:val="1"/>
              </w:numPr>
              <w:snapToGrid w:val="0"/>
              <w:spacing w:after="0" w:line="240" w:lineRule="auto"/>
              <w:jc w:val="both"/>
              <w:rPr>
                <w:rFonts w:ascii="Times" w:eastAsia="宋体" w:hAnsi="Times" w:cs="Times"/>
                <w:color w:val="FF0000"/>
                <w:sz w:val="20"/>
                <w:szCs w:val="20"/>
                <w:lang w:eastAsia="en-US"/>
              </w:rPr>
            </w:pPr>
            <w:r w:rsidRPr="00DC083C">
              <w:rPr>
                <w:rFonts w:ascii="Times" w:eastAsia="宋体" w:hAnsi="Times" w:cs="Times"/>
                <w:color w:val="FF0000"/>
                <w:sz w:val="20"/>
                <w:szCs w:val="20"/>
                <w:lang w:eastAsia="en-US"/>
              </w:rPr>
              <w:t xml:space="preserve">Option-6: The measurement window is from CSI reference resource </w:t>
            </w:r>
            <w:r w:rsidRPr="001B2245">
              <w:rPr>
                <w:rFonts w:ascii="Times New Roman" w:eastAsia="等线" w:hAnsi="Times New Roman" w:cs="Times New Roman"/>
                <w:bCs/>
                <w:color w:val="FF0000"/>
                <w:sz w:val="20"/>
                <w:szCs w:val="20"/>
                <w:lang w:eastAsia="zh-CN"/>
              </w:rPr>
              <w:t xml:space="preserve">(e.g. slot </w:t>
            </w:r>
            <m:oMath>
              <m:r>
                <w:rPr>
                  <w:rFonts w:ascii="Cambria Math" w:hAnsi="Cambria Math"/>
                  <w:color w:val="FF0000"/>
                  <w:sz w:val="20"/>
                  <w:szCs w:val="20"/>
                </w:rPr>
                <m:t>n-</m:t>
              </m:r>
              <m:sSub>
                <m:sSubPr>
                  <m:ctrlPr>
                    <w:rPr>
                      <w:rFonts w:ascii="Cambria Math" w:eastAsiaTheme="minorHAnsi" w:hAnsi="Cambria Math"/>
                      <w:bCs/>
                      <w:i/>
                      <w:iCs/>
                      <w:color w:val="FF0000"/>
                      <w:sz w:val="20"/>
                      <w:szCs w:val="20"/>
                    </w:rPr>
                  </m:ctrlPr>
                </m:sSubPr>
                <m:e>
                  <m:r>
                    <w:rPr>
                      <w:rFonts w:ascii="Cambria Math" w:hAnsi="Cambria Math"/>
                      <w:color w:val="FF0000"/>
                      <w:sz w:val="20"/>
                      <w:szCs w:val="20"/>
                    </w:rPr>
                    <m:t>n</m:t>
                  </m:r>
                </m:e>
                <m:sub>
                  <m:r>
                    <w:rPr>
                      <w:rFonts w:ascii="Cambria Math" w:hAnsi="Cambria Math"/>
                      <w:color w:val="FF0000"/>
                      <w:sz w:val="20"/>
                      <w:szCs w:val="20"/>
                    </w:rPr>
                    <m:t>CSI_ref</m:t>
                  </m:r>
                </m:sub>
              </m:sSub>
            </m:oMath>
            <w:r w:rsidRPr="001B2245">
              <w:rPr>
                <w:rFonts w:ascii="Times New Roman" w:eastAsia="等线" w:hAnsi="Times New Roman" w:cs="Times New Roman"/>
                <w:bCs/>
                <w:color w:val="FF0000"/>
                <w:sz w:val="20"/>
                <w:szCs w:val="20"/>
                <w:lang w:eastAsia="zh-CN"/>
              </w:rPr>
              <w:t>)</w:t>
            </w:r>
            <w:r w:rsidRPr="00DC083C">
              <w:rPr>
                <w:rFonts w:ascii="Times" w:eastAsia="宋体" w:hAnsi="Times" w:cs="Times"/>
                <w:bCs/>
                <w:color w:val="FF0000"/>
                <w:sz w:val="20"/>
                <w:szCs w:val="20"/>
                <w:lang w:eastAsia="en-US"/>
              </w:rPr>
              <w:t xml:space="preserve"> </w:t>
            </w:r>
            <w:r w:rsidRPr="00DC083C">
              <w:rPr>
                <w:rFonts w:ascii="Times" w:eastAsia="宋体" w:hAnsi="Times" w:cs="Times"/>
                <w:color w:val="FF0000"/>
                <w:sz w:val="20"/>
                <w:szCs w:val="20"/>
                <w:lang w:eastAsia="en-US"/>
              </w:rPr>
              <w:t xml:space="preserve">– </w:t>
            </w:r>
            <w:proofErr w:type="spellStart"/>
            <w:r w:rsidRPr="00DC083C">
              <w:rPr>
                <w:rFonts w:ascii="Times" w:eastAsia="宋体" w:hAnsi="Times" w:cs="Times"/>
                <w:color w:val="FF0000"/>
                <w:sz w:val="20"/>
                <w:szCs w:val="20"/>
                <w:lang w:eastAsia="en-US"/>
              </w:rPr>
              <w:t>T_window</w:t>
            </w:r>
            <w:proofErr w:type="spellEnd"/>
            <w:r w:rsidRPr="00DC083C">
              <w:rPr>
                <w:rFonts w:ascii="Times" w:eastAsia="宋体" w:hAnsi="Times" w:cs="Times"/>
                <w:color w:val="FF0000"/>
                <w:sz w:val="20"/>
                <w:szCs w:val="20"/>
                <w:lang w:eastAsia="en-US"/>
              </w:rPr>
              <w:t xml:space="preserve"> to CSI reference resource associated with one PUCCH </w:t>
            </w:r>
            <w:proofErr w:type="spellStart"/>
            <w:r w:rsidRPr="00DC083C">
              <w:rPr>
                <w:rFonts w:ascii="Times" w:eastAsia="宋体" w:hAnsi="Times" w:cs="Times"/>
                <w:color w:val="FF0000"/>
                <w:sz w:val="20"/>
                <w:szCs w:val="20"/>
                <w:lang w:eastAsia="en-US"/>
              </w:rPr>
              <w:t>transission</w:t>
            </w:r>
            <w:proofErr w:type="spellEnd"/>
            <w:r w:rsidRPr="00DC083C">
              <w:rPr>
                <w:rFonts w:ascii="Times" w:eastAsia="宋体" w:hAnsi="Times" w:cs="Times"/>
                <w:color w:val="FF0000"/>
                <w:sz w:val="20"/>
                <w:szCs w:val="20"/>
                <w:lang w:eastAsia="en-US"/>
              </w:rPr>
              <w:t xml:space="preserve"> occasion, where </w:t>
            </w:r>
            <w:proofErr w:type="spellStart"/>
            <w:r w:rsidRPr="00DC083C">
              <w:rPr>
                <w:rFonts w:ascii="Times" w:eastAsia="宋体" w:hAnsi="Times" w:cs="Times"/>
                <w:color w:val="FF0000"/>
                <w:sz w:val="20"/>
                <w:szCs w:val="20"/>
                <w:lang w:eastAsia="en-US"/>
              </w:rPr>
              <w:t>T_window</w:t>
            </w:r>
            <w:proofErr w:type="spellEnd"/>
            <w:r w:rsidRPr="00DC083C">
              <w:rPr>
                <w:rFonts w:ascii="Times" w:eastAsia="宋体" w:hAnsi="Times" w:cs="Times"/>
                <w:color w:val="FF0000"/>
                <w:sz w:val="20"/>
                <w:szCs w:val="20"/>
                <w:lang w:eastAsia="en-US"/>
              </w:rPr>
              <w:t xml:space="preserve"> is RRC configured.</w:t>
            </w:r>
          </w:p>
          <w:p w14:paraId="620CCEA9" w14:textId="77777777" w:rsidR="00F60E83" w:rsidRPr="00DC083C" w:rsidRDefault="00F60E83" w:rsidP="00F60E83">
            <w:pPr>
              <w:pStyle w:val="ListParagraph"/>
              <w:numPr>
                <w:ilvl w:val="1"/>
                <w:numId w:val="1"/>
              </w:numPr>
              <w:snapToGrid w:val="0"/>
              <w:spacing w:after="0" w:line="240" w:lineRule="auto"/>
              <w:jc w:val="both"/>
              <w:rPr>
                <w:rFonts w:ascii="Times" w:eastAsia="宋体" w:hAnsi="Times" w:cs="Times"/>
                <w:color w:val="FF0000"/>
                <w:sz w:val="20"/>
                <w:szCs w:val="20"/>
                <w:lang w:eastAsia="en-US"/>
              </w:rPr>
            </w:pPr>
            <w:proofErr w:type="spellStart"/>
            <w:r w:rsidRPr="00DC083C">
              <w:rPr>
                <w:rFonts w:ascii="Times" w:eastAsia="宋体" w:hAnsi="Times" w:cs="Times"/>
                <w:color w:val="FF0000"/>
                <w:sz w:val="20"/>
                <w:szCs w:val="20"/>
                <w:lang w:eastAsia="en-US"/>
              </w:rPr>
              <w:t>T_window</w:t>
            </w:r>
            <w:proofErr w:type="spellEnd"/>
            <w:r w:rsidRPr="00DC083C">
              <w:rPr>
                <w:rFonts w:ascii="Times" w:eastAsia="宋体" w:hAnsi="Times" w:cs="Times"/>
                <w:color w:val="FF0000"/>
                <w:sz w:val="20"/>
                <w:szCs w:val="20"/>
                <w:lang w:eastAsia="en-US"/>
              </w:rPr>
              <w:t xml:space="preserve"> can be configured as a number of CSI-RS transmission occasions for each CSI-RS resource in the new beam RS set</w:t>
            </w:r>
          </w:p>
          <w:p w14:paraId="6717C0A9" w14:textId="77777777" w:rsidR="00F60E83" w:rsidRPr="00DC083C" w:rsidRDefault="00F60E83" w:rsidP="003E5EA4">
            <w:pPr>
              <w:pStyle w:val="ListParagraph"/>
              <w:numPr>
                <w:ilvl w:val="0"/>
                <w:numId w:val="1"/>
              </w:numPr>
              <w:snapToGrid w:val="0"/>
              <w:spacing w:after="0" w:line="240" w:lineRule="auto"/>
              <w:jc w:val="both"/>
              <w:rPr>
                <w:rFonts w:ascii="Times" w:eastAsia="宋体" w:hAnsi="Times" w:cs="Times"/>
                <w:color w:val="000000" w:themeColor="text1"/>
                <w:sz w:val="20"/>
                <w:szCs w:val="20"/>
                <w:lang w:eastAsia="en-US"/>
              </w:rPr>
            </w:pPr>
          </w:p>
          <w:p w14:paraId="0E688E84" w14:textId="78646260" w:rsidR="003E5EA4" w:rsidRPr="00DC083C" w:rsidRDefault="003E5EA4" w:rsidP="00914C07">
            <w:pPr>
              <w:snapToGrid w:val="0"/>
              <w:spacing w:after="0" w:line="240" w:lineRule="auto"/>
              <w:jc w:val="both"/>
              <w:rPr>
                <w:rFonts w:ascii="Times" w:eastAsia="宋体" w:hAnsi="Times" w:cs="Times"/>
                <w:color w:val="3333FF"/>
                <w:sz w:val="20"/>
                <w:szCs w:val="20"/>
                <w:lang w:eastAsia="en-US"/>
              </w:rPr>
            </w:pPr>
          </w:p>
          <w:p w14:paraId="4569DF64" w14:textId="77777777" w:rsidR="00503E54" w:rsidRPr="004B47B3" w:rsidRDefault="00503E54" w:rsidP="00503E54">
            <w:pPr>
              <w:snapToGrid w:val="0"/>
              <w:spacing w:after="0" w:line="240" w:lineRule="auto"/>
              <w:jc w:val="both"/>
              <w:rPr>
                <w:rFonts w:ascii="Times" w:eastAsia="Batang" w:hAnsi="Times" w:cs="Times"/>
                <w:color w:val="0000FF"/>
                <w:sz w:val="20"/>
                <w:szCs w:val="16"/>
                <w:u w:val="single"/>
                <w:lang w:val="de-DE" w:eastAsia="en-US"/>
              </w:rPr>
            </w:pPr>
            <w:r w:rsidRPr="004B47B3">
              <w:rPr>
                <w:rFonts w:ascii="Times" w:eastAsia="Batang" w:hAnsi="Times" w:cs="Times"/>
                <w:color w:val="0000FF"/>
                <w:sz w:val="20"/>
                <w:szCs w:val="16"/>
                <w:u w:val="single"/>
                <w:lang w:val="de-DE" w:eastAsia="en-US"/>
              </w:rPr>
              <w:t>FL observations:</w:t>
            </w:r>
          </w:p>
          <w:p w14:paraId="09ABCFCE" w14:textId="24D4C360" w:rsidR="00503E54" w:rsidRPr="00B5090C" w:rsidRDefault="00503E54" w:rsidP="00503E54">
            <w:pPr>
              <w:pStyle w:val="ListParagraph"/>
              <w:numPr>
                <w:ilvl w:val="0"/>
                <w:numId w:val="5"/>
              </w:numPr>
              <w:snapToGrid w:val="0"/>
              <w:spacing w:after="0" w:line="240" w:lineRule="auto"/>
              <w:jc w:val="both"/>
              <w:rPr>
                <w:rFonts w:ascii="Times" w:eastAsia="Batang" w:hAnsi="Times" w:cs="Times"/>
                <w:color w:val="0000FF"/>
                <w:sz w:val="20"/>
                <w:szCs w:val="16"/>
                <w:lang w:val="it-IT" w:eastAsia="en-US"/>
              </w:rPr>
            </w:pPr>
            <w:r w:rsidRPr="004B47B3">
              <w:rPr>
                <w:rFonts w:ascii="Times" w:eastAsia="Batang" w:hAnsi="Times" w:cs="Times"/>
                <w:color w:val="0000FF"/>
                <w:sz w:val="20"/>
                <w:szCs w:val="16"/>
                <w:lang w:val="it-IT" w:eastAsia="en-US"/>
              </w:rPr>
              <w:t xml:space="preserve">Option-1: Samsung, [Fujitsu], </w:t>
            </w:r>
            <w:r w:rsidRPr="00B5090C">
              <w:rPr>
                <w:rFonts w:ascii="Times" w:eastAsia="Batang" w:hAnsi="Times" w:cs="Times"/>
                <w:color w:val="0000FF"/>
                <w:sz w:val="20"/>
                <w:szCs w:val="16"/>
                <w:lang w:val="it-IT" w:eastAsia="en-US"/>
              </w:rPr>
              <w:t xml:space="preserve">Apple, xiaomi, [ETRI], vivo, </w:t>
            </w:r>
            <w:r w:rsidR="00C13A2E" w:rsidRPr="00B5090C">
              <w:rPr>
                <w:rFonts w:ascii="Times" w:eastAsia="Batang" w:hAnsi="Times" w:cs="Times"/>
                <w:color w:val="0000FF"/>
                <w:sz w:val="20"/>
                <w:szCs w:val="16"/>
                <w:lang w:val="it-IT" w:eastAsia="en-US"/>
              </w:rPr>
              <w:t>CATT</w:t>
            </w:r>
          </w:p>
          <w:p w14:paraId="1F4FC876" w14:textId="77777777" w:rsidR="00503E54" w:rsidRPr="00B5090C" w:rsidRDefault="00503E54" w:rsidP="00503E54">
            <w:pPr>
              <w:pStyle w:val="ListParagraph"/>
              <w:numPr>
                <w:ilvl w:val="0"/>
                <w:numId w:val="5"/>
              </w:numPr>
              <w:snapToGrid w:val="0"/>
              <w:spacing w:after="0" w:line="240" w:lineRule="auto"/>
              <w:jc w:val="both"/>
              <w:rPr>
                <w:rFonts w:ascii="Times" w:eastAsia="Batang" w:hAnsi="Times" w:cs="Times"/>
                <w:color w:val="0000FF"/>
                <w:sz w:val="20"/>
                <w:szCs w:val="16"/>
                <w:lang w:val="de-DE" w:eastAsia="en-US"/>
              </w:rPr>
            </w:pPr>
            <w:r w:rsidRPr="00B5090C">
              <w:rPr>
                <w:rFonts w:ascii="Times" w:eastAsia="Batang" w:hAnsi="Times" w:cs="Times"/>
                <w:color w:val="0000FF"/>
                <w:sz w:val="20"/>
                <w:szCs w:val="16"/>
                <w:lang w:val="de-DE" w:eastAsia="en-US"/>
              </w:rPr>
              <w:t xml:space="preserve">Option-2: MediaTek, </w:t>
            </w:r>
          </w:p>
          <w:p w14:paraId="52CA1A4D" w14:textId="67A8F36D" w:rsidR="00503E54" w:rsidRPr="00B5090C" w:rsidRDefault="00503E54" w:rsidP="00503E54">
            <w:pPr>
              <w:pStyle w:val="ListParagraph"/>
              <w:numPr>
                <w:ilvl w:val="0"/>
                <w:numId w:val="5"/>
              </w:numPr>
              <w:snapToGrid w:val="0"/>
              <w:spacing w:after="0" w:line="240" w:lineRule="auto"/>
              <w:jc w:val="both"/>
              <w:rPr>
                <w:rFonts w:ascii="Times" w:eastAsia="Batang" w:hAnsi="Times" w:cs="Times"/>
                <w:color w:val="0000FF"/>
                <w:sz w:val="20"/>
                <w:szCs w:val="16"/>
                <w:lang w:eastAsia="en-US"/>
              </w:rPr>
            </w:pPr>
            <w:r w:rsidRPr="00B5090C">
              <w:rPr>
                <w:rFonts w:ascii="Times" w:eastAsia="Batang" w:hAnsi="Times" w:cs="Times"/>
                <w:color w:val="0000FF"/>
                <w:sz w:val="20"/>
                <w:szCs w:val="16"/>
                <w:lang w:eastAsia="en-US"/>
              </w:rPr>
              <w:t xml:space="preserve">Option-3: MediaTek, NTT DOCOMO, Google, Huawei, </w:t>
            </w:r>
            <w:r w:rsidR="00C13A2E" w:rsidRPr="00B5090C">
              <w:rPr>
                <w:rFonts w:ascii="Times" w:eastAsia="Batang" w:hAnsi="Times" w:cs="Times"/>
                <w:color w:val="0000FF"/>
                <w:sz w:val="20"/>
                <w:szCs w:val="16"/>
                <w:lang w:eastAsia="en-US"/>
              </w:rPr>
              <w:t>IDC,</w:t>
            </w:r>
            <w:r w:rsidR="004B47B3" w:rsidRPr="00B5090C">
              <w:rPr>
                <w:rFonts w:ascii="Times" w:eastAsia="Batang" w:hAnsi="Times" w:cs="Times"/>
                <w:color w:val="0000FF"/>
                <w:sz w:val="20"/>
                <w:szCs w:val="16"/>
                <w:lang w:eastAsia="en-US"/>
              </w:rPr>
              <w:t xml:space="preserve"> Nokia, </w:t>
            </w:r>
            <w:r w:rsidR="00C13A2E" w:rsidRPr="00B5090C">
              <w:rPr>
                <w:rFonts w:ascii="Times" w:eastAsia="Batang" w:hAnsi="Times" w:cs="Times"/>
                <w:color w:val="0000FF"/>
                <w:sz w:val="20"/>
                <w:szCs w:val="16"/>
                <w:lang w:eastAsia="en-US"/>
              </w:rPr>
              <w:t xml:space="preserve"> </w:t>
            </w:r>
          </w:p>
          <w:p w14:paraId="2E5FE818" w14:textId="0C69013C" w:rsidR="00503E54" w:rsidRPr="00B5090C" w:rsidRDefault="00503E54" w:rsidP="00503E54">
            <w:pPr>
              <w:pStyle w:val="ListParagraph"/>
              <w:numPr>
                <w:ilvl w:val="0"/>
                <w:numId w:val="5"/>
              </w:numPr>
              <w:snapToGrid w:val="0"/>
              <w:spacing w:after="0" w:line="240" w:lineRule="auto"/>
              <w:jc w:val="both"/>
              <w:rPr>
                <w:rFonts w:ascii="Times" w:eastAsia="Batang" w:hAnsi="Times" w:cs="Times"/>
                <w:color w:val="0000FF"/>
                <w:sz w:val="20"/>
                <w:szCs w:val="16"/>
                <w:lang w:eastAsia="en-US"/>
              </w:rPr>
            </w:pPr>
            <w:r w:rsidRPr="00B5090C">
              <w:rPr>
                <w:rFonts w:ascii="Times" w:eastAsia="Batang" w:hAnsi="Times" w:cs="Times"/>
                <w:color w:val="0000FF"/>
                <w:sz w:val="20"/>
                <w:szCs w:val="16"/>
                <w:lang w:eastAsia="en-US"/>
              </w:rPr>
              <w:lastRenderedPageBreak/>
              <w:t xml:space="preserve">Option-4: CMCC, ZTE, Intel, NTT DOCOMO, Google, Sharp, Qualcomm, </w:t>
            </w:r>
            <w:r w:rsidR="00C13A2E" w:rsidRPr="00B5090C">
              <w:rPr>
                <w:rFonts w:ascii="Times" w:eastAsia="Batang" w:hAnsi="Times" w:cs="Times"/>
                <w:color w:val="0000FF"/>
                <w:sz w:val="20"/>
                <w:szCs w:val="16"/>
                <w:lang w:eastAsia="en-US"/>
              </w:rPr>
              <w:t xml:space="preserve">IDC, </w:t>
            </w:r>
            <w:r w:rsidR="004D5519" w:rsidRPr="00B5090C">
              <w:rPr>
                <w:rFonts w:ascii="Times" w:eastAsia="Batang" w:hAnsi="Times" w:cs="Times"/>
                <w:color w:val="0000FF"/>
                <w:sz w:val="20"/>
                <w:szCs w:val="16"/>
                <w:lang w:eastAsia="en-US"/>
              </w:rPr>
              <w:t xml:space="preserve">Panasonic, </w:t>
            </w:r>
            <w:r w:rsidR="007F4990" w:rsidRPr="00B5090C">
              <w:rPr>
                <w:rFonts w:ascii="Times" w:eastAsia="Batang" w:hAnsi="Times" w:cs="Times"/>
                <w:color w:val="0000FF"/>
                <w:sz w:val="20"/>
                <w:szCs w:val="16"/>
                <w:lang w:eastAsia="en-US"/>
              </w:rPr>
              <w:t>Sony</w:t>
            </w:r>
            <w:r w:rsidR="00B5090C" w:rsidRPr="00B5090C">
              <w:rPr>
                <w:rFonts w:ascii="Times" w:eastAsia="Batang" w:hAnsi="Times" w:cs="Times"/>
                <w:color w:val="0000FF"/>
                <w:sz w:val="20"/>
                <w:szCs w:val="16"/>
                <w:lang w:eastAsia="en-US"/>
              </w:rPr>
              <w:t>,</w:t>
            </w:r>
            <w:r w:rsidR="00B5090C" w:rsidRPr="00B5090C">
              <w:rPr>
                <w:rFonts w:ascii="Times" w:eastAsia="等线" w:hAnsi="Times" w:cs="Times"/>
                <w:color w:val="0000FF"/>
                <w:sz w:val="20"/>
                <w:szCs w:val="16"/>
                <w:lang w:eastAsia="zh-CN"/>
              </w:rPr>
              <w:t xml:space="preserve"> Lenovo, </w:t>
            </w:r>
            <w:r w:rsidR="00B5090C" w:rsidRPr="00B5090C">
              <w:rPr>
                <w:rFonts w:ascii="Times" w:eastAsia="Batang" w:hAnsi="Times" w:cs="Times"/>
                <w:color w:val="0000FF"/>
                <w:sz w:val="20"/>
                <w:szCs w:val="16"/>
                <w:lang w:eastAsia="en-US"/>
              </w:rPr>
              <w:t xml:space="preserve"> </w:t>
            </w:r>
          </w:p>
          <w:p w14:paraId="3057BEAE" w14:textId="61074594" w:rsidR="00503E54" w:rsidRPr="00B5090C" w:rsidRDefault="00503E54" w:rsidP="00503E54">
            <w:pPr>
              <w:pStyle w:val="ListParagraph"/>
              <w:numPr>
                <w:ilvl w:val="0"/>
                <w:numId w:val="5"/>
              </w:numPr>
              <w:snapToGrid w:val="0"/>
              <w:spacing w:after="0" w:line="240" w:lineRule="auto"/>
              <w:jc w:val="both"/>
              <w:rPr>
                <w:rFonts w:ascii="Times" w:eastAsia="Batang" w:hAnsi="Times" w:cs="Times"/>
                <w:color w:val="0000FF"/>
                <w:sz w:val="20"/>
                <w:szCs w:val="16"/>
                <w:lang w:val="de-DE" w:eastAsia="en-US"/>
              </w:rPr>
            </w:pPr>
            <w:r w:rsidRPr="00B5090C">
              <w:rPr>
                <w:rFonts w:ascii="Times" w:eastAsia="Batang" w:hAnsi="Times" w:cs="Times"/>
                <w:color w:val="0000FF"/>
                <w:sz w:val="20"/>
                <w:szCs w:val="16"/>
                <w:lang w:val="de-DE" w:eastAsia="en-US"/>
              </w:rPr>
              <w:t xml:space="preserve">Option-5: OPPO, xiaomi, </w:t>
            </w:r>
          </w:p>
          <w:p w14:paraId="6F0532FA" w14:textId="39E3EC1B" w:rsidR="00F60E83" w:rsidRPr="00B5090C" w:rsidRDefault="00F60E83" w:rsidP="00503E54">
            <w:pPr>
              <w:pStyle w:val="ListParagraph"/>
              <w:numPr>
                <w:ilvl w:val="0"/>
                <w:numId w:val="5"/>
              </w:numPr>
              <w:snapToGrid w:val="0"/>
              <w:spacing w:after="0" w:line="240" w:lineRule="auto"/>
              <w:jc w:val="both"/>
              <w:rPr>
                <w:rFonts w:ascii="Times" w:eastAsia="Batang" w:hAnsi="Times" w:cs="Times"/>
                <w:color w:val="0000FF"/>
                <w:sz w:val="20"/>
                <w:szCs w:val="16"/>
                <w:lang w:val="de-DE" w:eastAsia="en-US"/>
              </w:rPr>
            </w:pPr>
            <w:r w:rsidRPr="00B5090C">
              <w:rPr>
                <w:rFonts w:ascii="Times" w:eastAsia="Batang" w:hAnsi="Times" w:cs="Times"/>
                <w:color w:val="0000FF"/>
                <w:sz w:val="20"/>
                <w:szCs w:val="16"/>
                <w:lang w:val="de-DE" w:eastAsia="en-US"/>
              </w:rPr>
              <w:t xml:space="preserve">Option-6: NEC, </w:t>
            </w:r>
          </w:p>
          <w:p w14:paraId="3E1EFA01" w14:textId="77777777" w:rsidR="00503E54" w:rsidRPr="003E5EA4" w:rsidRDefault="00503E54" w:rsidP="00914C07">
            <w:pPr>
              <w:snapToGrid w:val="0"/>
              <w:spacing w:after="0" w:line="240" w:lineRule="auto"/>
              <w:jc w:val="both"/>
              <w:rPr>
                <w:rFonts w:ascii="Times" w:eastAsia="宋体" w:hAnsi="Times" w:cs="Times"/>
                <w:color w:val="3333FF"/>
                <w:sz w:val="20"/>
                <w:szCs w:val="20"/>
                <w:lang w:val="de-DE" w:eastAsia="en-US"/>
              </w:rPr>
            </w:pPr>
          </w:p>
          <w:p w14:paraId="5255F08C" w14:textId="77777777" w:rsidR="0087393E" w:rsidRDefault="0087393E">
            <w:pPr>
              <w:spacing w:after="0" w:line="240" w:lineRule="auto"/>
              <w:jc w:val="both"/>
              <w:rPr>
                <w:rFonts w:ascii="Times" w:eastAsia="Batang" w:hAnsi="Times" w:cs="Times New Roman"/>
                <w:b/>
                <w:sz w:val="18"/>
                <w:szCs w:val="18"/>
                <w:highlight w:val="green"/>
                <w:lang w:val="de-DE" w:eastAsia="en-US"/>
              </w:rPr>
            </w:pPr>
          </w:p>
        </w:tc>
      </w:tr>
    </w:tbl>
    <w:p w14:paraId="22626669" w14:textId="77777777" w:rsidR="0087393E" w:rsidRDefault="0087393E">
      <w:pPr>
        <w:snapToGrid w:val="0"/>
        <w:spacing w:after="0" w:line="240" w:lineRule="auto"/>
        <w:rPr>
          <w:rFonts w:ascii="Times New Roman" w:hAnsi="Times New Roman" w:cs="Times New Roman"/>
        </w:rPr>
      </w:pPr>
    </w:p>
    <w:p w14:paraId="33FF8C02" w14:textId="77777777" w:rsidR="0087393E" w:rsidRDefault="0087393E">
      <w:pPr>
        <w:snapToGrid w:val="0"/>
        <w:spacing w:after="0" w:line="240" w:lineRule="auto"/>
        <w:rPr>
          <w:rFonts w:ascii="Times New Roman" w:hAnsi="Times New Roman" w:cs="Times New Roman"/>
          <w:lang w:val="en-GB"/>
        </w:rPr>
      </w:pPr>
    </w:p>
    <w:p w14:paraId="6DAAF59A" w14:textId="77777777" w:rsidR="0087393E" w:rsidRDefault="0087393E">
      <w:pPr>
        <w:snapToGrid w:val="0"/>
        <w:spacing w:after="0" w:line="240" w:lineRule="auto"/>
        <w:rPr>
          <w:rFonts w:ascii="Times New Roman" w:hAnsi="Times New Roman" w:cs="Times New Roman"/>
        </w:rPr>
      </w:pPr>
    </w:p>
    <w:p w14:paraId="529CFCB8" w14:textId="77777777" w:rsidR="0087393E" w:rsidRDefault="00D9113A">
      <w:pPr>
        <w:pStyle w:val="Caption"/>
        <w:jc w:val="center"/>
      </w:pPr>
      <w:r>
        <w:t>Table 1B Trigger-event detection: inputs from companies</w:t>
      </w:r>
    </w:p>
    <w:tbl>
      <w:tblPr>
        <w:tblW w:w="10098" w:type="dxa"/>
        <w:tblInd w:w="-113" w:type="dxa"/>
        <w:tblCellMar>
          <w:left w:w="10" w:type="dxa"/>
          <w:right w:w="10" w:type="dxa"/>
        </w:tblCellMar>
        <w:tblLook w:val="04A0" w:firstRow="1" w:lastRow="0" w:firstColumn="1" w:lastColumn="0" w:noHBand="0" w:noVBand="1"/>
      </w:tblPr>
      <w:tblGrid>
        <w:gridCol w:w="113"/>
        <w:gridCol w:w="1403"/>
        <w:gridCol w:w="32"/>
        <w:gridCol w:w="8437"/>
        <w:gridCol w:w="113"/>
      </w:tblGrid>
      <w:tr w:rsidR="0087393E" w14:paraId="1D2E9D22" w14:textId="77777777" w:rsidTr="00D22360">
        <w:trPr>
          <w:gridBefore w:val="1"/>
          <w:wBefore w:w="113" w:type="dxa"/>
        </w:trPr>
        <w:tc>
          <w:tcPr>
            <w:tcW w:w="1435" w:type="dxa"/>
            <w:gridSpan w:val="2"/>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6B980EB6" w14:textId="77777777" w:rsidR="0087393E" w:rsidRDefault="00D9113A">
            <w:pPr>
              <w:snapToGrid w:val="0"/>
              <w:spacing w:after="0" w:line="240" w:lineRule="auto"/>
              <w:rPr>
                <w:rFonts w:ascii="Times New Roman" w:hAnsi="Times New Roman" w:cs="Times New Roman"/>
              </w:rPr>
            </w:pPr>
            <w:r>
              <w:rPr>
                <w:rFonts w:ascii="Times New Roman" w:hAnsi="Times New Roman" w:cs="Times New Roman"/>
                <w:b/>
                <w:sz w:val="18"/>
                <w:szCs w:val="18"/>
              </w:rPr>
              <w:t>Company</w:t>
            </w:r>
          </w:p>
        </w:tc>
        <w:tc>
          <w:tcPr>
            <w:tcW w:w="8550" w:type="dxa"/>
            <w:gridSpan w:val="2"/>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43793D39" w14:textId="77777777" w:rsidR="0087393E" w:rsidRDefault="00D9113A">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87393E" w14:paraId="2F108983" w14:textId="77777777" w:rsidTr="00D22360">
        <w:trPr>
          <w:gridBefore w:val="1"/>
          <w:wBefore w:w="113" w:type="dxa"/>
          <w:trHeight w:val="143"/>
        </w:trPr>
        <w:tc>
          <w:tcPr>
            <w:tcW w:w="143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4EEAA2" w14:textId="77777777" w:rsidR="0087393E" w:rsidRDefault="00D9113A">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Mod V00</w:t>
            </w:r>
          </w:p>
        </w:tc>
        <w:tc>
          <w:tcPr>
            <w:tcW w:w="855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8C150F" w14:textId="77777777" w:rsidR="0087393E" w:rsidRDefault="00D9113A">
            <w:pPr>
              <w:snapToGrid w:val="0"/>
              <w:spacing w:after="0" w:line="240" w:lineRule="auto"/>
              <w:rPr>
                <w:rFonts w:ascii="Times New Roman" w:hAnsi="Times New Roman" w:cs="Times New Roman"/>
                <w:sz w:val="18"/>
                <w:szCs w:val="18"/>
              </w:rPr>
            </w:pPr>
            <w:r>
              <w:rPr>
                <w:rFonts w:ascii="Times New Roman" w:eastAsia="等线" w:hAnsi="Times New Roman" w:cs="Times New Roman"/>
                <w:b/>
                <w:color w:val="3333FF"/>
                <w:sz w:val="18"/>
                <w:szCs w:val="18"/>
                <w:lang w:eastAsia="zh-CN"/>
              </w:rPr>
              <w:t>Please share your views on the offline questions in TABLE 1A</w:t>
            </w:r>
          </w:p>
        </w:tc>
      </w:tr>
      <w:tr w:rsidR="0087393E" w14:paraId="5DB09A30" w14:textId="77777777" w:rsidTr="00D22360">
        <w:trPr>
          <w:gridBefore w:val="1"/>
          <w:wBefore w:w="113" w:type="dxa"/>
          <w:trHeight w:val="143"/>
        </w:trPr>
        <w:tc>
          <w:tcPr>
            <w:tcW w:w="143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782EBF" w14:textId="77777777" w:rsidR="0087393E" w:rsidRDefault="00D9113A">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CMCC</w:t>
            </w:r>
          </w:p>
        </w:tc>
        <w:tc>
          <w:tcPr>
            <w:tcW w:w="855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A62C28" w14:textId="77777777" w:rsidR="0087393E" w:rsidRDefault="00D9113A">
            <w:pPr>
              <w:snapToGrid w:val="0"/>
              <w:spacing w:after="0" w:line="240" w:lineRule="auto"/>
              <w:rPr>
                <w:rFonts w:ascii="Times New Roman" w:eastAsia="等线" w:hAnsi="Times New Roman" w:cs="Times New Roman"/>
                <w:b/>
                <w:bCs/>
                <w:sz w:val="18"/>
                <w:szCs w:val="18"/>
                <w:lang w:eastAsia="zh-CN"/>
              </w:rPr>
            </w:pPr>
            <w:r>
              <w:rPr>
                <w:rFonts w:ascii="Times New Roman" w:eastAsia="等线" w:hAnsi="Times New Roman" w:cs="Times New Roman" w:hint="eastAsia"/>
                <w:b/>
                <w:bCs/>
                <w:sz w:val="18"/>
                <w:szCs w:val="18"/>
                <w:lang w:eastAsia="zh-CN"/>
              </w:rPr>
              <w:t xml:space="preserve">Q1.1: Support </w:t>
            </w:r>
            <w:r>
              <w:rPr>
                <w:rFonts w:ascii="Times New Roman" w:eastAsia="等线" w:hAnsi="Times New Roman" w:cs="Times New Roman"/>
                <w:b/>
                <w:bCs/>
                <w:sz w:val="18"/>
                <w:szCs w:val="18"/>
                <w:lang w:eastAsia="zh-CN"/>
              </w:rPr>
              <w:t>Candidate#1</w:t>
            </w:r>
            <w:r>
              <w:rPr>
                <w:rFonts w:ascii="Times New Roman" w:eastAsia="等线" w:hAnsi="Times New Roman" w:cs="Times New Roman" w:hint="eastAsia"/>
                <w:b/>
                <w:bCs/>
                <w:sz w:val="18"/>
                <w:szCs w:val="18"/>
                <w:lang w:eastAsia="zh-CN"/>
              </w:rPr>
              <w:t>, #2, #6.</w:t>
            </w:r>
          </w:p>
          <w:p w14:paraId="72F8BB0B" w14:textId="77777777" w:rsidR="0087393E" w:rsidRDefault="00D9113A">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The counting is related to three factors: the current beam, the new beam, the threshold value. Therefore, once the beam of the corresponding new beam or current beam or threshold value is changed, the counting should be reset. </w:t>
            </w:r>
          </w:p>
          <w:p w14:paraId="4B2C7DE5" w14:textId="77777777" w:rsidR="0087393E" w:rsidRDefault="00D9113A">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For Candidate#1, r</w:t>
            </w:r>
            <w:r>
              <w:rPr>
                <w:rFonts w:ascii="Times New Roman" w:eastAsia="等线" w:hAnsi="Times New Roman" w:cs="Times New Roman"/>
                <w:sz w:val="18"/>
                <w:szCs w:val="18"/>
                <w:lang w:eastAsia="zh-CN"/>
              </w:rPr>
              <w:t>egarding the new beam, when the RS reconfiguration/update for new beam set is received, it is possible that the beams satisfying the condition of Event-2 are not updated, the counting should be maintained for those new beams. If UE resets the counting for all new beams when the RS reconfiguration/update for new beam set is received, it is possible that one of the new beams, such as beam-1, almost satisfies the condition, but due to the RS reconfiguration/update for the other beams in the new beam set, the counting of the Beam-1 is reset, this will significantly increase the latency of UE-initiated/event-driven beam reporting. So, when the RS reconfiguration/update for new beam is received, the counting of the updated beam is reset while the counting whose new beam is not updated is maintained.</w:t>
            </w:r>
          </w:p>
          <w:p w14:paraId="04E69F6C" w14:textId="77777777" w:rsidR="0087393E" w:rsidRDefault="00D9113A">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For Candidate#2, r</w:t>
            </w:r>
            <w:r>
              <w:rPr>
                <w:rFonts w:ascii="Times New Roman" w:eastAsia="等线" w:hAnsi="Times New Roman" w:cs="Times New Roman"/>
                <w:sz w:val="18"/>
                <w:szCs w:val="18"/>
                <w:lang w:eastAsia="zh-CN"/>
              </w:rPr>
              <w:t>egarding the current beam, when scheme-1 is enabled, it is possible that the indicated TCI state is updated but the indicated QCL RS of QCL Type D does not change, then the counting should not reset. When scheme-2 is enabled, it is highly possible that the indicate TCI state is updated but the SSB which is QCLed with the QCL RS in the indicated TCI state does not change, then the counting should not reset. So, when the measured current beam based on indicated TCI state is updated, UE needs to reset the counting for all new beams.</w:t>
            </w:r>
          </w:p>
          <w:p w14:paraId="1E7EB4EC" w14:textId="7F69DB76" w:rsidR="0087393E" w:rsidRDefault="00D9113A">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For Candidate#6, r</w:t>
            </w:r>
            <w:r>
              <w:rPr>
                <w:rFonts w:ascii="Times New Roman" w:eastAsia="等线" w:hAnsi="Times New Roman" w:cs="Times New Roman"/>
                <w:sz w:val="18"/>
                <w:szCs w:val="18"/>
                <w:lang w:eastAsia="zh-CN"/>
              </w:rPr>
              <w:t>egarding the threshold value, when the threshold for event evaluation is re-configured by RRC, the previous evaluations are not suitable to be counted together with the new evaluations. So, the counting should be reset once the threshold for event evaluation is re-configured by RRC.</w:t>
            </w:r>
          </w:p>
          <w:p w14:paraId="1B154AE3" w14:textId="1AE69440" w:rsidR="00211AE8" w:rsidRDefault="00211AE8">
            <w:pPr>
              <w:snapToGrid w:val="0"/>
              <w:spacing w:after="0" w:line="240" w:lineRule="auto"/>
              <w:rPr>
                <w:rFonts w:ascii="Times New Roman" w:eastAsia="等线" w:hAnsi="Times New Roman" w:cs="Times New Roman"/>
                <w:sz w:val="18"/>
                <w:szCs w:val="18"/>
                <w:lang w:eastAsia="zh-CN"/>
              </w:rPr>
            </w:pPr>
          </w:p>
          <w:p w14:paraId="1AD20E0E" w14:textId="63B28156" w:rsidR="00211AE8" w:rsidRDefault="00211AE8">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color w:val="0000FF"/>
                <w:sz w:val="18"/>
                <w:szCs w:val="18"/>
                <w:lang w:eastAsia="zh-CN"/>
              </w:rPr>
              <w:t xml:space="preserve">[Mod]: Thanks for good comments. Please review the update. </w:t>
            </w:r>
            <w:r w:rsidR="00C311A7">
              <w:rPr>
                <w:rFonts w:ascii="Times New Roman" w:eastAsia="等线" w:hAnsi="Times New Roman" w:cs="Times New Roman"/>
                <w:color w:val="0000FF"/>
                <w:sz w:val="18"/>
                <w:szCs w:val="18"/>
                <w:lang w:eastAsia="zh-CN"/>
              </w:rPr>
              <w:t xml:space="preserve"> </w:t>
            </w:r>
          </w:p>
          <w:p w14:paraId="7DEF8E88" w14:textId="77777777" w:rsidR="0087393E" w:rsidRDefault="0087393E">
            <w:pPr>
              <w:snapToGrid w:val="0"/>
              <w:spacing w:after="0" w:line="240" w:lineRule="auto"/>
              <w:rPr>
                <w:rFonts w:ascii="Times New Roman" w:eastAsia="等线" w:hAnsi="Times New Roman" w:cs="Times New Roman"/>
                <w:sz w:val="18"/>
                <w:szCs w:val="18"/>
                <w:lang w:eastAsia="zh-CN"/>
              </w:rPr>
            </w:pPr>
          </w:p>
          <w:p w14:paraId="6A3BFE93" w14:textId="77777777" w:rsidR="0087393E" w:rsidRDefault="00D9113A">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b/>
                <w:bCs/>
                <w:sz w:val="18"/>
                <w:szCs w:val="18"/>
                <w:lang w:eastAsia="zh-CN"/>
              </w:rPr>
              <w:t>Q1.2:</w:t>
            </w:r>
            <w:r>
              <w:rPr>
                <w:rFonts w:ascii="Times New Roman" w:eastAsia="等线" w:hAnsi="Times New Roman" w:cs="Times New Roman" w:hint="eastAsia"/>
                <w:sz w:val="18"/>
                <w:szCs w:val="18"/>
                <w:lang w:eastAsia="zh-CN"/>
              </w:rPr>
              <w:t xml:space="preserve"> </w:t>
            </w:r>
            <w:r>
              <w:rPr>
                <w:rFonts w:ascii="Times New Roman" w:eastAsia="等线" w:hAnsi="Times New Roman" w:cs="Times New Roman" w:hint="eastAsia"/>
                <w:b/>
                <w:bCs/>
                <w:sz w:val="18"/>
                <w:szCs w:val="18"/>
                <w:lang w:eastAsia="zh-CN"/>
              </w:rPr>
              <w:t>D</w:t>
            </w:r>
            <w:r>
              <w:rPr>
                <w:rFonts w:ascii="Times New Roman" w:eastAsia="等线" w:hAnsi="Times New Roman" w:cs="Times New Roman"/>
                <w:b/>
                <w:bCs/>
                <w:sz w:val="18"/>
                <w:szCs w:val="18"/>
                <w:lang w:eastAsia="zh-CN"/>
              </w:rPr>
              <w:t>iscuss the definition and design of time window in RAN2.</w:t>
            </w:r>
          </w:p>
          <w:p w14:paraId="1AA24152" w14:textId="77777777" w:rsidR="0087393E" w:rsidRDefault="00D9113A">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RAN2 have discussed the definition and design of time window. In</w:t>
            </w:r>
            <w:r>
              <w:rPr>
                <w:rFonts w:ascii="Times New Roman" w:eastAsia="等线" w:hAnsi="Times New Roman" w:cs="Times New Roman" w:hint="eastAsia"/>
                <w:sz w:val="18"/>
                <w:szCs w:val="18"/>
                <w:lang w:eastAsia="zh-CN"/>
              </w:rPr>
              <w:t xml:space="preserve"> addition to the Option-1, </w:t>
            </w:r>
            <w:r>
              <w:rPr>
                <w:rFonts w:ascii="Times New Roman" w:eastAsia="等线" w:hAnsi="Times New Roman" w:cs="Times New Roman"/>
                <w:sz w:val="18"/>
                <w:szCs w:val="18"/>
                <w:lang w:eastAsia="zh-CN"/>
              </w:rPr>
              <w:t xml:space="preserve">there are </w:t>
            </w:r>
            <w:r>
              <w:rPr>
                <w:rFonts w:ascii="Times New Roman" w:eastAsia="等线" w:hAnsi="Times New Roman" w:cs="Times New Roman" w:hint="eastAsia"/>
                <w:sz w:val="18"/>
                <w:szCs w:val="18"/>
                <w:lang w:eastAsia="zh-CN"/>
              </w:rPr>
              <w:t xml:space="preserve">another </w:t>
            </w:r>
            <w:r>
              <w:rPr>
                <w:rFonts w:ascii="Times New Roman" w:eastAsia="等线" w:hAnsi="Times New Roman" w:cs="Times New Roman"/>
                <w:sz w:val="18"/>
                <w:szCs w:val="18"/>
                <w:lang w:eastAsia="zh-CN"/>
              </w:rPr>
              <w:t>two interpretations on the time window, which are differentiated by the ways to start the time window. The first interpretation is called fixed time window, the starting position is determined based on the configuration, e.g., periodicity and offset, which means that a new time window is only opened for event counting after the previous time window has ended. The second interpretation is called sliding time window, the startup method aims to adopt a more flexible time window, that is, to immediately open the next time window after the counter completes counting M times. In this case, UE may need to maintain separate time window for each new beam. Currently, all events and time window related issues are captured in RAN2 specifications. Hence, we prefer to discuss the definition and design of time window in RAN2.</w:t>
            </w:r>
          </w:p>
        </w:tc>
      </w:tr>
      <w:tr w:rsidR="0087393E" w14:paraId="2D903A59" w14:textId="77777777" w:rsidTr="00D22360">
        <w:trPr>
          <w:gridBefore w:val="1"/>
          <w:wBefore w:w="113" w:type="dxa"/>
          <w:trHeight w:val="143"/>
        </w:trPr>
        <w:tc>
          <w:tcPr>
            <w:tcW w:w="143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181481" w14:textId="77777777" w:rsidR="0087393E" w:rsidRDefault="00D9113A">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ZTE</w:t>
            </w:r>
          </w:p>
        </w:tc>
        <w:tc>
          <w:tcPr>
            <w:tcW w:w="855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D77660" w14:textId="77777777" w:rsidR="0087393E" w:rsidRDefault="00D9113A">
            <w:p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hint="eastAsia"/>
                <w:b/>
                <w:bCs/>
                <w:sz w:val="18"/>
                <w:szCs w:val="18"/>
                <w:lang w:eastAsia="zh-CN"/>
              </w:rPr>
              <w:t xml:space="preserve">Q1.1: </w:t>
            </w:r>
            <w:r>
              <w:rPr>
                <w:rFonts w:ascii="Times New Roman" w:eastAsia="宋体" w:hAnsi="Times New Roman" w:cs="Times New Roman" w:hint="eastAsia"/>
                <w:sz w:val="18"/>
                <w:szCs w:val="18"/>
                <w:lang w:eastAsia="zh-CN"/>
              </w:rPr>
              <w:t>Support Candidate#1, Candidate#2 and Candidate#6</w:t>
            </w:r>
          </w:p>
          <w:p w14:paraId="75E50EB9" w14:textId="77777777" w:rsidR="0087393E" w:rsidRDefault="00D9113A">
            <w:p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Upon the triggering condition of Event-2 (i.e., measurement and comparison of current beam and new beam), at least Candidate#1, Candidate#2 and Candidate#6 can be taken into consideration since all these candidates represent that the evaluation condition within the time window is changed.</w:t>
            </w:r>
          </w:p>
          <w:p w14:paraId="6F72C4D8" w14:textId="77777777" w:rsidR="0087393E" w:rsidRDefault="00D9113A">
            <w:p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For Candidate#3 and Candidate#4, neither of them seems necessary due to it is agnostic to make decision of event evaluation refers to the beam reporting.</w:t>
            </w:r>
          </w:p>
          <w:p w14:paraId="20F67334" w14:textId="77777777" w:rsidR="0087393E" w:rsidRDefault="00D9113A">
            <w:p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For Candidate#5, it seems better to be postponed till the concrete outcome of whether/how to introduce the related time window of event evaluation in RAN1/ physical layer.</w:t>
            </w:r>
          </w:p>
          <w:p w14:paraId="29AE588D" w14:textId="176E2BB0" w:rsidR="0087393E" w:rsidRDefault="0087393E">
            <w:pPr>
              <w:snapToGrid w:val="0"/>
              <w:spacing w:after="0" w:line="240" w:lineRule="auto"/>
              <w:rPr>
                <w:rFonts w:ascii="Times New Roman" w:eastAsia="宋体" w:hAnsi="Times New Roman" w:cs="Times New Roman"/>
                <w:sz w:val="18"/>
                <w:szCs w:val="18"/>
                <w:lang w:eastAsia="zh-CN"/>
              </w:rPr>
            </w:pPr>
          </w:p>
          <w:p w14:paraId="179B6472" w14:textId="46CA2318" w:rsidR="00C311A7" w:rsidRDefault="00C311A7" w:rsidP="00C311A7">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color w:val="0000FF"/>
                <w:sz w:val="18"/>
                <w:szCs w:val="18"/>
                <w:lang w:eastAsia="zh-CN"/>
              </w:rPr>
              <w:t xml:space="preserve">[Mod]: Captured! Please review the update.  </w:t>
            </w:r>
          </w:p>
          <w:p w14:paraId="788EC152" w14:textId="77777777" w:rsidR="00C311A7" w:rsidRDefault="00C311A7">
            <w:pPr>
              <w:snapToGrid w:val="0"/>
              <w:spacing w:after="0" w:line="240" w:lineRule="auto"/>
              <w:rPr>
                <w:rFonts w:ascii="Times New Roman" w:eastAsia="宋体" w:hAnsi="Times New Roman" w:cs="Times New Roman"/>
                <w:sz w:val="18"/>
                <w:szCs w:val="18"/>
                <w:lang w:eastAsia="zh-CN"/>
              </w:rPr>
            </w:pPr>
          </w:p>
          <w:p w14:paraId="2087D7B7" w14:textId="77777777" w:rsidR="0087393E" w:rsidRDefault="00D9113A">
            <w:p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hint="eastAsia"/>
                <w:b/>
                <w:bCs/>
                <w:sz w:val="18"/>
                <w:szCs w:val="18"/>
                <w:lang w:eastAsia="zh-CN"/>
              </w:rPr>
              <w:t xml:space="preserve">Q1.2: </w:t>
            </w:r>
            <w:r>
              <w:rPr>
                <w:rFonts w:ascii="Times New Roman" w:eastAsia="宋体" w:hAnsi="Times New Roman" w:cs="Times New Roman" w:hint="eastAsia"/>
                <w:sz w:val="18"/>
                <w:szCs w:val="18"/>
                <w:lang w:eastAsia="zh-CN"/>
              </w:rPr>
              <w:t>Prefer to be captured in RAN2 specs</w:t>
            </w:r>
          </w:p>
          <w:p w14:paraId="166B4DB1" w14:textId="77777777" w:rsidR="0087393E" w:rsidRDefault="00D9113A">
            <w:p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Generally, we tend to agree that it is traditional and proper to capture time window related terminologies in RAN2 specs. Nevertheless, if deemed necessary to capture such definition in RAN1, we think it could be feasible to take the current definition of CSI reference resource for L1-RSRP measurement (i.e., in TS38.214) as the starting point, rather than Option-1. Consequently, as long as the preparation time of PUCCH can be ensured/reserved from the end of time window, the configured time window is better to be used for scheduling flexibility.</w:t>
            </w:r>
          </w:p>
        </w:tc>
      </w:tr>
      <w:tr w:rsidR="0087393E" w14:paraId="5CCA55F7" w14:textId="77777777" w:rsidTr="00D22360">
        <w:trPr>
          <w:gridBefore w:val="1"/>
          <w:wBefore w:w="113" w:type="dxa"/>
          <w:trHeight w:val="143"/>
        </w:trPr>
        <w:tc>
          <w:tcPr>
            <w:tcW w:w="143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1B20E8" w14:textId="3B0767B7" w:rsidR="0087393E" w:rsidRDefault="005C3AEE">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OPPO</w:t>
            </w:r>
          </w:p>
        </w:tc>
        <w:tc>
          <w:tcPr>
            <w:tcW w:w="855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2A68E2" w14:textId="77777777" w:rsidR="0087393E" w:rsidRDefault="005C3AEE">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Q1.1:</w:t>
            </w:r>
          </w:p>
          <w:p w14:paraId="3CBA9514" w14:textId="77777777" w:rsidR="005C3AEE" w:rsidRDefault="005C3AEE">
            <w:pPr>
              <w:snapToGrid w:val="0"/>
              <w:spacing w:after="0" w:line="240" w:lineRule="auto"/>
              <w:rPr>
                <w:rFonts w:ascii="Times New Roman" w:hAnsi="Times New Roman" w:cs="Times New Roman"/>
                <w:sz w:val="18"/>
                <w:szCs w:val="18"/>
              </w:rPr>
            </w:pPr>
          </w:p>
          <w:p w14:paraId="621B9FE7" w14:textId="3D8E89A1" w:rsidR="005C3AEE" w:rsidRDefault="005C3AEE">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Candidate#1: we do not support and there is no need to specify it. We do not need to specify this candidate case because when the new beam RS set is reconfigured or updated, we could have the following 3 different scenarios for each RS in the new beam RS set (1) a RS in the new beam RS set is not changed: for the RS, because nothing is changed, the UE shall continue the counting. (2) A RS in the new beam RS is a newly added RS: for this RS, the UE would start the new counting because this RS is new. (3) A RS in new beam RS set is removed: for this RS, the UE would automatically remove the counting because this RS does not exist in the new beam RS set any more. </w:t>
            </w:r>
          </w:p>
          <w:p w14:paraId="7B4B5893" w14:textId="77777777" w:rsidR="005C3AEE" w:rsidRDefault="005C3AEE">
            <w:pPr>
              <w:snapToGrid w:val="0"/>
              <w:spacing w:after="0" w:line="240" w:lineRule="auto"/>
              <w:rPr>
                <w:rFonts w:ascii="Times New Roman" w:hAnsi="Times New Roman" w:cs="Times New Roman"/>
                <w:sz w:val="18"/>
                <w:szCs w:val="18"/>
              </w:rPr>
            </w:pPr>
          </w:p>
          <w:p w14:paraId="2CD7239F" w14:textId="77777777" w:rsidR="005C3AEE" w:rsidRDefault="005C3AEE">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Candidate #2: Support. When the RS corresponding to current beam measurement is changed, the UE shall reset all the counting. Please note that updating the indicated TCI state does not mean that the RS for current beam is changed. </w:t>
            </w:r>
          </w:p>
          <w:p w14:paraId="7A99E49D" w14:textId="77777777" w:rsidR="005C3AEE" w:rsidRDefault="005C3AEE">
            <w:pPr>
              <w:snapToGrid w:val="0"/>
              <w:spacing w:after="0" w:line="240" w:lineRule="auto"/>
              <w:rPr>
                <w:rFonts w:ascii="Times New Roman" w:hAnsi="Times New Roman" w:cs="Times New Roman"/>
                <w:sz w:val="18"/>
                <w:szCs w:val="18"/>
              </w:rPr>
            </w:pPr>
          </w:p>
          <w:p w14:paraId="68B60FEB" w14:textId="77777777" w:rsidR="005C3AEE" w:rsidRDefault="005C3AEE">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Candidate #3: Do not support.  </w:t>
            </w:r>
            <w:proofErr w:type="spellStart"/>
            <w:r>
              <w:rPr>
                <w:rFonts w:ascii="Times New Roman" w:hAnsi="Times New Roman" w:cs="Times New Roman"/>
                <w:sz w:val="18"/>
                <w:szCs w:val="18"/>
              </w:rPr>
              <w:t>Transmiting</w:t>
            </w:r>
            <w:proofErr w:type="spellEnd"/>
            <w:r>
              <w:rPr>
                <w:rFonts w:ascii="Times New Roman" w:hAnsi="Times New Roman" w:cs="Times New Roman"/>
                <w:sz w:val="18"/>
                <w:szCs w:val="18"/>
              </w:rPr>
              <w:t xml:space="preserve"> beam report does not mean the event 2 condition is gone.</w:t>
            </w:r>
          </w:p>
          <w:p w14:paraId="7399694C" w14:textId="77777777" w:rsidR="005C3AEE" w:rsidRDefault="005C3AEE">
            <w:pPr>
              <w:snapToGrid w:val="0"/>
              <w:spacing w:after="0" w:line="240" w:lineRule="auto"/>
              <w:rPr>
                <w:rFonts w:ascii="Times New Roman" w:hAnsi="Times New Roman" w:cs="Times New Roman"/>
                <w:sz w:val="18"/>
                <w:szCs w:val="18"/>
              </w:rPr>
            </w:pPr>
          </w:p>
          <w:p w14:paraId="24CD68BB" w14:textId="77777777" w:rsidR="005C3AEE" w:rsidRDefault="005C3AEE">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Candidate#4: Do not support</w:t>
            </w:r>
          </w:p>
          <w:p w14:paraId="2B2F5F7E" w14:textId="77777777" w:rsidR="005C3AEE" w:rsidRDefault="005C3AEE">
            <w:pPr>
              <w:snapToGrid w:val="0"/>
              <w:spacing w:after="0" w:line="240" w:lineRule="auto"/>
              <w:rPr>
                <w:rFonts w:ascii="Times New Roman" w:hAnsi="Times New Roman" w:cs="Times New Roman"/>
                <w:sz w:val="18"/>
                <w:szCs w:val="18"/>
              </w:rPr>
            </w:pPr>
          </w:p>
          <w:p w14:paraId="0AE477D2" w14:textId="77777777" w:rsidR="005C3AEE" w:rsidRDefault="005C3AEE">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Candidate #5: do not support. </w:t>
            </w:r>
          </w:p>
          <w:p w14:paraId="74030688" w14:textId="77777777" w:rsidR="005C3AEE" w:rsidRDefault="005C3AEE">
            <w:pPr>
              <w:snapToGrid w:val="0"/>
              <w:spacing w:after="0" w:line="240" w:lineRule="auto"/>
              <w:rPr>
                <w:rFonts w:ascii="Times New Roman" w:hAnsi="Times New Roman" w:cs="Times New Roman"/>
                <w:sz w:val="18"/>
                <w:szCs w:val="18"/>
              </w:rPr>
            </w:pPr>
          </w:p>
          <w:p w14:paraId="762DF6C0" w14:textId="21454718" w:rsidR="005C3AEE" w:rsidRDefault="005C3AEE">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Candidate #6: It should be supported. </w:t>
            </w:r>
            <w:r w:rsidR="000432B7">
              <w:rPr>
                <w:rFonts w:ascii="Times New Roman" w:hAnsi="Times New Roman" w:cs="Times New Roman"/>
                <w:sz w:val="18"/>
                <w:szCs w:val="18"/>
              </w:rPr>
              <w:t>When the configuration of event-2 is updated, the detection procedure shall be started over.</w:t>
            </w:r>
          </w:p>
          <w:p w14:paraId="79C51D09" w14:textId="19F7E0C0" w:rsidR="004958C0" w:rsidRDefault="004958C0">
            <w:pPr>
              <w:snapToGrid w:val="0"/>
              <w:spacing w:after="0" w:line="240" w:lineRule="auto"/>
              <w:rPr>
                <w:rFonts w:ascii="Times New Roman" w:hAnsi="Times New Roman" w:cs="Times New Roman"/>
                <w:sz w:val="18"/>
                <w:szCs w:val="18"/>
              </w:rPr>
            </w:pPr>
          </w:p>
          <w:p w14:paraId="5575F09A" w14:textId="3F59B3D5" w:rsidR="004958C0" w:rsidRPr="003A7B0C" w:rsidRDefault="004958C0">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color w:val="0000FF"/>
                <w:sz w:val="18"/>
                <w:szCs w:val="18"/>
                <w:lang w:eastAsia="zh-CN"/>
              </w:rPr>
              <w:t xml:space="preserve">[Mod]: Captured! Please review the update.  </w:t>
            </w:r>
          </w:p>
          <w:p w14:paraId="6C5EFB45" w14:textId="77777777" w:rsidR="000432B7" w:rsidRDefault="000432B7">
            <w:pPr>
              <w:snapToGrid w:val="0"/>
              <w:spacing w:after="0" w:line="240" w:lineRule="auto"/>
              <w:rPr>
                <w:rFonts w:ascii="Times New Roman" w:hAnsi="Times New Roman" w:cs="Times New Roman"/>
                <w:sz w:val="18"/>
                <w:szCs w:val="18"/>
              </w:rPr>
            </w:pPr>
          </w:p>
          <w:p w14:paraId="58CA1D13" w14:textId="641D90DD" w:rsidR="000432B7" w:rsidRDefault="000432B7">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Q1.2:  We do not think there is need to specify the time line or the time location of time window for event-2 detection. That should be up to UE implementation.</w:t>
            </w:r>
          </w:p>
        </w:tc>
      </w:tr>
      <w:tr w:rsidR="008B4C60" w14:paraId="02F750EE" w14:textId="77777777" w:rsidTr="00D22360">
        <w:trPr>
          <w:gridBefore w:val="1"/>
          <w:wBefore w:w="113" w:type="dxa"/>
          <w:trHeight w:val="143"/>
        </w:trPr>
        <w:tc>
          <w:tcPr>
            <w:tcW w:w="143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FBFB10" w14:textId="581795C7" w:rsidR="008B4C60" w:rsidRDefault="008B4C60">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lastRenderedPageBreak/>
              <w:t>Samsung</w:t>
            </w:r>
          </w:p>
        </w:tc>
        <w:tc>
          <w:tcPr>
            <w:tcW w:w="855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AAD555" w14:textId="00F48C6A" w:rsidR="008B4C60" w:rsidRDefault="008206FE" w:rsidP="00037FBB">
            <w:pPr>
              <w:snapToGrid w:val="0"/>
              <w:spacing w:after="0" w:line="240" w:lineRule="auto"/>
              <w:jc w:val="both"/>
              <w:rPr>
                <w:rFonts w:ascii="Times New Roman" w:hAnsi="Times New Roman" w:cs="Times New Roman"/>
                <w:sz w:val="18"/>
                <w:szCs w:val="18"/>
              </w:rPr>
            </w:pPr>
            <w:r w:rsidRPr="008206FE">
              <w:rPr>
                <w:rFonts w:ascii="Times New Roman" w:hAnsi="Times New Roman" w:cs="Times New Roman"/>
                <w:b/>
                <w:sz w:val="18"/>
                <w:szCs w:val="18"/>
              </w:rPr>
              <w:t>Q1.1</w:t>
            </w:r>
            <w:r>
              <w:rPr>
                <w:rFonts w:ascii="Times New Roman" w:hAnsi="Times New Roman" w:cs="Times New Roman"/>
                <w:sz w:val="18"/>
                <w:szCs w:val="18"/>
              </w:rPr>
              <w:t>:</w:t>
            </w:r>
            <w:r w:rsidR="00921338">
              <w:rPr>
                <w:rFonts w:ascii="Times New Roman" w:hAnsi="Times New Roman" w:cs="Times New Roman"/>
                <w:sz w:val="18"/>
                <w:szCs w:val="18"/>
              </w:rPr>
              <w:t xml:space="preserve"> </w:t>
            </w:r>
            <w:r w:rsidR="002813AD">
              <w:rPr>
                <w:rFonts w:ascii="Times New Roman" w:hAnsi="Times New Roman" w:cs="Times New Roman"/>
                <w:sz w:val="18"/>
                <w:szCs w:val="18"/>
              </w:rPr>
              <w:t xml:space="preserve">Whether </w:t>
            </w:r>
            <w:r w:rsidR="00623744">
              <w:rPr>
                <w:rFonts w:ascii="Times New Roman" w:hAnsi="Times New Roman" w:cs="Times New Roman"/>
                <w:sz w:val="18"/>
                <w:szCs w:val="18"/>
              </w:rPr>
              <w:t xml:space="preserve">or not </w:t>
            </w:r>
            <w:r w:rsidR="002813AD">
              <w:rPr>
                <w:rFonts w:ascii="Times New Roman" w:hAnsi="Times New Roman" w:cs="Times New Roman"/>
                <w:sz w:val="18"/>
                <w:szCs w:val="18"/>
              </w:rPr>
              <w:t>a first PUCCH can be transmitted</w:t>
            </w:r>
            <w:r w:rsidR="00623744">
              <w:rPr>
                <w:rFonts w:ascii="Times New Roman" w:hAnsi="Times New Roman" w:cs="Times New Roman"/>
                <w:sz w:val="18"/>
                <w:szCs w:val="18"/>
              </w:rPr>
              <w:t xml:space="preserve"> – i.e., whether or not a beam reporting can be triggered – should be the focus here</w:t>
            </w:r>
            <w:r w:rsidR="002857A3">
              <w:rPr>
                <w:rFonts w:ascii="Times New Roman" w:hAnsi="Times New Roman" w:cs="Times New Roman"/>
                <w:sz w:val="18"/>
                <w:szCs w:val="18"/>
              </w:rPr>
              <w:t xml:space="preserve">, which </w:t>
            </w:r>
            <w:r w:rsidR="002813AD">
              <w:rPr>
                <w:rFonts w:ascii="Times New Roman" w:hAnsi="Times New Roman" w:cs="Times New Roman"/>
                <w:sz w:val="18"/>
                <w:szCs w:val="18"/>
              </w:rPr>
              <w:t xml:space="preserve">is regardless of whether </w:t>
            </w:r>
            <w:r w:rsidR="002857A3">
              <w:rPr>
                <w:rFonts w:ascii="Times New Roman" w:hAnsi="Times New Roman" w:cs="Times New Roman"/>
                <w:sz w:val="18"/>
                <w:szCs w:val="18"/>
              </w:rPr>
              <w:t xml:space="preserve">or not the counting </w:t>
            </w:r>
            <w:r w:rsidR="00623744">
              <w:rPr>
                <w:rFonts w:ascii="Times New Roman" w:hAnsi="Times New Roman" w:cs="Times New Roman"/>
                <w:sz w:val="18"/>
                <w:szCs w:val="18"/>
              </w:rPr>
              <w:t>needs to be</w:t>
            </w:r>
            <w:r w:rsidR="002857A3">
              <w:rPr>
                <w:rFonts w:ascii="Times New Roman" w:hAnsi="Times New Roman" w:cs="Times New Roman"/>
                <w:sz w:val="18"/>
                <w:szCs w:val="18"/>
              </w:rPr>
              <w:t xml:space="preserve"> reset</w:t>
            </w:r>
            <w:r w:rsidR="002813AD">
              <w:rPr>
                <w:rFonts w:ascii="Times New Roman" w:hAnsi="Times New Roman" w:cs="Times New Roman"/>
                <w:sz w:val="18"/>
                <w:szCs w:val="18"/>
              </w:rPr>
              <w:t>.</w:t>
            </w:r>
            <w:r w:rsidR="002857A3">
              <w:rPr>
                <w:rFonts w:ascii="Times New Roman" w:hAnsi="Times New Roman" w:cs="Times New Roman"/>
                <w:sz w:val="18"/>
                <w:szCs w:val="18"/>
              </w:rPr>
              <w:t xml:space="preserve"> For instance, when a UE receives a TCI state update within a time window for event evaluations (i.e., the Candidate #2), the UE can determine </w:t>
            </w:r>
            <w:r w:rsidR="00623744">
              <w:rPr>
                <w:rFonts w:ascii="Times New Roman" w:hAnsi="Times New Roman" w:cs="Times New Roman"/>
                <w:sz w:val="18"/>
                <w:szCs w:val="18"/>
              </w:rPr>
              <w:t>NOT</w:t>
            </w:r>
            <w:r w:rsidR="002857A3">
              <w:rPr>
                <w:rFonts w:ascii="Times New Roman" w:hAnsi="Times New Roman" w:cs="Times New Roman"/>
                <w:sz w:val="18"/>
                <w:szCs w:val="18"/>
              </w:rPr>
              <w:t xml:space="preserve"> to transmit the first PUCCH associated with the time window. In this case, whether or not the UE would reset the counting does not matter. Hence, we suggest to focus on specifying condition(s) of transmitting the first PUCCH rather than condition(s) of resetting the counting. Furthermore, among all the candidate conditions, we think at least Candidate#2 needs to be supported; other candidate conditions can be further studied, but now we do not see the necessity/motivations of supporting those.</w:t>
            </w:r>
            <w:r w:rsidR="002813AD">
              <w:rPr>
                <w:rFonts w:ascii="Times New Roman" w:hAnsi="Times New Roman" w:cs="Times New Roman"/>
                <w:sz w:val="18"/>
                <w:szCs w:val="18"/>
              </w:rPr>
              <w:t xml:space="preserve">  </w:t>
            </w:r>
          </w:p>
          <w:p w14:paraId="40BB6C24" w14:textId="71306C4E" w:rsidR="00297321" w:rsidRDefault="00297321" w:rsidP="00037FBB">
            <w:pPr>
              <w:snapToGrid w:val="0"/>
              <w:spacing w:after="0" w:line="240" w:lineRule="auto"/>
              <w:jc w:val="both"/>
              <w:rPr>
                <w:rFonts w:ascii="Times New Roman" w:hAnsi="Times New Roman" w:cs="Times New Roman"/>
                <w:sz w:val="18"/>
                <w:szCs w:val="18"/>
              </w:rPr>
            </w:pPr>
          </w:p>
          <w:p w14:paraId="69B7DFB9" w14:textId="13F95F72" w:rsidR="00297321" w:rsidRPr="00297321" w:rsidRDefault="00297321" w:rsidP="00297321">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color w:val="0000FF"/>
                <w:sz w:val="18"/>
                <w:szCs w:val="18"/>
                <w:lang w:eastAsia="zh-CN"/>
              </w:rPr>
              <w:t xml:space="preserve">[Mod]: Captured! Please review the newly added option-2. </w:t>
            </w:r>
          </w:p>
          <w:p w14:paraId="5800152B" w14:textId="77777777" w:rsidR="008206FE" w:rsidRDefault="008206FE" w:rsidP="00037FBB">
            <w:pPr>
              <w:snapToGrid w:val="0"/>
              <w:spacing w:after="0" w:line="240" w:lineRule="auto"/>
              <w:jc w:val="both"/>
              <w:rPr>
                <w:rFonts w:ascii="Times New Roman" w:hAnsi="Times New Roman" w:cs="Times New Roman"/>
                <w:sz w:val="18"/>
                <w:szCs w:val="18"/>
              </w:rPr>
            </w:pPr>
          </w:p>
          <w:p w14:paraId="018591A2" w14:textId="084B156B" w:rsidR="008206FE" w:rsidRDefault="008206FE" w:rsidP="00037FBB">
            <w:pPr>
              <w:snapToGrid w:val="0"/>
              <w:spacing w:after="0" w:line="240" w:lineRule="auto"/>
              <w:jc w:val="both"/>
              <w:rPr>
                <w:rFonts w:ascii="Times New Roman" w:hAnsi="Times New Roman" w:cs="Times New Roman"/>
                <w:sz w:val="18"/>
                <w:szCs w:val="18"/>
              </w:rPr>
            </w:pPr>
            <w:r w:rsidRPr="008206FE">
              <w:rPr>
                <w:rFonts w:ascii="Times New Roman" w:hAnsi="Times New Roman" w:cs="Times New Roman"/>
                <w:b/>
                <w:sz w:val="18"/>
                <w:szCs w:val="18"/>
              </w:rPr>
              <w:t>Q1.2</w:t>
            </w:r>
            <w:r>
              <w:rPr>
                <w:rFonts w:ascii="Times New Roman" w:hAnsi="Times New Roman" w:cs="Times New Roman"/>
                <w:sz w:val="18"/>
                <w:szCs w:val="18"/>
              </w:rPr>
              <w:t>:</w:t>
            </w:r>
            <w:r w:rsidR="00037FBB">
              <w:rPr>
                <w:rFonts w:ascii="Times New Roman" w:hAnsi="Times New Roman" w:cs="Times New Roman"/>
                <w:sz w:val="18"/>
                <w:szCs w:val="18"/>
              </w:rPr>
              <w:t xml:space="preserve"> First of all, we cannot agree that it </w:t>
            </w:r>
            <w:r w:rsidR="00623744">
              <w:rPr>
                <w:rFonts w:ascii="Times New Roman" w:hAnsi="Times New Roman" w:cs="Times New Roman"/>
                <w:sz w:val="18"/>
                <w:szCs w:val="18"/>
              </w:rPr>
              <w:t>should</w:t>
            </w:r>
            <w:r w:rsidR="00037FBB">
              <w:rPr>
                <w:rFonts w:ascii="Times New Roman" w:hAnsi="Times New Roman" w:cs="Times New Roman"/>
                <w:sz w:val="18"/>
                <w:szCs w:val="18"/>
              </w:rPr>
              <w:t xml:space="preserve"> be up to UE’s implementations to set or determine the time window</w:t>
            </w:r>
            <w:r w:rsidR="00623744">
              <w:rPr>
                <w:rFonts w:ascii="Times New Roman" w:hAnsi="Times New Roman" w:cs="Times New Roman"/>
                <w:sz w:val="18"/>
                <w:szCs w:val="18"/>
              </w:rPr>
              <w:t xml:space="preserve"> for event evaluation(s)</w:t>
            </w:r>
            <w:r w:rsidR="00037FBB">
              <w:rPr>
                <w:rFonts w:ascii="Times New Roman" w:hAnsi="Times New Roman" w:cs="Times New Roman"/>
                <w:sz w:val="18"/>
                <w:szCs w:val="18"/>
              </w:rPr>
              <w:t>. Based on the agreement, how to set the time window is part of the event evaluation procedure(s), which needs to be specified</w:t>
            </w:r>
            <w:r w:rsidR="00623744">
              <w:rPr>
                <w:rFonts w:ascii="Times New Roman" w:hAnsi="Times New Roman" w:cs="Times New Roman"/>
                <w:sz w:val="18"/>
                <w:szCs w:val="18"/>
              </w:rPr>
              <w:t xml:space="preserve"> otherwise the UE’s behaviors would become unclear</w:t>
            </w:r>
            <w:r w:rsidR="00037FBB">
              <w:rPr>
                <w:rFonts w:ascii="Times New Roman" w:hAnsi="Times New Roman" w:cs="Times New Roman"/>
                <w:sz w:val="18"/>
                <w:szCs w:val="18"/>
              </w:rPr>
              <w:t xml:space="preserve">. </w:t>
            </w:r>
            <w:r w:rsidR="00E067DD">
              <w:rPr>
                <w:rFonts w:ascii="Times New Roman" w:hAnsi="Times New Roman" w:cs="Times New Roman"/>
                <w:sz w:val="18"/>
                <w:szCs w:val="18"/>
              </w:rPr>
              <w:t>Furthermore, u</w:t>
            </w:r>
            <w:r w:rsidR="00623744">
              <w:rPr>
                <w:rFonts w:ascii="Times New Roman" w:hAnsi="Times New Roman" w:cs="Times New Roman"/>
                <w:sz w:val="18"/>
                <w:szCs w:val="18"/>
              </w:rPr>
              <w:t xml:space="preserve">p to UE’s implementations to realize </w:t>
            </w:r>
            <w:r w:rsidR="00E067DD">
              <w:rPr>
                <w:rFonts w:ascii="Times New Roman" w:hAnsi="Times New Roman" w:cs="Times New Roman"/>
                <w:sz w:val="18"/>
                <w:szCs w:val="18"/>
              </w:rPr>
              <w:t xml:space="preserve">the </w:t>
            </w:r>
            <w:r w:rsidR="00623744">
              <w:rPr>
                <w:rFonts w:ascii="Times New Roman" w:hAnsi="Times New Roman" w:cs="Times New Roman"/>
                <w:sz w:val="18"/>
                <w:szCs w:val="18"/>
              </w:rPr>
              <w:t>event evaluation(s)</w:t>
            </w:r>
            <w:r w:rsidR="00037FBB">
              <w:rPr>
                <w:rFonts w:ascii="Times New Roman" w:hAnsi="Times New Roman" w:cs="Times New Roman"/>
                <w:sz w:val="18"/>
                <w:szCs w:val="18"/>
              </w:rPr>
              <w:t xml:space="preserve"> is </w:t>
            </w:r>
            <w:r w:rsidR="008078EF">
              <w:rPr>
                <w:rFonts w:ascii="Times New Roman" w:hAnsi="Times New Roman" w:cs="Times New Roman"/>
                <w:sz w:val="18"/>
                <w:szCs w:val="18"/>
              </w:rPr>
              <w:t>not aligned with</w:t>
            </w:r>
            <w:r w:rsidR="00037FBB">
              <w:rPr>
                <w:rFonts w:ascii="Times New Roman" w:hAnsi="Times New Roman" w:cs="Times New Roman"/>
                <w:sz w:val="18"/>
                <w:szCs w:val="18"/>
              </w:rPr>
              <w:t xml:space="preserve"> what we have agreed since the first meeting of Rel-19 UEIBM.</w:t>
            </w:r>
          </w:p>
          <w:p w14:paraId="727608D7" w14:textId="77777777" w:rsidR="008078EF" w:rsidRDefault="008078EF" w:rsidP="00037FBB">
            <w:pPr>
              <w:snapToGrid w:val="0"/>
              <w:spacing w:after="0" w:line="240" w:lineRule="auto"/>
              <w:jc w:val="both"/>
              <w:rPr>
                <w:rFonts w:ascii="Times New Roman" w:hAnsi="Times New Roman" w:cs="Times New Roman"/>
                <w:sz w:val="18"/>
                <w:szCs w:val="18"/>
              </w:rPr>
            </w:pPr>
          </w:p>
          <w:p w14:paraId="29A9DC9F" w14:textId="336C9D45" w:rsidR="008078EF" w:rsidRDefault="008078EF" w:rsidP="00037FBB">
            <w:pPr>
              <w:snapToGrid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We do not follow CMCC and ZTE’s comments regarding RAN2 specifications. We do not think specifying details of how to set or determine the time window for event evaluations has anything to do with which specification(s) to capture those. Nevertheless, we think that the time windows for event evaluation should be associated to the first PUCCH transmission occasions</w:t>
            </w:r>
            <w:r w:rsidR="00E067DD">
              <w:rPr>
                <w:rFonts w:ascii="Times New Roman" w:hAnsi="Times New Roman" w:cs="Times New Roman"/>
                <w:sz w:val="18"/>
                <w:szCs w:val="18"/>
              </w:rPr>
              <w:t xml:space="preserve"> – as shown in the above figure</w:t>
            </w:r>
            <w:r>
              <w:rPr>
                <w:rFonts w:ascii="Times New Roman" w:hAnsi="Times New Roman" w:cs="Times New Roman"/>
                <w:sz w:val="18"/>
                <w:szCs w:val="18"/>
              </w:rPr>
              <w:t xml:space="preserve">. This is because the ultimate goal of event evaluation </w:t>
            </w:r>
            <w:r w:rsidR="00623744">
              <w:rPr>
                <w:rFonts w:ascii="Times New Roman" w:hAnsi="Times New Roman" w:cs="Times New Roman"/>
                <w:sz w:val="18"/>
                <w:szCs w:val="18"/>
              </w:rPr>
              <w:t>would be</w:t>
            </w:r>
            <w:r>
              <w:rPr>
                <w:rFonts w:ascii="Times New Roman" w:hAnsi="Times New Roman" w:cs="Times New Roman"/>
                <w:sz w:val="18"/>
                <w:szCs w:val="18"/>
              </w:rPr>
              <w:t xml:space="preserve"> to </w:t>
            </w:r>
            <w:r w:rsidR="00623744">
              <w:rPr>
                <w:rFonts w:ascii="Times New Roman" w:hAnsi="Times New Roman" w:cs="Times New Roman"/>
                <w:sz w:val="18"/>
                <w:szCs w:val="18"/>
              </w:rPr>
              <w:t>determine</w:t>
            </w:r>
            <w:r>
              <w:rPr>
                <w:rFonts w:ascii="Times New Roman" w:hAnsi="Times New Roman" w:cs="Times New Roman"/>
                <w:sz w:val="18"/>
                <w:szCs w:val="18"/>
              </w:rPr>
              <w:t xml:space="preserve"> whether</w:t>
            </w:r>
            <w:r w:rsidR="00623744">
              <w:rPr>
                <w:rFonts w:ascii="Times New Roman" w:hAnsi="Times New Roman" w:cs="Times New Roman"/>
                <w:sz w:val="18"/>
                <w:szCs w:val="18"/>
              </w:rPr>
              <w:t xml:space="preserve"> or not</w:t>
            </w:r>
            <w:r>
              <w:rPr>
                <w:rFonts w:ascii="Times New Roman" w:hAnsi="Times New Roman" w:cs="Times New Roman"/>
                <w:sz w:val="18"/>
                <w:szCs w:val="18"/>
              </w:rPr>
              <w:t xml:space="preserve"> to trigger the corresponding beam reporting, i.e., to transmit the first PUCCH.</w:t>
            </w:r>
            <w:r w:rsidR="00623744">
              <w:rPr>
                <w:rFonts w:ascii="Times New Roman" w:hAnsi="Times New Roman" w:cs="Times New Roman"/>
                <w:sz w:val="18"/>
                <w:szCs w:val="18"/>
              </w:rPr>
              <w:t xml:space="preserve"> If we go with the sliding window approach as suggested by CMCC, some of the evaluations would </w:t>
            </w:r>
            <w:r w:rsidR="00E067DD">
              <w:rPr>
                <w:rFonts w:ascii="Times New Roman" w:hAnsi="Times New Roman" w:cs="Times New Roman"/>
                <w:sz w:val="18"/>
                <w:szCs w:val="18"/>
              </w:rPr>
              <w:t>become</w:t>
            </w:r>
            <w:r w:rsidR="00623744">
              <w:rPr>
                <w:rFonts w:ascii="Times New Roman" w:hAnsi="Times New Roman" w:cs="Times New Roman"/>
                <w:sz w:val="18"/>
                <w:szCs w:val="18"/>
              </w:rPr>
              <w:t xml:space="preserve"> pointless as they would not trigger any transmission(s) of the first PUCCH. </w:t>
            </w:r>
          </w:p>
          <w:p w14:paraId="3EDB6D27" w14:textId="353E149F" w:rsidR="008078EF" w:rsidRDefault="008078EF" w:rsidP="00037FBB">
            <w:pPr>
              <w:snapToGrid w:val="0"/>
              <w:spacing w:after="0" w:line="240" w:lineRule="auto"/>
              <w:jc w:val="both"/>
              <w:rPr>
                <w:rFonts w:ascii="Times New Roman" w:hAnsi="Times New Roman" w:cs="Times New Roman"/>
                <w:sz w:val="18"/>
                <w:szCs w:val="18"/>
              </w:rPr>
            </w:pPr>
          </w:p>
        </w:tc>
      </w:tr>
      <w:tr w:rsidR="00EE0FD6" w14:paraId="5D00BFE1" w14:textId="77777777" w:rsidTr="00D22360">
        <w:trPr>
          <w:gridBefore w:val="1"/>
          <w:wBefore w:w="113" w:type="dxa"/>
          <w:trHeight w:val="143"/>
        </w:trPr>
        <w:tc>
          <w:tcPr>
            <w:tcW w:w="143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6E8594" w14:textId="76CCD133" w:rsidR="00EE0FD6" w:rsidRPr="009C41F0" w:rsidRDefault="00EE0FD6" w:rsidP="00EE0FD6">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Fujitsu</w:t>
            </w:r>
          </w:p>
        </w:tc>
        <w:tc>
          <w:tcPr>
            <w:tcW w:w="855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829960" w14:textId="1863823B" w:rsidR="00EE0FD6" w:rsidRDefault="00EE0FD6" w:rsidP="00EE0FD6">
            <w:pPr>
              <w:snapToGrid w:val="0"/>
              <w:spacing w:after="0" w:line="240" w:lineRule="auto"/>
              <w:rPr>
                <w:rFonts w:ascii="Times New Roman" w:eastAsia="等线" w:hAnsi="Times New Roman" w:cs="Times New Roman"/>
                <w:sz w:val="18"/>
                <w:szCs w:val="18"/>
                <w:lang w:eastAsia="zh-CN"/>
              </w:rPr>
            </w:pPr>
            <w:r w:rsidRPr="00940BB6">
              <w:rPr>
                <w:rFonts w:ascii="Times New Roman" w:eastAsia="等线" w:hAnsi="Times New Roman" w:cs="Times New Roman" w:hint="eastAsia"/>
                <w:b/>
                <w:bCs/>
                <w:sz w:val="18"/>
                <w:szCs w:val="18"/>
                <w:lang w:eastAsia="zh-CN"/>
              </w:rPr>
              <w:t>Q1.1</w:t>
            </w:r>
            <w:r>
              <w:rPr>
                <w:rFonts w:ascii="Times New Roman" w:eastAsia="等线" w:hAnsi="Times New Roman" w:cs="Times New Roman" w:hint="eastAsia"/>
                <w:sz w:val="18"/>
                <w:szCs w:val="18"/>
                <w:lang w:eastAsia="zh-CN"/>
              </w:rPr>
              <w:t xml:space="preserve">: At least Candidate #1 and Candidate #2 can be supported. </w:t>
            </w:r>
            <w:r w:rsidRPr="00D60ECF">
              <w:rPr>
                <w:rFonts w:ascii="Times New Roman" w:eastAsia="等线" w:hAnsi="Times New Roman" w:cs="Times New Roman" w:hint="eastAsia"/>
                <w:sz w:val="18"/>
                <w:szCs w:val="18"/>
                <w:lang w:eastAsia="zh-CN"/>
              </w:rPr>
              <w:t xml:space="preserve">For Event 2, the triggering is determined by comparing the new beams with the current beam. If the new beams are reconfigured or the current beam is updated, the counting should be performed again. Generally, Candidate#1 and Candidate#2 are both about the </w:t>
            </w:r>
            <w:proofErr w:type="spellStart"/>
            <w:r w:rsidRPr="00D60ECF">
              <w:rPr>
                <w:rFonts w:ascii="Times New Roman" w:eastAsia="等线" w:hAnsi="Times New Roman" w:cs="Times New Roman"/>
                <w:sz w:val="18"/>
                <w:szCs w:val="18"/>
                <w:lang w:eastAsia="zh-CN"/>
              </w:rPr>
              <w:t>behaviour</w:t>
            </w:r>
            <w:proofErr w:type="spellEnd"/>
            <w:r w:rsidRPr="00D60ECF">
              <w:rPr>
                <w:rFonts w:ascii="Times New Roman" w:eastAsia="等线" w:hAnsi="Times New Roman" w:cs="Times New Roman" w:hint="eastAsia"/>
                <w:sz w:val="18"/>
                <w:szCs w:val="18"/>
                <w:lang w:eastAsia="zh-CN"/>
              </w:rPr>
              <w:t xml:space="preserve"> after the reconfiguration, and thus resetting is reasonable. Compared with those, </w:t>
            </w:r>
            <w:r w:rsidRPr="00D60ECF">
              <w:rPr>
                <w:rFonts w:ascii="Times New Roman" w:eastAsia="等线" w:hAnsi="Times New Roman" w:cs="Times New Roman"/>
                <w:sz w:val="18"/>
                <w:szCs w:val="18"/>
                <w:lang w:eastAsia="zh-CN"/>
              </w:rPr>
              <w:t>Candidate</w:t>
            </w:r>
            <w:r w:rsidRPr="00D60ECF">
              <w:rPr>
                <w:rFonts w:ascii="Times New Roman" w:eastAsia="等线" w:hAnsi="Times New Roman" w:cs="Times New Roman" w:hint="eastAsia"/>
                <w:sz w:val="18"/>
                <w:szCs w:val="18"/>
                <w:lang w:eastAsia="zh-CN"/>
              </w:rPr>
              <w:t xml:space="preserve">#3 ~ Candidate#6 are more relevant to the Event-2 reporting procedures. Since the motivations to reset the counting are a little different, </w:t>
            </w:r>
            <w:r w:rsidRPr="00D60ECF">
              <w:rPr>
                <w:rFonts w:ascii="Times New Roman" w:eastAsia="等线" w:hAnsi="Times New Roman" w:cs="Times New Roman"/>
                <w:sz w:val="18"/>
                <w:szCs w:val="18"/>
                <w:lang w:eastAsia="zh-CN"/>
              </w:rPr>
              <w:t>Candidate</w:t>
            </w:r>
            <w:r w:rsidRPr="00D60ECF">
              <w:rPr>
                <w:rFonts w:ascii="Times New Roman" w:eastAsia="等线" w:hAnsi="Times New Roman" w:cs="Times New Roman" w:hint="eastAsia"/>
                <w:sz w:val="18"/>
                <w:szCs w:val="18"/>
                <w:lang w:eastAsia="zh-CN"/>
              </w:rPr>
              <w:t>#3 ~ Candidate#6 can be separately discussed and discussed together with the reporting procedures</w:t>
            </w:r>
            <w:r>
              <w:rPr>
                <w:rFonts w:ascii="Times New Roman" w:eastAsia="等线" w:hAnsi="Times New Roman" w:cs="Times New Roman" w:hint="eastAsia"/>
                <w:sz w:val="18"/>
                <w:szCs w:val="18"/>
                <w:lang w:eastAsia="zh-CN"/>
              </w:rPr>
              <w:t>, e.g.,</w:t>
            </w:r>
            <w:r w:rsidRPr="00D60ECF">
              <w:rPr>
                <w:rFonts w:ascii="Times New Roman" w:eastAsia="等线" w:hAnsi="Times New Roman" w:cs="Times New Roman" w:hint="eastAsia"/>
                <w:sz w:val="18"/>
                <w:szCs w:val="18"/>
                <w:lang w:eastAsia="zh-CN"/>
              </w:rPr>
              <w:t xml:space="preserve"> how the time window is determined, including whether the time window can overlap and so on.</w:t>
            </w:r>
          </w:p>
          <w:p w14:paraId="3C87DEAF" w14:textId="4376C3D4" w:rsidR="00BA1215" w:rsidRDefault="00BA1215" w:rsidP="00EE0FD6">
            <w:pPr>
              <w:snapToGrid w:val="0"/>
              <w:spacing w:after="0" w:line="240" w:lineRule="auto"/>
              <w:rPr>
                <w:rFonts w:ascii="Times New Roman" w:eastAsia="等线" w:hAnsi="Times New Roman" w:cs="Times New Roman"/>
                <w:sz w:val="18"/>
                <w:szCs w:val="18"/>
                <w:lang w:eastAsia="zh-CN"/>
              </w:rPr>
            </w:pPr>
          </w:p>
          <w:p w14:paraId="64704487" w14:textId="77777777" w:rsidR="00BA1215" w:rsidRPr="00297321" w:rsidRDefault="00BA1215" w:rsidP="00BA1215">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color w:val="0000FF"/>
                <w:sz w:val="18"/>
                <w:szCs w:val="18"/>
                <w:lang w:eastAsia="zh-CN"/>
              </w:rPr>
              <w:t xml:space="preserve">[Mod]: Captured! Please review the newly added option-2. </w:t>
            </w:r>
          </w:p>
          <w:p w14:paraId="3E437734" w14:textId="77777777" w:rsidR="00BA1215" w:rsidRDefault="00BA1215" w:rsidP="00EE0FD6">
            <w:pPr>
              <w:snapToGrid w:val="0"/>
              <w:spacing w:after="0" w:line="240" w:lineRule="auto"/>
              <w:rPr>
                <w:rFonts w:ascii="Times New Roman" w:eastAsia="等线" w:hAnsi="Times New Roman" w:cs="Times New Roman"/>
                <w:sz w:val="18"/>
                <w:szCs w:val="18"/>
                <w:lang w:eastAsia="zh-CN"/>
              </w:rPr>
            </w:pPr>
          </w:p>
          <w:p w14:paraId="7F077AD8" w14:textId="6F42B77D" w:rsidR="00EE0FD6" w:rsidRPr="008206FE" w:rsidRDefault="00EE0FD6" w:rsidP="00EE0FD6">
            <w:pPr>
              <w:snapToGrid w:val="0"/>
              <w:spacing w:after="0" w:line="240" w:lineRule="auto"/>
              <w:jc w:val="both"/>
              <w:rPr>
                <w:rFonts w:ascii="Times New Roman" w:hAnsi="Times New Roman" w:cs="Times New Roman"/>
                <w:b/>
                <w:sz w:val="18"/>
                <w:szCs w:val="18"/>
              </w:rPr>
            </w:pPr>
            <w:r w:rsidRPr="00D60ECF">
              <w:rPr>
                <w:rFonts w:ascii="Times New Roman" w:eastAsia="等线" w:hAnsi="Times New Roman" w:cs="Times New Roman" w:hint="eastAsia"/>
                <w:b/>
                <w:bCs/>
                <w:sz w:val="18"/>
                <w:szCs w:val="18"/>
                <w:lang w:eastAsia="zh-CN"/>
              </w:rPr>
              <w:t>Q1.2</w:t>
            </w:r>
            <w:r>
              <w:rPr>
                <w:rFonts w:ascii="Times New Roman" w:eastAsia="等线" w:hAnsi="Times New Roman" w:cs="Times New Roman" w:hint="eastAsia"/>
                <w:sz w:val="18"/>
                <w:szCs w:val="18"/>
                <w:lang w:eastAsia="zh-CN"/>
              </w:rPr>
              <w:t xml:space="preserve">: On one hand, </w:t>
            </w:r>
            <w:r>
              <w:rPr>
                <w:rFonts w:ascii="Times New Roman" w:eastAsia="等线" w:hAnsi="Times New Roman" w:cs="Times New Roman"/>
                <w:sz w:val="18"/>
                <w:szCs w:val="18"/>
                <w:lang w:eastAsia="zh-CN"/>
              </w:rPr>
              <w:t>defining</w:t>
            </w:r>
            <w:r>
              <w:rPr>
                <w:rFonts w:ascii="Times New Roman" w:eastAsia="等线" w:hAnsi="Times New Roman" w:cs="Times New Roman" w:hint="eastAsia"/>
                <w:sz w:val="18"/>
                <w:szCs w:val="18"/>
                <w:lang w:eastAsia="zh-CN"/>
              </w:rPr>
              <w:t xml:space="preserve"> a time </w:t>
            </w:r>
            <w:r>
              <w:rPr>
                <w:rFonts w:ascii="Times New Roman" w:eastAsia="等线" w:hAnsi="Times New Roman" w:cs="Times New Roman"/>
                <w:sz w:val="18"/>
                <w:szCs w:val="18"/>
                <w:lang w:eastAsia="zh-CN"/>
              </w:rPr>
              <w:t>duration</w:t>
            </w:r>
            <w:r>
              <w:rPr>
                <w:rFonts w:ascii="Times New Roman" w:eastAsia="等线" w:hAnsi="Times New Roman" w:cs="Times New Roman" w:hint="eastAsia"/>
                <w:sz w:val="18"/>
                <w:szCs w:val="18"/>
                <w:lang w:eastAsia="zh-CN"/>
              </w:rPr>
              <w:t xml:space="preserve"> with </w:t>
            </w:r>
            <w:r>
              <w:rPr>
                <w:rFonts w:ascii="Times New Roman" w:eastAsia="等线" w:hAnsi="Times New Roman" w:cs="Times New Roman"/>
                <w:sz w:val="18"/>
                <w:szCs w:val="18"/>
                <w:lang w:eastAsia="zh-CN"/>
              </w:rPr>
              <w:t>reference</w:t>
            </w:r>
            <w:r>
              <w:rPr>
                <w:rFonts w:ascii="Times New Roman" w:eastAsia="等线" w:hAnsi="Times New Roman" w:cs="Times New Roman" w:hint="eastAsia"/>
                <w:sz w:val="18"/>
                <w:szCs w:val="18"/>
                <w:lang w:eastAsia="zh-CN"/>
              </w:rPr>
              <w:t xml:space="preserve"> to the first PUCCH seems to be reasonable since it can guarantee that the evaluation is performed based on the recent beams (current and new beams). </w:t>
            </w:r>
            <w:r>
              <w:rPr>
                <w:rFonts w:ascii="Times New Roman" w:eastAsia="等线" w:hAnsi="Times New Roman" w:cs="Times New Roman"/>
                <w:sz w:val="18"/>
                <w:szCs w:val="18"/>
                <w:lang w:eastAsia="zh-CN"/>
              </w:rPr>
              <w:t>I</w:t>
            </w:r>
            <w:r>
              <w:rPr>
                <w:rFonts w:ascii="Times New Roman" w:eastAsia="等线" w:hAnsi="Times New Roman" w:cs="Times New Roman" w:hint="eastAsia"/>
                <w:sz w:val="18"/>
                <w:szCs w:val="18"/>
                <w:lang w:eastAsia="zh-CN"/>
              </w:rPr>
              <w:t xml:space="preserve">n other words, the outdated current and new beams will not trigger the beam reporting. On the other hand, however, achieving the </w:t>
            </w:r>
            <w:r>
              <w:rPr>
                <w:rFonts w:ascii="Times New Roman" w:eastAsia="等线" w:hAnsi="Times New Roman" w:cs="Times New Roman"/>
                <w:sz w:val="18"/>
                <w:szCs w:val="18"/>
                <w:lang w:eastAsia="zh-CN"/>
              </w:rPr>
              <w:t>aforementioned</w:t>
            </w:r>
            <w:r>
              <w:rPr>
                <w:rFonts w:ascii="Times New Roman" w:eastAsia="等线" w:hAnsi="Times New Roman" w:cs="Times New Roman" w:hint="eastAsia"/>
                <w:sz w:val="18"/>
                <w:szCs w:val="18"/>
                <w:lang w:eastAsia="zh-CN"/>
              </w:rPr>
              <w:t xml:space="preserve"> functionality by using the time window concept may not be a universal solution. Even for Event-2 where the time window is not configured, such functionality is still needed. Therefore, no matter whether the time </w:t>
            </w:r>
            <w:r>
              <w:rPr>
                <w:rFonts w:ascii="Times New Roman" w:eastAsia="等线" w:hAnsi="Times New Roman" w:cs="Times New Roman" w:hint="eastAsia"/>
                <w:sz w:val="18"/>
                <w:szCs w:val="18"/>
                <w:lang w:eastAsia="zh-CN"/>
              </w:rPr>
              <w:lastRenderedPageBreak/>
              <w:t xml:space="preserve">window is configured or not, a time duration as in the figure can be configured such that the outdated current and new beams will not trigger the beam reporting. </w:t>
            </w:r>
            <w:r>
              <w:rPr>
                <w:rFonts w:ascii="Times New Roman" w:eastAsia="等线" w:hAnsi="Times New Roman" w:cs="Times New Roman"/>
                <w:sz w:val="18"/>
                <w:szCs w:val="18"/>
                <w:lang w:eastAsia="zh-CN"/>
              </w:rPr>
              <w:t>I</w:t>
            </w:r>
            <w:r>
              <w:rPr>
                <w:rFonts w:ascii="Times New Roman" w:eastAsia="等线" w:hAnsi="Times New Roman" w:cs="Times New Roman" w:hint="eastAsia"/>
                <w:sz w:val="18"/>
                <w:szCs w:val="18"/>
                <w:lang w:eastAsia="zh-CN"/>
              </w:rPr>
              <w:t>n this sense, the time window definition can be independently determined. On top of it, another time duration can be configured to ensure that the outdated beams will not trigger the beam reporting.</w:t>
            </w:r>
          </w:p>
        </w:tc>
      </w:tr>
      <w:tr w:rsidR="00924FCC" w14:paraId="1F7E1960" w14:textId="77777777" w:rsidTr="00D22360">
        <w:trPr>
          <w:gridBefore w:val="1"/>
          <w:wBefore w:w="113" w:type="dxa"/>
          <w:trHeight w:val="143"/>
        </w:trPr>
        <w:tc>
          <w:tcPr>
            <w:tcW w:w="143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1C4462" w14:textId="2EB74B9F" w:rsidR="00924FCC" w:rsidRPr="00924FCC" w:rsidRDefault="00924FCC" w:rsidP="00EE0FD6">
            <w:pPr>
              <w:snapToGrid w:val="0"/>
              <w:spacing w:after="0" w:line="240" w:lineRule="auto"/>
              <w:rPr>
                <w:rFonts w:ascii="Times New Roman" w:eastAsia="PMingLiU" w:hAnsi="Times New Roman" w:cs="Times New Roman"/>
                <w:sz w:val="18"/>
                <w:szCs w:val="18"/>
                <w:lang w:eastAsia="zh-TW"/>
              </w:rPr>
            </w:pPr>
            <w:r>
              <w:rPr>
                <w:rFonts w:ascii="Times New Roman" w:eastAsia="PMingLiU" w:hAnsi="Times New Roman" w:cs="Times New Roman" w:hint="eastAsia"/>
                <w:sz w:val="18"/>
                <w:szCs w:val="18"/>
                <w:lang w:eastAsia="zh-TW"/>
              </w:rPr>
              <w:lastRenderedPageBreak/>
              <w:t>M</w:t>
            </w:r>
            <w:r>
              <w:rPr>
                <w:rFonts w:ascii="Times New Roman" w:eastAsia="PMingLiU" w:hAnsi="Times New Roman" w:cs="Times New Roman"/>
                <w:sz w:val="18"/>
                <w:szCs w:val="18"/>
                <w:lang w:eastAsia="zh-TW"/>
              </w:rPr>
              <w:t>ediaTek</w:t>
            </w:r>
          </w:p>
        </w:tc>
        <w:tc>
          <w:tcPr>
            <w:tcW w:w="855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BC3A3F" w14:textId="59518207" w:rsidR="00924FCC" w:rsidRDefault="00EA037E" w:rsidP="0045470C">
            <w:pPr>
              <w:snapToGrid w:val="0"/>
              <w:spacing w:after="0" w:line="240" w:lineRule="auto"/>
              <w:jc w:val="both"/>
              <w:rPr>
                <w:rFonts w:ascii="Times New Roman" w:eastAsia="PMingLiU" w:hAnsi="Times New Roman" w:cs="Times New Roman"/>
                <w:b/>
                <w:bCs/>
                <w:sz w:val="18"/>
                <w:szCs w:val="18"/>
                <w:lang w:eastAsia="zh-TW"/>
              </w:rPr>
            </w:pPr>
            <w:r>
              <w:rPr>
                <w:rFonts w:ascii="Times New Roman" w:eastAsia="PMingLiU" w:hAnsi="Times New Roman" w:cs="Times New Roman" w:hint="eastAsia"/>
                <w:b/>
                <w:bCs/>
                <w:sz w:val="18"/>
                <w:szCs w:val="18"/>
                <w:lang w:eastAsia="zh-TW"/>
              </w:rPr>
              <w:t>Q</w:t>
            </w:r>
            <w:r>
              <w:rPr>
                <w:rFonts w:ascii="Times New Roman" w:eastAsia="PMingLiU" w:hAnsi="Times New Roman" w:cs="Times New Roman"/>
                <w:b/>
                <w:bCs/>
                <w:sz w:val="18"/>
                <w:szCs w:val="18"/>
                <w:lang w:eastAsia="zh-TW"/>
              </w:rPr>
              <w:t>1.1</w:t>
            </w:r>
            <w:r w:rsidR="00015F76">
              <w:rPr>
                <w:rFonts w:ascii="Times New Roman" w:eastAsia="PMingLiU" w:hAnsi="Times New Roman" w:cs="Times New Roman"/>
                <w:b/>
                <w:bCs/>
                <w:sz w:val="18"/>
                <w:szCs w:val="18"/>
                <w:lang w:eastAsia="zh-TW"/>
              </w:rPr>
              <w:t>/Q1.2</w:t>
            </w:r>
            <w:r>
              <w:rPr>
                <w:rFonts w:ascii="Times New Roman" w:eastAsia="PMingLiU" w:hAnsi="Times New Roman" w:cs="Times New Roman"/>
                <w:b/>
                <w:bCs/>
                <w:sz w:val="18"/>
                <w:szCs w:val="18"/>
                <w:lang w:eastAsia="zh-TW"/>
              </w:rPr>
              <w:t xml:space="preserve">: </w:t>
            </w:r>
            <w:bookmarkStart w:id="7" w:name="OLE_LINK12"/>
            <w:r w:rsidR="00015F76">
              <w:rPr>
                <w:rFonts w:ascii="Times New Roman" w:eastAsia="PMingLiU" w:hAnsi="Times New Roman" w:cs="Times New Roman"/>
                <w:b/>
                <w:bCs/>
                <w:sz w:val="18"/>
                <w:szCs w:val="18"/>
                <w:lang w:eastAsia="zh-TW"/>
              </w:rPr>
              <w:t>Prioritize Q1.2 and postpone the Q1.1 until the definition of the time window is clarified.</w:t>
            </w:r>
          </w:p>
          <w:bookmarkEnd w:id="7"/>
          <w:p w14:paraId="40365A9A" w14:textId="10925D27" w:rsidR="00EA037E" w:rsidRDefault="0045470C" w:rsidP="0045470C">
            <w:pPr>
              <w:snapToGrid w:val="0"/>
              <w:spacing w:after="0" w:line="240" w:lineRule="auto"/>
              <w:jc w:val="both"/>
              <w:rPr>
                <w:rFonts w:ascii="Times New Roman" w:eastAsia="PMingLiU" w:hAnsi="Times New Roman" w:cs="Times New Roman"/>
                <w:sz w:val="18"/>
                <w:szCs w:val="18"/>
                <w:lang w:eastAsia="zh-TW"/>
              </w:rPr>
            </w:pPr>
            <w:r>
              <w:rPr>
                <w:rFonts w:ascii="Times New Roman" w:eastAsia="等线" w:hAnsi="Times New Roman" w:cs="Times New Roman"/>
                <w:sz w:val="18"/>
                <w:szCs w:val="18"/>
                <w:lang w:eastAsia="zh-CN"/>
              </w:rPr>
              <w:t xml:space="preserve">Different definition of the time window (e.g., it is </w:t>
            </w:r>
            <w:bookmarkStart w:id="8" w:name="OLE_LINK2"/>
            <w:r>
              <w:rPr>
                <w:rFonts w:ascii="Times New Roman" w:eastAsia="等线" w:hAnsi="Times New Roman" w:cs="Times New Roman"/>
                <w:sz w:val="18"/>
                <w:szCs w:val="18"/>
                <w:lang w:eastAsia="zh-CN"/>
              </w:rPr>
              <w:t xml:space="preserve">backward window </w:t>
            </w:r>
            <w:bookmarkEnd w:id="8"/>
            <w:r>
              <w:rPr>
                <w:rFonts w:ascii="Times New Roman" w:eastAsia="等线" w:hAnsi="Times New Roman" w:cs="Times New Roman"/>
                <w:sz w:val="18"/>
                <w:szCs w:val="18"/>
                <w:lang w:eastAsia="zh-CN"/>
              </w:rPr>
              <w:t xml:space="preserve">or a </w:t>
            </w:r>
            <w:bookmarkStart w:id="9" w:name="OLE_LINK11"/>
            <w:r>
              <w:rPr>
                <w:rFonts w:ascii="Times New Roman" w:eastAsia="等线" w:hAnsi="Times New Roman" w:cs="Times New Roman"/>
                <w:sz w:val="18"/>
                <w:szCs w:val="18"/>
                <w:lang w:eastAsia="zh-CN"/>
              </w:rPr>
              <w:t>count-up timer</w:t>
            </w:r>
            <w:bookmarkEnd w:id="9"/>
            <w:r>
              <w:rPr>
                <w:rFonts w:ascii="Times New Roman" w:eastAsia="等线" w:hAnsi="Times New Roman" w:cs="Times New Roman"/>
                <w:sz w:val="18"/>
                <w:szCs w:val="18"/>
                <w:lang w:eastAsia="zh-CN"/>
              </w:rPr>
              <w:t xml:space="preserve">) corresponds to the different UE behaviors when the conditions are met. </w:t>
            </w:r>
            <w:r w:rsidR="00015F76" w:rsidRPr="00015F76">
              <w:rPr>
                <w:rFonts w:ascii="Times New Roman" w:eastAsia="等线" w:hAnsi="Times New Roman" w:cs="Times New Roman"/>
                <w:b/>
                <w:bCs/>
                <w:sz w:val="18"/>
                <w:szCs w:val="18"/>
                <w:lang w:eastAsia="zh-CN"/>
              </w:rPr>
              <w:t>And the “resetting operation” is only appliable if we assume the time window is defined as a count-up timer</w:t>
            </w:r>
            <w:r w:rsidR="00015F76" w:rsidRPr="00015F76">
              <w:rPr>
                <w:rFonts w:ascii="Times New Roman" w:eastAsia="PMingLiU" w:hAnsi="Times New Roman" w:cs="Times New Roman" w:hint="eastAsia"/>
                <w:b/>
                <w:bCs/>
                <w:sz w:val="18"/>
                <w:szCs w:val="18"/>
                <w:lang w:eastAsia="zh-TW"/>
              </w:rPr>
              <w:t>.</w:t>
            </w:r>
            <w:r w:rsidR="00015F76">
              <w:rPr>
                <w:rFonts w:ascii="Times New Roman" w:eastAsia="PMingLiU" w:hAnsi="Times New Roman" w:cs="Times New Roman"/>
                <w:sz w:val="18"/>
                <w:szCs w:val="18"/>
                <w:lang w:eastAsia="zh-TW"/>
              </w:rPr>
              <w:t xml:space="preserve"> </w:t>
            </w:r>
            <w:r>
              <w:rPr>
                <w:rFonts w:ascii="Times New Roman" w:eastAsia="等线" w:hAnsi="Times New Roman" w:cs="Times New Roman"/>
                <w:sz w:val="18"/>
                <w:szCs w:val="18"/>
                <w:lang w:eastAsia="zh-CN"/>
              </w:rPr>
              <w:t xml:space="preserve">For instance, if </w:t>
            </w:r>
            <w:bookmarkStart w:id="10" w:name="OLE_LINK6"/>
            <w:r>
              <w:rPr>
                <w:rFonts w:ascii="Times New Roman" w:eastAsia="等线" w:hAnsi="Times New Roman" w:cs="Times New Roman"/>
                <w:sz w:val="18"/>
                <w:szCs w:val="18"/>
                <w:lang w:eastAsia="zh-CN"/>
              </w:rPr>
              <w:t xml:space="preserve">the time window is set as a </w:t>
            </w:r>
            <w:r w:rsidRPr="0045470C">
              <w:rPr>
                <w:rFonts w:ascii="Times New Roman" w:eastAsia="等线" w:hAnsi="Times New Roman" w:cs="Times New Roman"/>
                <w:b/>
                <w:bCs/>
                <w:sz w:val="18"/>
                <w:szCs w:val="18"/>
                <w:lang w:eastAsia="zh-CN"/>
              </w:rPr>
              <w:t>backward window</w:t>
            </w:r>
            <w:r>
              <w:rPr>
                <w:rFonts w:ascii="PMingLiU" w:eastAsia="PMingLiU" w:hAnsi="PMingLiU" w:cs="Times New Roman" w:hint="eastAsia"/>
                <w:sz w:val="18"/>
                <w:szCs w:val="18"/>
                <w:lang w:eastAsia="zh-TW"/>
              </w:rPr>
              <w:t xml:space="preserve"> </w:t>
            </w:r>
            <w:r>
              <w:rPr>
                <w:rFonts w:ascii="Times New Roman" w:eastAsia="PMingLiU" w:hAnsi="Times New Roman" w:cs="Times New Roman" w:hint="eastAsia"/>
                <w:sz w:val="18"/>
                <w:szCs w:val="18"/>
                <w:lang w:eastAsia="zh-TW"/>
              </w:rPr>
              <w:t>w</w:t>
            </w:r>
            <w:r>
              <w:rPr>
                <w:rFonts w:ascii="Times New Roman" w:eastAsia="PMingLiU" w:hAnsi="Times New Roman" w:cs="Times New Roman"/>
                <w:sz w:val="18"/>
                <w:szCs w:val="18"/>
                <w:lang w:eastAsia="zh-TW"/>
              </w:rPr>
              <w:t xml:space="preserve">hich oversees the past </w:t>
            </w:r>
            <w:bookmarkStart w:id="11" w:name="OLE_LINK3"/>
            <w:r>
              <w:rPr>
                <w:rFonts w:ascii="Times New Roman" w:eastAsia="PMingLiU" w:hAnsi="Times New Roman" w:cs="Times New Roman"/>
                <w:sz w:val="18"/>
                <w:szCs w:val="18"/>
                <w:lang w:eastAsia="zh-TW"/>
              </w:rPr>
              <w:t xml:space="preserve">measurements </w:t>
            </w:r>
            <w:bookmarkEnd w:id="11"/>
            <w:r>
              <w:rPr>
                <w:rFonts w:ascii="Times New Roman" w:eastAsia="PMingLiU" w:hAnsi="Times New Roman" w:cs="Times New Roman"/>
                <w:sz w:val="18"/>
                <w:szCs w:val="18"/>
                <w:lang w:eastAsia="zh-TW"/>
              </w:rPr>
              <w:t xml:space="preserve">only, if the beam switching indication is received at time </w:t>
            </w:r>
            <w:bookmarkStart w:id="12" w:name="OLE_LINK4"/>
            <w:r w:rsidRPr="0045470C">
              <w:rPr>
                <w:rFonts w:ascii="Times New Roman" w:eastAsia="PMingLiU" w:hAnsi="Times New Roman" w:cs="Times New Roman"/>
                <w:i/>
                <w:iCs/>
                <w:sz w:val="18"/>
                <w:szCs w:val="18"/>
                <w:lang w:eastAsia="zh-TW"/>
              </w:rPr>
              <w:t>n</w:t>
            </w:r>
            <w:bookmarkEnd w:id="12"/>
            <w:r>
              <w:rPr>
                <w:rFonts w:ascii="Times New Roman" w:eastAsia="PMingLiU" w:hAnsi="Times New Roman" w:cs="Times New Roman"/>
                <w:sz w:val="18"/>
                <w:szCs w:val="18"/>
                <w:lang w:eastAsia="zh-TW"/>
              </w:rPr>
              <w:t xml:space="preserve">, UE just considers the past measurements before </w:t>
            </w:r>
            <w:bookmarkStart w:id="13" w:name="OLE_LINK5"/>
            <w:r>
              <w:rPr>
                <w:rFonts w:ascii="Times New Roman" w:eastAsia="PMingLiU" w:hAnsi="Times New Roman" w:cs="Times New Roman"/>
                <w:sz w:val="18"/>
                <w:szCs w:val="18"/>
                <w:lang w:eastAsia="zh-TW"/>
              </w:rPr>
              <w:t>the time</w:t>
            </w:r>
            <w:r w:rsidRPr="0045470C">
              <w:rPr>
                <w:rFonts w:ascii="Times New Roman" w:eastAsia="PMingLiU" w:hAnsi="Times New Roman" w:cs="Times New Roman"/>
                <w:i/>
                <w:iCs/>
                <w:sz w:val="18"/>
                <w:szCs w:val="18"/>
                <w:lang w:eastAsia="zh-TW"/>
              </w:rPr>
              <w:t xml:space="preserve"> n</w:t>
            </w:r>
            <w:r w:rsidRPr="0045470C">
              <w:rPr>
                <w:rFonts w:ascii="Times New Roman" w:eastAsia="PMingLiU" w:hAnsi="Times New Roman" w:cs="Times New Roman"/>
                <w:sz w:val="18"/>
                <w:szCs w:val="18"/>
                <w:lang w:eastAsia="zh-TW"/>
              </w:rPr>
              <w:t xml:space="preserve"> is invalid</w:t>
            </w:r>
            <w:bookmarkEnd w:id="13"/>
            <w:r>
              <w:rPr>
                <w:rFonts w:ascii="Times New Roman" w:eastAsia="PMingLiU" w:hAnsi="Times New Roman" w:cs="Times New Roman"/>
                <w:sz w:val="18"/>
                <w:szCs w:val="18"/>
                <w:lang w:eastAsia="zh-TW"/>
              </w:rPr>
              <w:t>, and the past measurement after the time</w:t>
            </w:r>
            <w:r>
              <w:rPr>
                <w:rFonts w:ascii="Times New Roman" w:eastAsia="PMingLiU" w:hAnsi="Times New Roman" w:cs="Times New Roman"/>
                <w:i/>
                <w:iCs/>
                <w:sz w:val="18"/>
                <w:szCs w:val="18"/>
                <w:lang w:eastAsia="zh-TW"/>
              </w:rPr>
              <w:t xml:space="preserve"> n</w:t>
            </w:r>
            <w:r>
              <w:rPr>
                <w:rFonts w:ascii="Times New Roman" w:eastAsia="PMingLiU" w:hAnsi="Times New Roman" w:cs="Times New Roman"/>
                <w:sz w:val="18"/>
                <w:szCs w:val="18"/>
                <w:lang w:eastAsia="zh-TW"/>
              </w:rPr>
              <w:t xml:space="preserve"> is still valid for counting.</w:t>
            </w:r>
            <w:bookmarkEnd w:id="10"/>
            <w:r>
              <w:rPr>
                <w:rFonts w:ascii="Times New Roman" w:eastAsia="PMingLiU" w:hAnsi="Times New Roman" w:cs="Times New Roman"/>
                <w:sz w:val="18"/>
                <w:szCs w:val="18"/>
                <w:lang w:eastAsia="zh-TW"/>
              </w:rPr>
              <w:t xml:space="preserve"> </w:t>
            </w:r>
            <w:r w:rsidR="00015F76">
              <w:rPr>
                <w:rFonts w:ascii="Times New Roman" w:eastAsia="PMingLiU" w:hAnsi="Times New Roman" w:cs="Times New Roman"/>
                <w:sz w:val="18"/>
                <w:szCs w:val="18"/>
                <w:lang w:eastAsia="zh-TW"/>
              </w:rPr>
              <w:t>In such case, what we should do is to specify</w:t>
            </w:r>
            <w:r w:rsidR="00015F76">
              <w:t xml:space="preserve"> </w:t>
            </w:r>
            <w:r w:rsidR="00015F76">
              <w:rPr>
                <w:rFonts w:ascii="Times New Roman" w:eastAsia="PMingLiU" w:hAnsi="Times New Roman" w:cs="Times New Roman"/>
                <w:sz w:val="18"/>
                <w:szCs w:val="18"/>
                <w:lang w:eastAsia="zh-TW"/>
              </w:rPr>
              <w:t>t</w:t>
            </w:r>
            <w:r w:rsidR="00015F76" w:rsidRPr="00015F76">
              <w:rPr>
                <w:rFonts w:ascii="Times New Roman" w:eastAsia="PMingLiU" w:hAnsi="Times New Roman" w:cs="Times New Roman"/>
                <w:sz w:val="18"/>
                <w:szCs w:val="18"/>
                <w:lang w:eastAsia="zh-TW"/>
              </w:rPr>
              <w:t>he period</w:t>
            </w:r>
            <w:r w:rsidR="00015F76">
              <w:rPr>
                <w:rFonts w:ascii="Times New Roman" w:eastAsia="PMingLiU" w:hAnsi="Times New Roman" w:cs="Times New Roman"/>
                <w:sz w:val="18"/>
                <w:szCs w:val="18"/>
                <w:lang w:eastAsia="zh-TW"/>
              </w:rPr>
              <w:t xml:space="preserve"> in the window</w:t>
            </w:r>
            <w:r w:rsidR="00015F76" w:rsidRPr="00015F76">
              <w:rPr>
                <w:rFonts w:ascii="Times New Roman" w:eastAsia="PMingLiU" w:hAnsi="Times New Roman" w:cs="Times New Roman"/>
                <w:sz w:val="18"/>
                <w:szCs w:val="18"/>
                <w:lang w:eastAsia="zh-TW"/>
              </w:rPr>
              <w:t xml:space="preserve"> </w:t>
            </w:r>
            <w:r w:rsidR="00015F76">
              <w:rPr>
                <w:rFonts w:ascii="Times New Roman" w:eastAsia="PMingLiU" w:hAnsi="Times New Roman" w:cs="Times New Roman" w:hint="eastAsia"/>
                <w:sz w:val="18"/>
                <w:szCs w:val="18"/>
                <w:lang w:eastAsia="zh-TW"/>
              </w:rPr>
              <w:t>w</w:t>
            </w:r>
            <w:r w:rsidR="00015F76">
              <w:rPr>
                <w:rFonts w:ascii="Times New Roman" w:eastAsia="PMingLiU" w:hAnsi="Times New Roman" w:cs="Times New Roman"/>
                <w:sz w:val="18"/>
                <w:szCs w:val="18"/>
                <w:lang w:eastAsia="zh-TW"/>
              </w:rPr>
              <w:t xml:space="preserve">here </w:t>
            </w:r>
            <w:r w:rsidR="00015F76" w:rsidRPr="00015F76">
              <w:rPr>
                <w:rFonts w:ascii="Times New Roman" w:eastAsia="PMingLiU" w:hAnsi="Times New Roman" w:cs="Times New Roman"/>
                <w:sz w:val="18"/>
                <w:szCs w:val="18"/>
                <w:lang w:eastAsia="zh-TW"/>
              </w:rPr>
              <w:t>the measurements are</w:t>
            </w:r>
            <w:r w:rsidR="00015F76">
              <w:rPr>
                <w:rFonts w:ascii="Times New Roman" w:eastAsia="PMingLiU" w:hAnsi="Times New Roman" w:cs="Times New Roman"/>
                <w:sz w:val="18"/>
                <w:szCs w:val="18"/>
                <w:lang w:eastAsia="zh-TW"/>
              </w:rPr>
              <w:t xml:space="preserve"> </w:t>
            </w:r>
            <w:r w:rsidR="00015F76" w:rsidRPr="00015F76">
              <w:rPr>
                <w:rFonts w:ascii="Times New Roman" w:eastAsia="PMingLiU" w:hAnsi="Times New Roman" w:cs="Times New Roman"/>
                <w:sz w:val="18"/>
                <w:szCs w:val="18"/>
                <w:lang w:eastAsia="zh-TW"/>
              </w:rPr>
              <w:t>valid</w:t>
            </w:r>
            <w:r w:rsidR="00015F76">
              <w:rPr>
                <w:rFonts w:ascii="Times New Roman" w:eastAsia="PMingLiU" w:hAnsi="Times New Roman" w:cs="Times New Roman"/>
                <w:sz w:val="18"/>
                <w:szCs w:val="18"/>
                <w:lang w:eastAsia="zh-TW"/>
              </w:rPr>
              <w:t xml:space="preserve">. </w:t>
            </w:r>
          </w:p>
          <w:p w14:paraId="254918ED" w14:textId="77777777" w:rsidR="0045470C" w:rsidRDefault="0045470C" w:rsidP="0045470C">
            <w:pPr>
              <w:snapToGrid w:val="0"/>
              <w:spacing w:after="0" w:line="240" w:lineRule="auto"/>
              <w:jc w:val="both"/>
              <w:rPr>
                <w:rFonts w:ascii="Times New Roman" w:eastAsia="PMingLiU" w:hAnsi="Times New Roman" w:cs="Times New Roman"/>
                <w:sz w:val="18"/>
                <w:szCs w:val="18"/>
                <w:lang w:eastAsia="zh-TW"/>
              </w:rPr>
            </w:pPr>
            <w:r w:rsidRPr="0045470C">
              <w:rPr>
                <w:rFonts w:ascii="Times New Roman" w:eastAsia="等线" w:hAnsi="Times New Roman" w:cs="Times New Roman" w:hint="eastAsia"/>
                <w:sz w:val="18"/>
                <w:szCs w:val="18"/>
                <w:lang w:eastAsia="zh-CN"/>
              </w:rPr>
              <w:t>W</w:t>
            </w:r>
            <w:r w:rsidRPr="0045470C">
              <w:rPr>
                <w:rFonts w:ascii="Times New Roman" w:eastAsia="等线" w:hAnsi="Times New Roman" w:cs="Times New Roman"/>
                <w:sz w:val="18"/>
                <w:szCs w:val="18"/>
                <w:lang w:eastAsia="zh-CN"/>
              </w:rPr>
              <w:t xml:space="preserve">hile if </w:t>
            </w:r>
            <w:r>
              <w:rPr>
                <w:rFonts w:ascii="Times New Roman" w:eastAsia="等线" w:hAnsi="Times New Roman" w:cs="Times New Roman"/>
                <w:sz w:val="18"/>
                <w:szCs w:val="18"/>
                <w:lang w:eastAsia="zh-CN"/>
              </w:rPr>
              <w:t>the time window is set as a</w:t>
            </w:r>
            <w:bookmarkStart w:id="14" w:name="OLE_LINK7"/>
            <w:bookmarkStart w:id="15" w:name="OLE_LINK10"/>
            <w:r>
              <w:rPr>
                <w:rFonts w:ascii="Times New Roman" w:eastAsia="等线" w:hAnsi="Times New Roman" w:cs="Times New Roman"/>
                <w:sz w:val="18"/>
                <w:szCs w:val="18"/>
                <w:lang w:eastAsia="zh-CN"/>
              </w:rPr>
              <w:t xml:space="preserve"> </w:t>
            </w:r>
            <w:r w:rsidRPr="0045470C">
              <w:rPr>
                <w:rFonts w:ascii="Times New Roman" w:eastAsia="等线" w:hAnsi="Times New Roman" w:cs="Times New Roman"/>
                <w:b/>
                <w:bCs/>
                <w:sz w:val="18"/>
                <w:szCs w:val="18"/>
                <w:lang w:eastAsia="zh-CN"/>
              </w:rPr>
              <w:t>count-up time</w:t>
            </w:r>
            <w:bookmarkEnd w:id="14"/>
            <w:r w:rsidRPr="0045470C">
              <w:rPr>
                <w:rFonts w:ascii="Times New Roman" w:eastAsia="等线" w:hAnsi="Times New Roman" w:cs="Times New Roman"/>
                <w:b/>
                <w:bCs/>
                <w:sz w:val="18"/>
                <w:szCs w:val="18"/>
                <w:lang w:eastAsia="zh-CN"/>
              </w:rPr>
              <w:t>r</w:t>
            </w:r>
            <w:bookmarkEnd w:id="15"/>
            <w:r>
              <w:rPr>
                <w:rFonts w:ascii="Times New Roman" w:eastAsia="等线" w:hAnsi="Times New Roman" w:cs="Times New Roman"/>
                <w:sz w:val="18"/>
                <w:szCs w:val="18"/>
                <w:lang w:eastAsia="zh-CN"/>
              </w:rPr>
              <w:t xml:space="preserve"> </w:t>
            </w:r>
            <w:r>
              <w:rPr>
                <w:rFonts w:ascii="Times New Roman" w:eastAsia="PMingLiU" w:hAnsi="Times New Roman" w:cs="Times New Roman"/>
                <w:sz w:val="18"/>
                <w:szCs w:val="18"/>
                <w:lang w:eastAsia="zh-TW"/>
              </w:rPr>
              <w:t xml:space="preserve">which oversees the upcoming measurements in the future, if the beam switching indication is received at time </w:t>
            </w:r>
            <w:r>
              <w:rPr>
                <w:rFonts w:ascii="Times New Roman" w:eastAsia="PMingLiU" w:hAnsi="Times New Roman" w:cs="Times New Roman"/>
                <w:i/>
                <w:iCs/>
                <w:sz w:val="18"/>
                <w:szCs w:val="18"/>
                <w:lang w:eastAsia="zh-TW"/>
              </w:rPr>
              <w:t>n</w:t>
            </w:r>
            <w:r>
              <w:rPr>
                <w:rFonts w:ascii="Times New Roman" w:eastAsia="PMingLiU" w:hAnsi="Times New Roman" w:cs="Times New Roman"/>
                <w:sz w:val="18"/>
                <w:szCs w:val="18"/>
                <w:lang w:eastAsia="zh-TW"/>
              </w:rPr>
              <w:t>, UE resets the counting numbers and the</w:t>
            </w:r>
            <w:r w:rsidRPr="0045470C">
              <w:rPr>
                <w:rFonts w:ascii="Times New Roman" w:eastAsia="PMingLiU" w:hAnsi="Times New Roman" w:cs="Times New Roman"/>
                <w:sz w:val="18"/>
                <w:szCs w:val="18"/>
                <w:lang w:eastAsia="zh-TW"/>
              </w:rPr>
              <w:t xml:space="preserve"> count-up timer as well</w:t>
            </w:r>
            <w:r>
              <w:rPr>
                <w:rFonts w:ascii="Times New Roman" w:eastAsia="PMingLiU" w:hAnsi="Times New Roman" w:cs="Times New Roman"/>
                <w:sz w:val="18"/>
                <w:szCs w:val="18"/>
                <w:lang w:eastAsia="zh-TW"/>
              </w:rPr>
              <w:t>.</w:t>
            </w:r>
          </w:p>
          <w:p w14:paraId="4D143C39" w14:textId="77777777" w:rsidR="00015F76" w:rsidRDefault="00015F76" w:rsidP="0045470C">
            <w:pPr>
              <w:snapToGrid w:val="0"/>
              <w:spacing w:after="0" w:line="240" w:lineRule="auto"/>
              <w:jc w:val="both"/>
              <w:rPr>
                <w:rFonts w:ascii="Times New Roman" w:eastAsia="PMingLiU" w:hAnsi="Times New Roman" w:cs="Times New Roman"/>
                <w:b/>
                <w:bCs/>
                <w:sz w:val="18"/>
                <w:szCs w:val="18"/>
                <w:lang w:eastAsia="zh-TW"/>
              </w:rPr>
            </w:pPr>
          </w:p>
          <w:p w14:paraId="71AD6338" w14:textId="373D19BE" w:rsidR="00192093" w:rsidRDefault="00192093" w:rsidP="0045470C">
            <w:pPr>
              <w:snapToGrid w:val="0"/>
              <w:spacing w:after="0" w:line="240" w:lineRule="auto"/>
              <w:jc w:val="both"/>
              <w:rPr>
                <w:rFonts w:ascii="Times New Roman" w:eastAsia="PMingLiU" w:hAnsi="Times New Roman" w:cs="Times New Roman"/>
                <w:sz w:val="18"/>
                <w:szCs w:val="18"/>
                <w:lang w:eastAsia="zh-TW"/>
              </w:rPr>
            </w:pPr>
            <w:r>
              <w:rPr>
                <w:rFonts w:ascii="Times New Roman" w:eastAsia="PMingLiU" w:hAnsi="Times New Roman" w:cs="Times New Roman" w:hint="eastAsia"/>
                <w:sz w:val="18"/>
                <w:szCs w:val="18"/>
                <w:lang w:eastAsia="zh-TW"/>
              </w:rPr>
              <w:t>F</w:t>
            </w:r>
            <w:r>
              <w:rPr>
                <w:rFonts w:ascii="Times New Roman" w:eastAsia="PMingLiU" w:hAnsi="Times New Roman" w:cs="Times New Roman"/>
                <w:sz w:val="18"/>
                <w:szCs w:val="18"/>
                <w:lang w:eastAsia="zh-TW"/>
              </w:rPr>
              <w:t xml:space="preserve">rom our view, there are generally two options for defining the window. Option-1 proposed by Samsung, the time window is assumed as the </w:t>
            </w:r>
            <w:bookmarkStart w:id="16" w:name="OLE_LINK17"/>
            <w:r>
              <w:rPr>
                <w:rFonts w:ascii="Times New Roman" w:eastAsia="PMingLiU" w:hAnsi="Times New Roman" w:cs="Times New Roman"/>
                <w:sz w:val="18"/>
                <w:szCs w:val="18"/>
                <w:lang w:eastAsia="zh-TW"/>
              </w:rPr>
              <w:t>backward window</w:t>
            </w:r>
            <w:bookmarkEnd w:id="16"/>
            <w:r>
              <w:rPr>
                <w:rFonts w:ascii="Times New Roman" w:eastAsia="PMingLiU" w:hAnsi="Times New Roman" w:cs="Times New Roman"/>
                <w:sz w:val="18"/>
                <w:szCs w:val="18"/>
                <w:lang w:eastAsia="zh-TW"/>
              </w:rPr>
              <w:t xml:space="preserve">. But we don’t agree </w:t>
            </w:r>
            <w:r w:rsidR="00712648">
              <w:rPr>
                <w:rFonts w:ascii="Times New Roman" w:eastAsia="PMingLiU" w:hAnsi="Times New Roman" w:cs="Times New Roman"/>
                <w:sz w:val="18"/>
                <w:szCs w:val="18"/>
                <w:lang w:eastAsia="zh-TW"/>
              </w:rPr>
              <w:t xml:space="preserve">that </w:t>
            </w:r>
            <w:bookmarkStart w:id="17" w:name="OLE_LINK16"/>
            <w:r>
              <w:rPr>
                <w:rFonts w:ascii="Times New Roman" w:eastAsia="PMingLiU" w:hAnsi="Times New Roman" w:cs="Times New Roman"/>
                <w:sz w:val="18"/>
                <w:szCs w:val="18"/>
                <w:lang w:eastAsia="zh-TW"/>
              </w:rPr>
              <w:t xml:space="preserve">the time window definition should bundled with the </w:t>
            </w:r>
            <w:r w:rsidR="00712648">
              <w:rPr>
                <w:rFonts w:ascii="Times New Roman" w:eastAsia="PMingLiU" w:hAnsi="Times New Roman" w:cs="Times New Roman"/>
                <w:sz w:val="18"/>
                <w:szCs w:val="18"/>
                <w:lang w:eastAsia="zh-TW"/>
              </w:rPr>
              <w:t xml:space="preserve">available </w:t>
            </w:r>
            <w:r>
              <w:rPr>
                <w:rFonts w:ascii="Times New Roman" w:eastAsia="PMingLiU" w:hAnsi="Times New Roman" w:cs="Times New Roman"/>
                <w:sz w:val="18"/>
                <w:szCs w:val="18"/>
                <w:lang w:eastAsia="zh-TW"/>
              </w:rPr>
              <w:t>PUCCH transmission occasions.</w:t>
            </w:r>
            <w:bookmarkEnd w:id="17"/>
            <w:r w:rsidR="00712648">
              <w:rPr>
                <w:rFonts w:ascii="Times New Roman" w:eastAsia="PMingLiU" w:hAnsi="Times New Roman" w:cs="Times New Roman"/>
                <w:sz w:val="18"/>
                <w:szCs w:val="18"/>
                <w:lang w:eastAsia="zh-TW"/>
              </w:rPr>
              <w:t xml:space="preserve"> When the prohibit timer of PUCCH transmission is running, whether to preform event evaluation can be up to UE’s implementation. </w:t>
            </w:r>
            <w:bookmarkStart w:id="18" w:name="OLE_LINK15"/>
            <w:r w:rsidR="00712648">
              <w:rPr>
                <w:rFonts w:ascii="Times New Roman" w:eastAsia="PMingLiU" w:hAnsi="Times New Roman" w:cs="Times New Roman"/>
                <w:sz w:val="18"/>
                <w:szCs w:val="18"/>
                <w:lang w:eastAsia="zh-TW"/>
              </w:rPr>
              <w:t>We don’t see any critical impact/issue that requires</w:t>
            </w:r>
            <w:bookmarkEnd w:id="18"/>
            <w:r w:rsidR="00712648">
              <w:rPr>
                <w:rFonts w:ascii="Times New Roman" w:eastAsia="PMingLiU" w:hAnsi="Times New Roman" w:cs="Times New Roman"/>
                <w:sz w:val="18"/>
                <w:szCs w:val="18"/>
                <w:lang w:eastAsia="zh-TW"/>
              </w:rPr>
              <w:t xml:space="preserve"> the time window definition should bundled with the available PUCCH transmission occasions. So, we prefer to keep it simple to introduce Option-2 (backward window without blending PUCCH Tx occasions) and Option-3 (count-up timer). </w:t>
            </w:r>
          </w:p>
          <w:tbl>
            <w:tblPr>
              <w:tblStyle w:val="TableGrid"/>
              <w:tblW w:w="0" w:type="auto"/>
              <w:tblLook w:val="04A0" w:firstRow="1" w:lastRow="0" w:firstColumn="1" w:lastColumn="0" w:noHBand="0" w:noVBand="1"/>
            </w:tblPr>
            <w:tblGrid>
              <w:gridCol w:w="8324"/>
            </w:tblGrid>
            <w:tr w:rsidR="00192093" w:rsidRPr="00712648" w14:paraId="23DBA209" w14:textId="77777777" w:rsidTr="00192093">
              <w:tc>
                <w:tcPr>
                  <w:tcW w:w="8324" w:type="dxa"/>
                </w:tcPr>
                <w:p w14:paraId="1F1AEFA6" w14:textId="77777777" w:rsidR="00712648" w:rsidRPr="00DC083C" w:rsidRDefault="00712648" w:rsidP="00712648">
                  <w:pPr>
                    <w:snapToGrid w:val="0"/>
                    <w:spacing w:after="0" w:line="240" w:lineRule="auto"/>
                    <w:jc w:val="both"/>
                    <w:rPr>
                      <w:rFonts w:ascii="Times" w:eastAsia="宋体" w:hAnsi="Times" w:cs="Times"/>
                      <w:b/>
                      <w:sz w:val="18"/>
                      <w:szCs w:val="18"/>
                      <w:lang w:eastAsia="en-US"/>
                    </w:rPr>
                  </w:pPr>
                  <w:r w:rsidRPr="00DC083C">
                    <w:rPr>
                      <w:rFonts w:ascii="Times" w:eastAsia="宋体" w:hAnsi="Times" w:cs="Times"/>
                      <w:b/>
                      <w:sz w:val="18"/>
                      <w:szCs w:val="18"/>
                      <w:highlight w:val="yellow"/>
                      <w:lang w:eastAsia="en-US"/>
                    </w:rPr>
                    <w:t>Proposal:</w:t>
                  </w:r>
                  <w:r w:rsidRPr="00DC083C">
                    <w:rPr>
                      <w:rFonts w:ascii="Times" w:eastAsia="宋体" w:hAnsi="Times" w:cs="Times"/>
                      <w:b/>
                      <w:sz w:val="18"/>
                      <w:szCs w:val="18"/>
                      <w:lang w:eastAsia="en-US"/>
                    </w:rPr>
                    <w:t xml:space="preserve"> </w:t>
                  </w:r>
                </w:p>
                <w:p w14:paraId="61677C3C" w14:textId="61B0733E" w:rsidR="00712648" w:rsidRPr="00DC083C" w:rsidRDefault="00712648" w:rsidP="00712648">
                  <w:pPr>
                    <w:snapToGrid w:val="0"/>
                    <w:spacing w:after="0" w:line="240" w:lineRule="auto"/>
                    <w:jc w:val="both"/>
                    <w:rPr>
                      <w:rFonts w:ascii="Times" w:eastAsia="宋体" w:hAnsi="Times" w:cs="Times"/>
                      <w:bCs/>
                      <w:sz w:val="18"/>
                      <w:szCs w:val="18"/>
                      <w:lang w:eastAsia="en-US"/>
                    </w:rPr>
                  </w:pPr>
                  <w:r w:rsidRPr="00DC083C">
                    <w:rPr>
                      <w:rFonts w:ascii="Times" w:eastAsia="宋体" w:hAnsi="Times" w:cs="Times"/>
                      <w:bCs/>
                      <w:sz w:val="18"/>
                      <w:szCs w:val="18"/>
                      <w:lang w:eastAsia="en-US"/>
                    </w:rPr>
                    <w:t xml:space="preserve">On counting evaluation within a time window, down-select one of the </w:t>
                  </w:r>
                  <w:proofErr w:type="spellStart"/>
                  <w:r w:rsidRPr="00DC083C">
                    <w:rPr>
                      <w:rFonts w:ascii="Times" w:eastAsia="宋体" w:hAnsi="Times" w:cs="Times"/>
                      <w:bCs/>
                      <w:sz w:val="18"/>
                      <w:szCs w:val="18"/>
                      <w:lang w:eastAsia="en-US"/>
                    </w:rPr>
                    <w:t>follwing</w:t>
                  </w:r>
                  <w:proofErr w:type="spellEnd"/>
                  <w:r w:rsidRPr="00DC083C">
                    <w:rPr>
                      <w:rFonts w:ascii="Times" w:eastAsia="宋体" w:hAnsi="Times" w:cs="Times"/>
                      <w:bCs/>
                      <w:sz w:val="18"/>
                      <w:szCs w:val="18"/>
                      <w:lang w:eastAsia="en-US"/>
                    </w:rPr>
                    <w:t xml:space="preserve"> options to determine the window for a new beam by the following:</w:t>
                  </w:r>
                </w:p>
                <w:p w14:paraId="0428C317" w14:textId="382E405A" w:rsidR="00712648" w:rsidRPr="00DC083C" w:rsidRDefault="00712648" w:rsidP="00712648">
                  <w:pPr>
                    <w:snapToGrid w:val="0"/>
                    <w:spacing w:after="0" w:line="240" w:lineRule="auto"/>
                    <w:jc w:val="both"/>
                    <w:rPr>
                      <w:rFonts w:ascii="Times" w:eastAsia="宋体" w:hAnsi="Times" w:cs="Times"/>
                      <w:bCs/>
                      <w:sz w:val="18"/>
                      <w:szCs w:val="18"/>
                      <w:lang w:eastAsia="en-US"/>
                    </w:rPr>
                  </w:pPr>
                  <w:r w:rsidRPr="00DC083C">
                    <w:rPr>
                      <w:rFonts w:ascii="Times" w:eastAsia="宋体" w:hAnsi="Times" w:cs="Times"/>
                      <w:bCs/>
                      <w:sz w:val="18"/>
                      <w:szCs w:val="18"/>
                      <w:lang w:eastAsia="en-US"/>
                    </w:rPr>
                    <w:t>Regarding the measurement window for initiating the UE-initiated/event-driven beam reporting procedure, please share your preference/way-forward suggestion(s)</w:t>
                  </w:r>
                </w:p>
                <w:p w14:paraId="2AD10AD8" w14:textId="77777777" w:rsidR="00712648" w:rsidRPr="00DC083C" w:rsidRDefault="00712648" w:rsidP="00B1354F">
                  <w:pPr>
                    <w:pStyle w:val="ListParagraph"/>
                    <w:numPr>
                      <w:ilvl w:val="0"/>
                      <w:numId w:val="1"/>
                    </w:numPr>
                    <w:snapToGrid w:val="0"/>
                    <w:spacing w:after="0" w:line="240" w:lineRule="auto"/>
                    <w:jc w:val="both"/>
                    <w:rPr>
                      <w:rFonts w:ascii="Times" w:eastAsia="宋体" w:hAnsi="Times" w:cs="Times"/>
                      <w:bCs/>
                      <w:sz w:val="18"/>
                      <w:szCs w:val="18"/>
                      <w:lang w:eastAsia="en-US"/>
                    </w:rPr>
                  </w:pPr>
                  <w:r w:rsidRPr="00DC083C">
                    <w:rPr>
                      <w:rFonts w:ascii="Times" w:eastAsia="宋体" w:hAnsi="Times" w:cs="Times"/>
                      <w:bCs/>
                      <w:sz w:val="18"/>
                      <w:szCs w:val="18"/>
                      <w:lang w:eastAsia="en-US"/>
                    </w:rPr>
                    <w:t xml:space="preserve">Option-1: As shown in the following figure (from Samsung), the measurement window is from T_PUCCH – </w:t>
                  </w:r>
                  <w:proofErr w:type="spellStart"/>
                  <w:r w:rsidRPr="00DC083C">
                    <w:rPr>
                      <w:rFonts w:ascii="Times" w:eastAsia="宋体" w:hAnsi="Times" w:cs="Times"/>
                      <w:bCs/>
                      <w:sz w:val="18"/>
                      <w:szCs w:val="18"/>
                      <w:lang w:eastAsia="en-US"/>
                    </w:rPr>
                    <w:t>T_proc</w:t>
                  </w:r>
                  <w:proofErr w:type="spellEnd"/>
                  <w:r w:rsidRPr="00DC083C">
                    <w:rPr>
                      <w:rFonts w:ascii="Times" w:eastAsia="宋体" w:hAnsi="Times" w:cs="Times"/>
                      <w:bCs/>
                      <w:sz w:val="18"/>
                      <w:szCs w:val="18"/>
                      <w:lang w:eastAsia="en-US"/>
                    </w:rPr>
                    <w:t xml:space="preserve"> – </w:t>
                  </w:r>
                  <w:proofErr w:type="spellStart"/>
                  <w:r w:rsidRPr="00DC083C">
                    <w:rPr>
                      <w:rFonts w:ascii="Times" w:eastAsia="宋体" w:hAnsi="Times" w:cs="Times"/>
                      <w:bCs/>
                      <w:sz w:val="18"/>
                      <w:szCs w:val="18"/>
                      <w:lang w:eastAsia="en-US"/>
                    </w:rPr>
                    <w:t>T_window</w:t>
                  </w:r>
                  <w:proofErr w:type="spellEnd"/>
                  <w:r w:rsidRPr="00DC083C">
                    <w:rPr>
                      <w:rFonts w:ascii="Times" w:eastAsia="宋体" w:hAnsi="Times" w:cs="Times"/>
                      <w:bCs/>
                      <w:sz w:val="18"/>
                      <w:szCs w:val="18"/>
                      <w:lang w:eastAsia="en-US"/>
                    </w:rPr>
                    <w:t xml:space="preserve"> and T_PUCCH – </w:t>
                  </w:r>
                  <w:proofErr w:type="spellStart"/>
                  <w:r w:rsidRPr="00DC083C">
                    <w:rPr>
                      <w:rFonts w:ascii="Times" w:eastAsia="宋体" w:hAnsi="Times" w:cs="Times"/>
                      <w:bCs/>
                      <w:sz w:val="18"/>
                      <w:szCs w:val="18"/>
                      <w:lang w:eastAsia="en-US"/>
                    </w:rPr>
                    <w:t>T_proc</w:t>
                  </w:r>
                  <w:proofErr w:type="spellEnd"/>
                  <w:r w:rsidRPr="00DC083C">
                    <w:rPr>
                      <w:rFonts w:ascii="Times" w:eastAsia="宋体" w:hAnsi="Times" w:cs="Times"/>
                      <w:bCs/>
                      <w:sz w:val="18"/>
                      <w:szCs w:val="18"/>
                      <w:lang w:eastAsia="en-US"/>
                    </w:rPr>
                    <w:t xml:space="preserve">, where </w:t>
                  </w:r>
                  <w:proofErr w:type="spellStart"/>
                  <w:r w:rsidRPr="00DC083C">
                    <w:rPr>
                      <w:rFonts w:ascii="Times" w:eastAsia="宋体" w:hAnsi="Times" w:cs="Times"/>
                      <w:bCs/>
                      <w:sz w:val="18"/>
                      <w:szCs w:val="18"/>
                      <w:lang w:eastAsia="en-US"/>
                    </w:rPr>
                    <w:t>T_proc</w:t>
                  </w:r>
                  <w:proofErr w:type="spellEnd"/>
                  <w:r w:rsidRPr="00DC083C">
                    <w:rPr>
                      <w:rFonts w:ascii="Times" w:eastAsia="宋体" w:hAnsi="Times" w:cs="Times"/>
                      <w:bCs/>
                      <w:sz w:val="18"/>
                      <w:szCs w:val="18"/>
                      <w:lang w:eastAsia="en-US"/>
                    </w:rPr>
                    <w:t xml:space="preserve"> is the PUCCH preparing time and </w:t>
                  </w:r>
                  <w:proofErr w:type="spellStart"/>
                  <w:r w:rsidRPr="00DC083C">
                    <w:rPr>
                      <w:rFonts w:ascii="Times" w:eastAsia="宋体" w:hAnsi="Times" w:cs="Times"/>
                      <w:bCs/>
                      <w:sz w:val="18"/>
                      <w:szCs w:val="18"/>
                      <w:lang w:eastAsia="en-US"/>
                    </w:rPr>
                    <w:t>T_window</w:t>
                  </w:r>
                  <w:proofErr w:type="spellEnd"/>
                  <w:r w:rsidRPr="00DC083C">
                    <w:rPr>
                      <w:rFonts w:ascii="Times" w:eastAsia="宋体" w:hAnsi="Times" w:cs="Times"/>
                      <w:bCs/>
                      <w:sz w:val="18"/>
                      <w:szCs w:val="18"/>
                      <w:lang w:eastAsia="en-US"/>
                    </w:rPr>
                    <w:t xml:space="preserve"> is RRC configured.</w:t>
                  </w:r>
                </w:p>
                <w:p w14:paraId="3099D0DE" w14:textId="00ADC150" w:rsidR="00712648" w:rsidRPr="00DC083C" w:rsidRDefault="00712648" w:rsidP="00B1354F">
                  <w:pPr>
                    <w:pStyle w:val="ListParagraph"/>
                    <w:numPr>
                      <w:ilvl w:val="0"/>
                      <w:numId w:val="1"/>
                    </w:numPr>
                    <w:snapToGrid w:val="0"/>
                    <w:spacing w:after="0" w:line="240" w:lineRule="auto"/>
                    <w:jc w:val="both"/>
                    <w:rPr>
                      <w:rFonts w:ascii="Times" w:eastAsia="宋体" w:hAnsi="Times" w:cs="Times"/>
                      <w:bCs/>
                      <w:color w:val="FF0000"/>
                      <w:sz w:val="18"/>
                      <w:szCs w:val="18"/>
                      <w:lang w:eastAsia="en-US"/>
                    </w:rPr>
                  </w:pPr>
                  <w:bookmarkStart w:id="19" w:name="OLE_LINK1"/>
                  <w:r w:rsidRPr="00DC083C">
                    <w:rPr>
                      <w:rFonts w:ascii="Times" w:eastAsia="宋体" w:hAnsi="Times" w:cs="Times"/>
                      <w:bCs/>
                      <w:color w:val="FF0000"/>
                      <w:sz w:val="18"/>
                      <w:szCs w:val="18"/>
                      <w:lang w:eastAsia="en-US"/>
                    </w:rPr>
                    <w:t>O</w:t>
                  </w:r>
                  <w:r w:rsidR="00B1354F" w:rsidRPr="00DC083C">
                    <w:rPr>
                      <w:rFonts w:ascii="Times" w:eastAsia="PMingLiU" w:hAnsi="Times" w:cs="Times" w:hint="eastAsia"/>
                      <w:bCs/>
                      <w:color w:val="FF0000"/>
                      <w:sz w:val="18"/>
                      <w:szCs w:val="18"/>
                      <w:lang w:eastAsia="zh-TW"/>
                    </w:rPr>
                    <w:t>p</w:t>
                  </w:r>
                  <w:r w:rsidR="00B1354F" w:rsidRPr="00DC083C">
                    <w:rPr>
                      <w:rFonts w:ascii="Times" w:eastAsia="PMingLiU" w:hAnsi="Times" w:cs="Times"/>
                      <w:bCs/>
                      <w:color w:val="FF0000"/>
                      <w:sz w:val="18"/>
                      <w:szCs w:val="18"/>
                      <w:lang w:eastAsia="zh-TW"/>
                    </w:rPr>
                    <w:t>tion-2</w:t>
                  </w:r>
                  <w:r w:rsidR="00B1354F" w:rsidRPr="00DC083C">
                    <w:rPr>
                      <w:rFonts w:ascii="Times" w:eastAsia="PMingLiU" w:hAnsi="Times" w:cs="Times" w:hint="eastAsia"/>
                      <w:bCs/>
                      <w:color w:val="FF0000"/>
                      <w:sz w:val="18"/>
                      <w:szCs w:val="18"/>
                      <w:lang w:eastAsia="zh-TW"/>
                    </w:rPr>
                    <w:t xml:space="preserve">: </w:t>
                  </w:r>
                  <w:bookmarkStart w:id="20" w:name="OLE_LINK136"/>
                  <w:bookmarkStart w:id="21" w:name="OLE_LINK200"/>
                  <w:r w:rsidR="00B1354F" w:rsidRPr="00DC083C">
                    <w:rPr>
                      <w:rFonts w:ascii="Times" w:eastAsia="宋体" w:hAnsi="Times" w:cs="Times"/>
                      <w:bCs/>
                      <w:color w:val="FF0000"/>
                      <w:sz w:val="18"/>
                      <w:szCs w:val="18"/>
                      <w:lang w:eastAsia="en-US"/>
                    </w:rPr>
                    <w:t xml:space="preserve">If an Event-2 instance for a new beam is obtained at the time </w:t>
                  </w:r>
                  <m:oMath>
                    <m:r>
                      <m:rPr>
                        <m:sty m:val="bi"/>
                      </m:rPr>
                      <w:rPr>
                        <w:rFonts w:ascii="Cambria Math" w:eastAsia="宋体" w:hAnsi="Cambria Math" w:cs="Times"/>
                        <w:color w:val="FF0000"/>
                        <w:sz w:val="18"/>
                        <w:szCs w:val="18"/>
                        <w:lang w:val="de-DE" w:eastAsia="en-US"/>
                      </w:rPr>
                      <m:t>t</m:t>
                    </m:r>
                  </m:oMath>
                  <w:r w:rsidR="00B1354F" w:rsidRPr="00DC083C">
                    <w:rPr>
                      <w:rFonts w:ascii="Times" w:eastAsia="宋体" w:hAnsi="Times" w:cs="Times"/>
                      <w:bCs/>
                      <w:color w:val="FF0000"/>
                      <w:sz w:val="18"/>
                      <w:szCs w:val="18"/>
                      <w:lang w:eastAsia="en-US"/>
                    </w:rPr>
                    <w:t xml:space="preserve">, the window for </w:t>
                  </w:r>
                  <w:r w:rsidR="00B1354F" w:rsidRPr="00DC083C">
                    <w:rPr>
                      <w:rFonts w:ascii="Times" w:eastAsia="PMingLiU" w:hAnsi="Times" w:cs="Times" w:hint="eastAsia"/>
                      <w:bCs/>
                      <w:color w:val="FF0000"/>
                      <w:sz w:val="18"/>
                      <w:szCs w:val="18"/>
                      <w:lang w:eastAsia="zh-TW"/>
                    </w:rPr>
                    <w:t>t</w:t>
                  </w:r>
                  <w:r w:rsidR="00B1354F" w:rsidRPr="00DC083C">
                    <w:rPr>
                      <w:rFonts w:ascii="Times" w:eastAsia="PMingLiU" w:hAnsi="Times" w:cs="Times"/>
                      <w:bCs/>
                      <w:color w:val="FF0000"/>
                      <w:sz w:val="18"/>
                      <w:szCs w:val="18"/>
                      <w:lang w:eastAsia="zh-TW"/>
                    </w:rPr>
                    <w:t>he new beam</w:t>
                  </w:r>
                  <w:r w:rsidR="00B1354F" w:rsidRPr="00DC083C">
                    <w:rPr>
                      <w:rFonts w:ascii="Times" w:eastAsia="宋体" w:hAnsi="Times" w:cs="Times"/>
                      <w:bCs/>
                      <w:color w:val="FF0000"/>
                      <w:sz w:val="18"/>
                      <w:szCs w:val="18"/>
                      <w:lang w:eastAsia="en-US"/>
                    </w:rPr>
                    <w:t xml:space="preserve"> is set to the duration form </w:t>
                  </w:r>
                  <m:oMath>
                    <m:r>
                      <m:rPr>
                        <m:sty m:val="bi"/>
                      </m:rPr>
                      <w:rPr>
                        <w:rFonts w:ascii="Cambria Math" w:eastAsia="宋体" w:hAnsi="Cambria Math" w:cs="Times"/>
                        <w:color w:val="FF0000"/>
                        <w:sz w:val="18"/>
                        <w:szCs w:val="18"/>
                        <w:lang w:val="de-DE" w:eastAsia="en-US"/>
                      </w:rPr>
                      <m:t>t</m:t>
                    </m:r>
                    <m:r>
                      <m:rPr>
                        <m:sty m:val="p"/>
                      </m:rPr>
                      <w:rPr>
                        <w:rFonts w:ascii="Cambria Math" w:eastAsia="宋体" w:hAnsi="Cambria Math" w:cs="Times"/>
                        <w:color w:val="FF0000"/>
                        <w:sz w:val="18"/>
                        <w:szCs w:val="18"/>
                        <w:lang w:eastAsia="en-US"/>
                      </w:rPr>
                      <m:t>-</m:t>
                    </m:r>
                    <w:bookmarkStart w:id="22" w:name="OLE_LINK109"/>
                    <m:r>
                      <m:rPr>
                        <m:sty m:val="bi"/>
                      </m:rPr>
                      <w:rPr>
                        <w:rFonts w:ascii="Cambria Math" w:eastAsia="宋体" w:hAnsi="Cambria Math" w:cs="Times"/>
                        <w:color w:val="FF0000"/>
                        <w:sz w:val="18"/>
                        <w:szCs w:val="18"/>
                        <w:lang w:val="de-DE" w:eastAsia="en-US"/>
                      </w:rPr>
                      <m:t>L</m:t>
                    </m:r>
                  </m:oMath>
                  <w:bookmarkEnd w:id="22"/>
                  <w:r w:rsidR="00B1354F" w:rsidRPr="00DC083C">
                    <w:rPr>
                      <w:rFonts w:ascii="Times" w:eastAsia="宋体" w:hAnsi="Times" w:cs="Times"/>
                      <w:bCs/>
                      <w:color w:val="FF0000"/>
                      <w:sz w:val="18"/>
                      <w:szCs w:val="18"/>
                      <w:lang w:eastAsia="en-US"/>
                    </w:rPr>
                    <w:t xml:space="preserve"> to </w:t>
                  </w:r>
                  <m:oMath>
                    <m:r>
                      <m:rPr>
                        <m:sty m:val="bi"/>
                      </m:rPr>
                      <w:rPr>
                        <w:rFonts w:ascii="Cambria Math" w:eastAsia="宋体" w:hAnsi="Cambria Math" w:cs="Times"/>
                        <w:color w:val="FF0000"/>
                        <w:sz w:val="18"/>
                        <w:szCs w:val="18"/>
                        <w:lang w:val="de-DE" w:eastAsia="en-US"/>
                      </w:rPr>
                      <m:t>t</m:t>
                    </m:r>
                  </m:oMath>
                  <w:bookmarkEnd w:id="20"/>
                  <w:r w:rsidR="00B1354F" w:rsidRPr="00DC083C">
                    <w:rPr>
                      <w:rFonts w:ascii="Times" w:eastAsia="宋体" w:hAnsi="Times" w:cs="Times"/>
                      <w:bCs/>
                      <w:color w:val="FF0000"/>
                      <w:sz w:val="18"/>
                      <w:szCs w:val="18"/>
                      <w:lang w:eastAsia="en-US"/>
                    </w:rPr>
                    <w:t>.</w:t>
                  </w:r>
                  <w:bookmarkEnd w:id="21"/>
                </w:p>
                <w:bookmarkEnd w:id="19"/>
                <w:p w14:paraId="4BD77621" w14:textId="7B1E2287" w:rsidR="00192093" w:rsidRPr="00DC083C" w:rsidRDefault="00B1354F" w:rsidP="0045470C">
                  <w:pPr>
                    <w:pStyle w:val="ListParagraph"/>
                    <w:numPr>
                      <w:ilvl w:val="0"/>
                      <w:numId w:val="1"/>
                    </w:numPr>
                    <w:snapToGrid w:val="0"/>
                    <w:spacing w:after="0" w:line="240" w:lineRule="auto"/>
                    <w:jc w:val="both"/>
                    <w:rPr>
                      <w:rFonts w:ascii="Times" w:eastAsia="宋体" w:hAnsi="Times" w:cs="Times"/>
                      <w:bCs/>
                      <w:sz w:val="18"/>
                      <w:szCs w:val="18"/>
                      <w:lang w:eastAsia="en-US"/>
                    </w:rPr>
                  </w:pPr>
                  <w:r w:rsidRPr="00DC083C">
                    <w:rPr>
                      <w:rFonts w:ascii="Times" w:eastAsia="宋体" w:hAnsi="Times" w:cs="Times"/>
                      <w:bCs/>
                      <w:color w:val="FF0000"/>
                      <w:sz w:val="18"/>
                      <w:szCs w:val="18"/>
                      <w:lang w:eastAsia="en-US"/>
                    </w:rPr>
                    <w:t>O</w:t>
                  </w:r>
                  <w:r w:rsidRPr="00DC083C">
                    <w:rPr>
                      <w:rFonts w:ascii="Times" w:eastAsia="PMingLiU" w:hAnsi="Times" w:cs="Times"/>
                      <w:bCs/>
                      <w:color w:val="FF0000"/>
                      <w:sz w:val="18"/>
                      <w:szCs w:val="18"/>
                      <w:lang w:eastAsia="zh-TW"/>
                    </w:rPr>
                    <w:t xml:space="preserve">ption-3: </w:t>
                  </w:r>
                  <w:r w:rsidRPr="00DC083C">
                    <w:rPr>
                      <w:rFonts w:ascii="Times" w:eastAsia="宋体" w:hAnsi="Times" w:cs="Times"/>
                      <w:bCs/>
                      <w:color w:val="FF0000"/>
                      <w:sz w:val="18"/>
                      <w:szCs w:val="18"/>
                      <w:lang w:eastAsia="en-US"/>
                    </w:rPr>
                    <w:t xml:space="preserve">If an Event-2 instance for a new beam is obtained at the time </w:t>
                  </w:r>
                  <m:oMath>
                    <m:r>
                      <m:rPr>
                        <m:sty m:val="bi"/>
                      </m:rPr>
                      <w:rPr>
                        <w:rFonts w:ascii="Cambria Math" w:eastAsia="宋体" w:hAnsi="Cambria Math" w:cs="Times"/>
                        <w:color w:val="FF0000"/>
                        <w:sz w:val="18"/>
                        <w:szCs w:val="18"/>
                        <w:lang w:val="de-DE" w:eastAsia="en-US"/>
                      </w:rPr>
                      <m:t>t</m:t>
                    </m:r>
                  </m:oMath>
                  <w:r w:rsidRPr="00DC083C">
                    <w:rPr>
                      <w:rFonts w:ascii="Times" w:eastAsia="PMingLiU" w:hAnsi="Times" w:cs="Times" w:hint="eastAsia"/>
                      <w:b/>
                      <w:bCs/>
                      <w:iCs/>
                      <w:color w:val="FF0000"/>
                      <w:sz w:val="18"/>
                      <w:szCs w:val="18"/>
                      <w:lang w:eastAsia="zh-TW"/>
                    </w:rPr>
                    <w:t xml:space="preserve"> </w:t>
                  </w:r>
                  <w:r w:rsidRPr="00DC083C">
                    <w:rPr>
                      <w:rFonts w:ascii="Times" w:eastAsia="PMingLiU" w:hAnsi="Times" w:cs="Times"/>
                      <w:iCs/>
                      <w:color w:val="FF0000"/>
                      <w:sz w:val="18"/>
                      <w:szCs w:val="18"/>
                      <w:lang w:eastAsia="zh-TW"/>
                    </w:rPr>
                    <w:t>and the timer for the new beam is not ru</w:t>
                  </w:r>
                  <w:r w:rsidRPr="00DC083C">
                    <w:rPr>
                      <w:rFonts w:ascii="Times" w:eastAsia="宋体" w:hAnsi="Times" w:cs="Times"/>
                      <w:bCs/>
                      <w:color w:val="FF0000"/>
                      <w:sz w:val="18"/>
                      <w:szCs w:val="18"/>
                      <w:lang w:eastAsia="en-US"/>
                    </w:rPr>
                    <w:t>nning, UE</w:t>
                  </w:r>
                  <w:r w:rsidRPr="00DC083C">
                    <w:rPr>
                      <w:rFonts w:ascii="Times" w:eastAsia="宋体" w:hAnsi="Times" w:cs="Times" w:hint="eastAsia"/>
                      <w:bCs/>
                      <w:color w:val="FF0000"/>
                      <w:sz w:val="18"/>
                      <w:szCs w:val="18"/>
                      <w:lang w:eastAsia="en-US"/>
                    </w:rPr>
                    <w:t xml:space="preserve"> </w:t>
                  </w:r>
                  <w:r w:rsidRPr="00DC083C">
                    <w:rPr>
                      <w:rFonts w:ascii="Times" w:eastAsia="宋体" w:hAnsi="Times" w:cs="Times"/>
                      <w:bCs/>
                      <w:color w:val="FF0000"/>
                      <w:sz w:val="18"/>
                      <w:szCs w:val="18"/>
                      <w:lang w:eastAsia="en-US"/>
                    </w:rPr>
                    <w:t>starts the timer for the new beam</w:t>
                  </w:r>
                  <w:r w:rsidR="00765D46" w:rsidRPr="00DC083C">
                    <w:rPr>
                      <w:rFonts w:ascii="Times" w:eastAsia="宋体" w:hAnsi="Times" w:cs="Times"/>
                      <w:bCs/>
                      <w:color w:val="FF0000"/>
                      <w:sz w:val="18"/>
                      <w:szCs w:val="18"/>
                      <w:lang w:eastAsia="en-US"/>
                    </w:rPr>
                    <w:t>, where the expiry time of the timer is equal to the NW-</w:t>
                  </w:r>
                  <w:proofErr w:type="spellStart"/>
                  <w:r w:rsidR="00765D46" w:rsidRPr="00DC083C">
                    <w:rPr>
                      <w:rFonts w:ascii="Times" w:eastAsia="宋体" w:hAnsi="Times" w:cs="Times"/>
                      <w:bCs/>
                      <w:color w:val="FF0000"/>
                      <w:sz w:val="18"/>
                      <w:szCs w:val="18"/>
                      <w:lang w:eastAsia="en-US"/>
                    </w:rPr>
                    <w:t>cofigured</w:t>
                  </w:r>
                  <w:proofErr w:type="spellEnd"/>
                  <w:r w:rsidR="00765D46" w:rsidRPr="00DC083C">
                    <w:rPr>
                      <w:rFonts w:ascii="Times" w:eastAsia="宋体" w:hAnsi="Times" w:cs="Times"/>
                      <w:bCs/>
                      <w:color w:val="FF0000"/>
                      <w:sz w:val="18"/>
                      <w:szCs w:val="18"/>
                      <w:lang w:eastAsia="en-US"/>
                    </w:rPr>
                    <w:t xml:space="preserve"> length of the time window</w:t>
                  </w:r>
                </w:p>
              </w:tc>
            </w:tr>
          </w:tbl>
          <w:p w14:paraId="7578345F" w14:textId="09FA50C1" w:rsidR="00015F76" w:rsidRPr="0045470C" w:rsidRDefault="00015F76" w:rsidP="0045470C">
            <w:pPr>
              <w:snapToGrid w:val="0"/>
              <w:spacing w:after="0" w:line="240" w:lineRule="auto"/>
              <w:jc w:val="both"/>
              <w:rPr>
                <w:rFonts w:ascii="Times New Roman" w:eastAsia="PMingLiU" w:hAnsi="Times New Roman" w:cs="Times New Roman"/>
                <w:b/>
                <w:bCs/>
                <w:sz w:val="18"/>
                <w:szCs w:val="18"/>
                <w:lang w:eastAsia="zh-TW"/>
              </w:rPr>
            </w:pPr>
          </w:p>
        </w:tc>
      </w:tr>
      <w:tr w:rsidR="00EB26D2" w14:paraId="0EC8D141" w14:textId="77777777" w:rsidTr="00D22360">
        <w:trPr>
          <w:gridBefore w:val="1"/>
          <w:wBefore w:w="113" w:type="dxa"/>
          <w:trHeight w:val="143"/>
        </w:trPr>
        <w:tc>
          <w:tcPr>
            <w:tcW w:w="143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E697EF" w14:textId="61FB05BB" w:rsidR="00EB26D2" w:rsidRPr="00EB26D2" w:rsidRDefault="00EB26D2" w:rsidP="00EE0FD6">
            <w:pPr>
              <w:snapToGrid w:val="0"/>
              <w:spacing w:after="0" w:line="240" w:lineRule="auto"/>
              <w:rPr>
                <w:rFonts w:ascii="Times New Roman" w:eastAsia="等线" w:hAnsi="Times New Roman" w:cs="Times New Roman"/>
                <w:color w:val="0000FF"/>
                <w:sz w:val="18"/>
                <w:szCs w:val="18"/>
                <w:lang w:eastAsia="zh-CN"/>
              </w:rPr>
            </w:pPr>
            <w:r w:rsidRPr="00EB26D2">
              <w:rPr>
                <w:rFonts w:ascii="Times New Roman" w:eastAsia="PMingLiU" w:hAnsi="Times New Roman" w:cs="Times New Roman"/>
                <w:color w:val="0000FF"/>
                <w:sz w:val="18"/>
                <w:szCs w:val="18"/>
                <w:lang w:eastAsia="zh-TW"/>
              </w:rPr>
              <w:t>Mod</w:t>
            </w:r>
            <w:r>
              <w:rPr>
                <w:rFonts w:ascii="Times New Roman" w:eastAsia="等线" w:hAnsi="Times New Roman" w:cs="Times New Roman" w:hint="eastAsia"/>
                <w:color w:val="0000FF"/>
                <w:sz w:val="18"/>
                <w:szCs w:val="18"/>
                <w:lang w:eastAsia="zh-CN"/>
              </w:rPr>
              <w:t>_</w:t>
            </w:r>
            <w:r>
              <w:rPr>
                <w:rFonts w:ascii="Times New Roman" w:eastAsia="等线" w:hAnsi="Times New Roman" w:cs="Times New Roman"/>
                <w:color w:val="0000FF"/>
                <w:sz w:val="18"/>
                <w:szCs w:val="18"/>
                <w:lang w:eastAsia="zh-CN"/>
              </w:rPr>
              <w:t>V07</w:t>
            </w:r>
          </w:p>
        </w:tc>
        <w:tc>
          <w:tcPr>
            <w:tcW w:w="855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1351D4" w14:textId="60CF53D5" w:rsidR="00EB26D2" w:rsidRDefault="00EB26D2" w:rsidP="00EB26D2">
            <w:pPr>
              <w:snapToGrid w:val="0"/>
              <w:spacing w:after="0" w:line="240" w:lineRule="auto"/>
              <w:rPr>
                <w:rFonts w:ascii="Times New Roman" w:eastAsia="等线" w:hAnsi="Times New Roman" w:cs="Times New Roman"/>
                <w:color w:val="0000FF"/>
                <w:sz w:val="18"/>
                <w:szCs w:val="18"/>
                <w:lang w:eastAsia="zh-CN"/>
              </w:rPr>
            </w:pPr>
            <w:r w:rsidRPr="00EB26D2">
              <w:rPr>
                <w:rFonts w:ascii="Times New Roman" w:eastAsia="等线" w:hAnsi="Times New Roman" w:cs="Times New Roman"/>
                <w:color w:val="0000FF"/>
                <w:sz w:val="18"/>
                <w:szCs w:val="18"/>
                <w:lang w:eastAsia="zh-CN"/>
              </w:rPr>
              <w:t>Q1.1</w:t>
            </w:r>
            <w:r>
              <w:rPr>
                <w:rFonts w:ascii="Times New Roman" w:eastAsia="等线" w:hAnsi="Times New Roman" w:cs="Times New Roman"/>
                <w:color w:val="0000FF"/>
                <w:sz w:val="18"/>
                <w:szCs w:val="18"/>
                <w:lang w:eastAsia="zh-CN"/>
              </w:rPr>
              <w:t>: Per Samsung’s input, the Q1.1 is reformulated</w:t>
            </w:r>
            <w:r w:rsidR="007E5767">
              <w:rPr>
                <w:rFonts w:ascii="Times New Roman" w:eastAsia="等线" w:hAnsi="Times New Roman" w:cs="Times New Roman"/>
                <w:color w:val="0000FF"/>
                <w:sz w:val="18"/>
                <w:szCs w:val="18"/>
                <w:lang w:eastAsia="zh-CN"/>
              </w:rPr>
              <w:t xml:space="preserve"> in </w:t>
            </w:r>
            <w:r w:rsidR="007E5767" w:rsidRPr="007E5767">
              <w:rPr>
                <w:rFonts w:ascii="Times New Roman" w:eastAsia="等线" w:hAnsi="Times New Roman" w:cs="Times New Roman"/>
                <w:color w:val="FF0000"/>
                <w:sz w:val="18"/>
                <w:szCs w:val="18"/>
                <w:lang w:eastAsia="zh-CN"/>
              </w:rPr>
              <w:t>red</w:t>
            </w:r>
            <w:r>
              <w:rPr>
                <w:rFonts w:ascii="Times New Roman" w:eastAsia="等线" w:hAnsi="Times New Roman" w:cs="Times New Roman"/>
                <w:color w:val="0000FF"/>
                <w:sz w:val="18"/>
                <w:szCs w:val="18"/>
                <w:lang w:eastAsia="zh-CN"/>
              </w:rPr>
              <w:t>. Then, after reviewing some more companies input(s), I will try to wrap up this discussion with a list of stabilized candidates to be down-selected in Athens.</w:t>
            </w:r>
          </w:p>
          <w:p w14:paraId="6267D4ED" w14:textId="77777777" w:rsidR="00EB26D2" w:rsidRDefault="00EB26D2" w:rsidP="00EB26D2">
            <w:pPr>
              <w:snapToGrid w:val="0"/>
              <w:spacing w:after="0" w:line="240" w:lineRule="auto"/>
              <w:rPr>
                <w:rFonts w:ascii="Times New Roman" w:eastAsia="PMingLiU" w:hAnsi="Times New Roman" w:cs="Times New Roman"/>
                <w:b/>
                <w:bCs/>
                <w:sz w:val="18"/>
                <w:szCs w:val="18"/>
                <w:lang w:eastAsia="zh-TW"/>
              </w:rPr>
            </w:pPr>
          </w:p>
          <w:p w14:paraId="695F7999" w14:textId="4809C5B2" w:rsidR="00EB26D2" w:rsidRDefault="004D282D" w:rsidP="00EB26D2">
            <w:pPr>
              <w:snapToGrid w:val="0"/>
              <w:spacing w:after="0" w:line="240" w:lineRule="auto"/>
              <w:rPr>
                <w:rFonts w:ascii="Times New Roman" w:eastAsia="PMingLiU" w:hAnsi="Times New Roman" w:cs="Times New Roman"/>
                <w:b/>
                <w:bCs/>
                <w:sz w:val="18"/>
                <w:szCs w:val="18"/>
                <w:lang w:eastAsia="zh-TW"/>
              </w:rPr>
            </w:pPr>
            <w:r w:rsidRPr="00EB26D2">
              <w:rPr>
                <w:rFonts w:ascii="Times New Roman" w:eastAsia="等线" w:hAnsi="Times New Roman" w:cs="Times New Roman"/>
                <w:color w:val="0000FF"/>
                <w:sz w:val="18"/>
                <w:szCs w:val="18"/>
                <w:lang w:eastAsia="zh-CN"/>
              </w:rPr>
              <w:t>Q1.</w:t>
            </w:r>
            <w:r>
              <w:rPr>
                <w:rFonts w:ascii="Times New Roman" w:eastAsia="等线" w:hAnsi="Times New Roman" w:cs="Times New Roman"/>
                <w:color w:val="0000FF"/>
                <w:sz w:val="18"/>
                <w:szCs w:val="18"/>
                <w:lang w:eastAsia="zh-CN"/>
              </w:rPr>
              <w:t>2: Per companies’ input, some more options are added.</w:t>
            </w:r>
          </w:p>
        </w:tc>
      </w:tr>
      <w:tr w:rsidR="0011481A" w14:paraId="28246C4B" w14:textId="77777777" w:rsidTr="00D22360">
        <w:trPr>
          <w:gridBefore w:val="1"/>
          <w:wBefore w:w="113" w:type="dxa"/>
          <w:trHeight w:val="143"/>
        </w:trPr>
        <w:tc>
          <w:tcPr>
            <w:tcW w:w="143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4E65C4" w14:textId="38703D4B" w:rsidR="0011481A" w:rsidRPr="0095082B" w:rsidRDefault="0011481A" w:rsidP="0011481A">
            <w:pPr>
              <w:snapToGrid w:val="0"/>
              <w:spacing w:after="0" w:line="240" w:lineRule="auto"/>
              <w:rPr>
                <w:rFonts w:ascii="Times New Roman" w:eastAsia="PMingLiU" w:hAnsi="Times New Roman" w:cs="Times New Roman"/>
                <w:sz w:val="18"/>
                <w:szCs w:val="18"/>
                <w:lang w:eastAsia="zh-TW"/>
              </w:rPr>
            </w:pPr>
            <w:r w:rsidRPr="0095082B">
              <w:rPr>
                <w:rFonts w:ascii="Times New Roman" w:eastAsia="PMingLiU" w:hAnsi="Times New Roman" w:cs="Times New Roman"/>
                <w:sz w:val="18"/>
                <w:szCs w:val="18"/>
                <w:lang w:eastAsia="zh-TW"/>
              </w:rPr>
              <w:t>Intel</w:t>
            </w:r>
          </w:p>
        </w:tc>
        <w:tc>
          <w:tcPr>
            <w:tcW w:w="855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EEACCB" w14:textId="77777777" w:rsidR="0011481A" w:rsidRPr="0095082B" w:rsidRDefault="0011481A" w:rsidP="0011481A">
            <w:pPr>
              <w:snapToGrid w:val="0"/>
              <w:spacing w:after="0" w:line="240" w:lineRule="auto"/>
              <w:rPr>
                <w:rFonts w:ascii="Times New Roman" w:hAnsi="Times New Roman" w:cs="Times New Roman"/>
                <w:sz w:val="18"/>
                <w:szCs w:val="18"/>
              </w:rPr>
            </w:pPr>
            <w:r w:rsidRPr="0095082B">
              <w:rPr>
                <w:rFonts w:ascii="Times New Roman" w:hAnsi="Times New Roman" w:cs="Times New Roman"/>
                <w:b/>
                <w:bCs/>
                <w:sz w:val="18"/>
                <w:szCs w:val="18"/>
                <w:u w:val="single"/>
              </w:rPr>
              <w:t>Q1.1</w:t>
            </w:r>
            <w:r w:rsidRPr="0095082B">
              <w:rPr>
                <w:rFonts w:ascii="Times New Roman" w:hAnsi="Times New Roman" w:cs="Times New Roman"/>
                <w:sz w:val="18"/>
                <w:szCs w:val="18"/>
              </w:rPr>
              <w:t>:</w:t>
            </w:r>
          </w:p>
          <w:p w14:paraId="0167A93D" w14:textId="77777777" w:rsidR="0011481A" w:rsidRPr="0095082B" w:rsidRDefault="0011481A" w:rsidP="0011481A">
            <w:pPr>
              <w:snapToGrid w:val="0"/>
              <w:spacing w:after="0" w:line="240" w:lineRule="auto"/>
              <w:rPr>
                <w:rFonts w:ascii="Times New Roman" w:hAnsi="Times New Roman" w:cs="Times New Roman"/>
                <w:sz w:val="18"/>
                <w:szCs w:val="18"/>
              </w:rPr>
            </w:pPr>
          </w:p>
          <w:p w14:paraId="00D43333" w14:textId="77777777" w:rsidR="0011481A" w:rsidRPr="0095082B" w:rsidRDefault="0011481A" w:rsidP="0011481A">
            <w:pPr>
              <w:snapToGrid w:val="0"/>
              <w:spacing w:after="0" w:line="240" w:lineRule="auto"/>
              <w:rPr>
                <w:rFonts w:ascii="Times New Roman" w:eastAsia="等线" w:hAnsi="Times New Roman" w:cs="Times New Roman"/>
                <w:sz w:val="18"/>
                <w:szCs w:val="18"/>
                <w:lang w:eastAsia="zh-CN"/>
              </w:rPr>
            </w:pPr>
            <w:r w:rsidRPr="0095082B">
              <w:rPr>
                <w:rFonts w:ascii="Times New Roman" w:hAnsi="Times New Roman" w:cs="Times New Roman"/>
                <w:sz w:val="18"/>
                <w:szCs w:val="18"/>
              </w:rPr>
              <w:t xml:space="preserve">We support candidate #1, #2, #4 and #6. </w:t>
            </w:r>
          </w:p>
          <w:p w14:paraId="67BCDB2E" w14:textId="77777777" w:rsidR="0011481A" w:rsidRPr="0095082B" w:rsidRDefault="0011481A" w:rsidP="0011481A">
            <w:pPr>
              <w:snapToGrid w:val="0"/>
              <w:spacing w:after="0" w:line="240" w:lineRule="auto"/>
              <w:rPr>
                <w:rFonts w:ascii="Times New Roman" w:eastAsia="等线" w:hAnsi="Times New Roman" w:cs="Times New Roman"/>
                <w:sz w:val="18"/>
                <w:szCs w:val="18"/>
                <w:lang w:eastAsia="zh-CN"/>
              </w:rPr>
            </w:pPr>
          </w:p>
          <w:p w14:paraId="53316D21" w14:textId="77777777" w:rsidR="0011481A" w:rsidRPr="0095082B" w:rsidRDefault="0011481A" w:rsidP="0011481A">
            <w:pPr>
              <w:snapToGrid w:val="0"/>
              <w:spacing w:after="0" w:line="240" w:lineRule="auto"/>
              <w:rPr>
                <w:rFonts w:ascii="Times New Roman" w:eastAsia="等线" w:hAnsi="Times New Roman" w:cs="Times New Roman"/>
                <w:sz w:val="18"/>
                <w:szCs w:val="18"/>
                <w:lang w:eastAsia="zh-CN"/>
              </w:rPr>
            </w:pPr>
            <w:r w:rsidRPr="0095082B">
              <w:rPr>
                <w:rFonts w:ascii="Times New Roman" w:eastAsia="等线" w:hAnsi="Times New Roman" w:cs="Times New Roman"/>
                <w:sz w:val="18"/>
                <w:szCs w:val="18"/>
                <w:lang w:eastAsia="zh-CN"/>
              </w:rPr>
              <w:t xml:space="preserve">For resetting the counter for Event-2 for UE initiated beam reporting, Candidate#1, #2 and #6 follow the design principle as defined for BFR, i.e., with reconfiguration of the new beams, change of the current beam and reconfiguration of the threshold. For candidate #1, in order to reduce the latency for UE initiated beam reporting, it is reasonable to consider that if a new beam is not updated during the RRC reconfiguration, the counting may not be reset for the new beam within the time window. </w:t>
            </w:r>
          </w:p>
          <w:p w14:paraId="2A346E6B" w14:textId="77777777" w:rsidR="0011481A" w:rsidRPr="0095082B" w:rsidRDefault="0011481A" w:rsidP="0011481A">
            <w:pPr>
              <w:snapToGrid w:val="0"/>
              <w:spacing w:after="0" w:line="240" w:lineRule="auto"/>
              <w:rPr>
                <w:rFonts w:ascii="Times New Roman" w:hAnsi="Times New Roman" w:cs="Times New Roman"/>
                <w:sz w:val="18"/>
                <w:szCs w:val="18"/>
              </w:rPr>
            </w:pPr>
          </w:p>
          <w:p w14:paraId="387CDA22" w14:textId="77777777" w:rsidR="0011481A" w:rsidRPr="0095082B" w:rsidRDefault="0011481A" w:rsidP="0011481A">
            <w:pPr>
              <w:snapToGrid w:val="0"/>
              <w:spacing w:after="0" w:line="240" w:lineRule="auto"/>
              <w:rPr>
                <w:rFonts w:ascii="Times New Roman" w:hAnsi="Times New Roman" w:cs="Times New Roman"/>
                <w:sz w:val="18"/>
                <w:szCs w:val="18"/>
              </w:rPr>
            </w:pPr>
            <w:r w:rsidRPr="0095082B">
              <w:rPr>
                <w:rFonts w:ascii="Times New Roman" w:hAnsi="Times New Roman" w:cs="Times New Roman"/>
                <w:sz w:val="18"/>
                <w:szCs w:val="18"/>
              </w:rPr>
              <w:t xml:space="preserve">For Candidate #4, acknowledgement from gNB that UE initiated beam reporting is successfully completed can be considered as one condition for resetting counter. For mode A, the condition can be the case when UL grant is used to schedule the PUSCH for carrying beam report for UE initiated beam reporting. However, for mode B, further discussion is needed on how to determine the response from gNB. </w:t>
            </w:r>
          </w:p>
          <w:p w14:paraId="6C2D9D45" w14:textId="77777777" w:rsidR="0011481A" w:rsidRPr="0095082B" w:rsidRDefault="0011481A" w:rsidP="0011481A">
            <w:pPr>
              <w:snapToGrid w:val="0"/>
              <w:spacing w:after="0" w:line="240" w:lineRule="auto"/>
              <w:rPr>
                <w:rFonts w:ascii="Times New Roman" w:hAnsi="Times New Roman" w:cs="Times New Roman"/>
                <w:sz w:val="18"/>
                <w:szCs w:val="18"/>
              </w:rPr>
            </w:pPr>
          </w:p>
          <w:p w14:paraId="26E20383" w14:textId="7295CAAF" w:rsidR="0011481A" w:rsidRDefault="0011481A" w:rsidP="0011481A">
            <w:pPr>
              <w:snapToGrid w:val="0"/>
              <w:spacing w:after="0" w:line="240" w:lineRule="auto"/>
              <w:rPr>
                <w:rFonts w:ascii="Times New Roman" w:hAnsi="Times New Roman" w:cs="Times New Roman"/>
                <w:sz w:val="18"/>
                <w:szCs w:val="18"/>
              </w:rPr>
            </w:pPr>
            <w:r w:rsidRPr="00736761">
              <w:rPr>
                <w:rFonts w:ascii="Times New Roman" w:hAnsi="Times New Roman" w:cs="Times New Roman"/>
                <w:sz w:val="18"/>
                <w:szCs w:val="18"/>
              </w:rPr>
              <w:t xml:space="preserve">For the newly added Option 2 on the conditions to trigger PUCCH transmission. Our understanding is that we should first focus on Option 1, i.e., if the counter is reset due to certain conditions, it is not possible for UE to trigger the event and thus to transmit the first PUCCH. </w:t>
            </w:r>
          </w:p>
          <w:p w14:paraId="778D86CB" w14:textId="0B791741" w:rsidR="00B83AEC" w:rsidRDefault="00B83AEC" w:rsidP="0011481A">
            <w:pPr>
              <w:snapToGrid w:val="0"/>
              <w:spacing w:after="0" w:line="240" w:lineRule="auto"/>
              <w:rPr>
                <w:rFonts w:ascii="Times New Roman" w:hAnsi="Times New Roman" w:cs="Times New Roman"/>
                <w:sz w:val="18"/>
                <w:szCs w:val="18"/>
              </w:rPr>
            </w:pPr>
          </w:p>
          <w:p w14:paraId="3F7DD5AE" w14:textId="19F0DDB6" w:rsidR="00B83AEC" w:rsidRPr="00736761" w:rsidRDefault="00B83AEC" w:rsidP="0011481A">
            <w:pPr>
              <w:snapToGrid w:val="0"/>
              <w:spacing w:after="0" w:line="240" w:lineRule="auto"/>
              <w:rPr>
                <w:rFonts w:ascii="Times New Roman" w:hAnsi="Times New Roman" w:cs="Times New Roman"/>
                <w:sz w:val="18"/>
                <w:szCs w:val="18"/>
              </w:rPr>
            </w:pPr>
            <w:r>
              <w:rPr>
                <w:rFonts w:ascii="Times New Roman" w:eastAsia="等线" w:hAnsi="Times New Roman" w:cs="Times New Roman"/>
                <w:color w:val="0000FF"/>
                <w:sz w:val="18"/>
                <w:szCs w:val="18"/>
                <w:lang w:eastAsia="zh-CN"/>
              </w:rPr>
              <w:t>[Mod]: Captured!</w:t>
            </w:r>
          </w:p>
          <w:p w14:paraId="28C92D55" w14:textId="77777777" w:rsidR="0011481A" w:rsidRPr="0095082B" w:rsidRDefault="0011481A" w:rsidP="0011481A">
            <w:pPr>
              <w:snapToGrid w:val="0"/>
              <w:spacing w:after="0" w:line="240" w:lineRule="auto"/>
              <w:rPr>
                <w:rFonts w:ascii="Times New Roman" w:hAnsi="Times New Roman" w:cs="Times New Roman"/>
                <w:sz w:val="18"/>
                <w:szCs w:val="18"/>
              </w:rPr>
            </w:pPr>
          </w:p>
          <w:p w14:paraId="48DCEDB2" w14:textId="77777777" w:rsidR="0011481A" w:rsidRPr="0095082B" w:rsidRDefault="0011481A" w:rsidP="0011481A">
            <w:pPr>
              <w:snapToGrid w:val="0"/>
              <w:spacing w:after="0" w:line="240" w:lineRule="auto"/>
              <w:rPr>
                <w:rFonts w:ascii="Times New Roman" w:hAnsi="Times New Roman" w:cs="Times New Roman"/>
                <w:b/>
                <w:bCs/>
                <w:sz w:val="18"/>
                <w:szCs w:val="18"/>
                <w:u w:val="single"/>
              </w:rPr>
            </w:pPr>
            <w:r w:rsidRPr="0095082B">
              <w:rPr>
                <w:rFonts w:ascii="Times New Roman" w:hAnsi="Times New Roman" w:cs="Times New Roman"/>
                <w:b/>
                <w:bCs/>
                <w:sz w:val="18"/>
                <w:szCs w:val="18"/>
                <w:u w:val="single"/>
              </w:rPr>
              <w:t>Q1.2</w:t>
            </w:r>
          </w:p>
          <w:p w14:paraId="588E23E2" w14:textId="77777777" w:rsidR="00736761" w:rsidRDefault="00736761" w:rsidP="0011481A">
            <w:pPr>
              <w:snapToGrid w:val="0"/>
              <w:spacing w:after="0" w:line="240" w:lineRule="auto"/>
              <w:rPr>
                <w:rFonts w:ascii="Times New Roman" w:hAnsi="Times New Roman" w:cs="Times New Roman"/>
                <w:sz w:val="18"/>
                <w:szCs w:val="18"/>
              </w:rPr>
            </w:pPr>
          </w:p>
          <w:p w14:paraId="5E979B01" w14:textId="4FD91DC4" w:rsidR="0011481A" w:rsidRPr="0095082B" w:rsidRDefault="0011481A" w:rsidP="0011481A">
            <w:pPr>
              <w:snapToGrid w:val="0"/>
              <w:spacing w:after="0" w:line="240" w:lineRule="auto"/>
              <w:rPr>
                <w:rFonts w:ascii="Times New Roman" w:hAnsi="Times New Roman" w:cs="Times New Roman"/>
                <w:sz w:val="18"/>
                <w:szCs w:val="18"/>
              </w:rPr>
            </w:pPr>
            <w:r w:rsidRPr="0095082B">
              <w:rPr>
                <w:rFonts w:ascii="Times New Roman" w:hAnsi="Times New Roman" w:cs="Times New Roman"/>
                <w:sz w:val="18"/>
                <w:szCs w:val="18"/>
              </w:rPr>
              <w:t xml:space="preserve">We </w:t>
            </w:r>
            <w:r w:rsidR="00736761" w:rsidRPr="0095082B">
              <w:rPr>
                <w:rFonts w:ascii="Times New Roman" w:hAnsi="Times New Roman" w:cs="Times New Roman"/>
                <w:sz w:val="18"/>
                <w:szCs w:val="18"/>
              </w:rPr>
              <w:t xml:space="preserve">support Option-4. </w:t>
            </w:r>
            <w:r w:rsidR="00736761">
              <w:rPr>
                <w:rFonts w:ascii="Times New Roman" w:hAnsi="Times New Roman" w:cs="Times New Roman"/>
                <w:sz w:val="18"/>
                <w:szCs w:val="18"/>
              </w:rPr>
              <w:t>Our understanding is</w:t>
            </w:r>
            <w:r w:rsidRPr="0095082B">
              <w:rPr>
                <w:rFonts w:ascii="Times New Roman" w:hAnsi="Times New Roman" w:cs="Times New Roman"/>
                <w:sz w:val="18"/>
                <w:szCs w:val="18"/>
              </w:rPr>
              <w:t xml:space="preserve"> that the details on time window should be addressed in RAN2</w:t>
            </w:r>
            <w:r w:rsidR="00736761">
              <w:rPr>
                <w:rFonts w:ascii="Times New Roman" w:hAnsi="Times New Roman" w:cs="Times New Roman"/>
                <w:sz w:val="18"/>
                <w:szCs w:val="18"/>
              </w:rPr>
              <w:t>.</w:t>
            </w:r>
            <w:r w:rsidRPr="0095082B">
              <w:rPr>
                <w:rFonts w:ascii="Times New Roman" w:hAnsi="Times New Roman" w:cs="Times New Roman"/>
                <w:sz w:val="18"/>
                <w:szCs w:val="18"/>
              </w:rPr>
              <w:t xml:space="preserve"> This highly depends on whether configured time window or sliding time window for UEIBM will be agreed. For configured time window with periodicity and configured duration, a counter is started for each new beam with L1-</w:t>
            </w:r>
            <w:r w:rsidRPr="0095082B">
              <w:rPr>
                <w:rFonts w:ascii="Times New Roman" w:hAnsi="Times New Roman" w:cs="Times New Roman"/>
                <w:sz w:val="18"/>
                <w:szCs w:val="18"/>
              </w:rPr>
              <w:lastRenderedPageBreak/>
              <w:t>RSRP that is a threshold better than the current beam.</w:t>
            </w:r>
            <w:r w:rsidRPr="0095082B">
              <w:t xml:space="preserve"> </w:t>
            </w:r>
            <w:r w:rsidRPr="0095082B">
              <w:rPr>
                <w:rFonts w:ascii="Times New Roman" w:hAnsi="Times New Roman" w:cs="Times New Roman"/>
                <w:sz w:val="18"/>
                <w:szCs w:val="18"/>
              </w:rPr>
              <w:t>If any of the counters is greater than or equal to M within the same window, Event-2 is triggered.</w:t>
            </w:r>
          </w:p>
          <w:p w14:paraId="7922714B" w14:textId="77777777" w:rsidR="0011481A" w:rsidRPr="0095082B" w:rsidRDefault="0011481A" w:rsidP="0011481A">
            <w:pPr>
              <w:snapToGrid w:val="0"/>
              <w:spacing w:after="0" w:line="240" w:lineRule="auto"/>
              <w:rPr>
                <w:rFonts w:ascii="Times New Roman" w:eastAsia="等线" w:hAnsi="Times New Roman" w:cs="Times New Roman"/>
                <w:sz w:val="18"/>
                <w:szCs w:val="18"/>
              </w:rPr>
            </w:pPr>
          </w:p>
          <w:p w14:paraId="396134B8" w14:textId="77777777" w:rsidR="0011481A" w:rsidRPr="0095082B" w:rsidRDefault="0011481A" w:rsidP="0011481A">
            <w:pPr>
              <w:snapToGrid w:val="0"/>
              <w:spacing w:after="0" w:line="240" w:lineRule="auto"/>
              <w:rPr>
                <w:rFonts w:ascii="Times New Roman" w:eastAsia="等线" w:hAnsi="Times New Roman" w:cs="Times New Roman"/>
                <w:sz w:val="18"/>
                <w:szCs w:val="18"/>
              </w:rPr>
            </w:pPr>
            <w:r w:rsidRPr="0095082B">
              <w:rPr>
                <w:rFonts w:ascii="Times New Roman" w:eastAsia="等线" w:hAnsi="Times New Roman" w:cs="Times New Roman"/>
                <w:sz w:val="18"/>
                <w:szCs w:val="18"/>
              </w:rPr>
              <w:t xml:space="preserve">For sliding time window, a counter associated with the new beam is started at the beginning of the time window. In addition, UE may need to maintain separate time window for different new beams, which may complicate the implementation substantially. </w:t>
            </w:r>
          </w:p>
          <w:p w14:paraId="66BB7A07" w14:textId="77777777" w:rsidR="00D57355" w:rsidRPr="00736761" w:rsidRDefault="00D57355" w:rsidP="00D57355">
            <w:pPr>
              <w:snapToGrid w:val="0"/>
              <w:spacing w:after="0" w:line="240" w:lineRule="auto"/>
              <w:rPr>
                <w:rFonts w:ascii="Times New Roman" w:hAnsi="Times New Roman" w:cs="Times New Roman"/>
                <w:sz w:val="18"/>
                <w:szCs w:val="18"/>
              </w:rPr>
            </w:pPr>
            <w:r>
              <w:rPr>
                <w:rFonts w:ascii="Times New Roman" w:eastAsia="等线" w:hAnsi="Times New Roman" w:cs="Times New Roman"/>
                <w:color w:val="0000FF"/>
                <w:sz w:val="18"/>
                <w:szCs w:val="18"/>
                <w:lang w:eastAsia="zh-CN"/>
              </w:rPr>
              <w:t>[Mod]: Captured!</w:t>
            </w:r>
          </w:p>
          <w:p w14:paraId="0AA2F1D7" w14:textId="77777777" w:rsidR="0011481A" w:rsidRPr="0095082B" w:rsidRDefault="0011481A" w:rsidP="0011481A">
            <w:pPr>
              <w:snapToGrid w:val="0"/>
              <w:spacing w:after="0" w:line="240" w:lineRule="auto"/>
              <w:rPr>
                <w:rFonts w:ascii="Times New Roman" w:eastAsia="等线" w:hAnsi="Times New Roman" w:cs="Times New Roman"/>
                <w:sz w:val="18"/>
                <w:szCs w:val="18"/>
                <w:lang w:eastAsia="zh-CN"/>
              </w:rPr>
            </w:pPr>
          </w:p>
        </w:tc>
      </w:tr>
      <w:tr w:rsidR="00C46AC0" w14:paraId="0E065459" w14:textId="77777777" w:rsidTr="00D22360">
        <w:trPr>
          <w:gridBefore w:val="1"/>
          <w:wBefore w:w="113" w:type="dxa"/>
          <w:trHeight w:val="143"/>
        </w:trPr>
        <w:tc>
          <w:tcPr>
            <w:tcW w:w="143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FC6373" w14:textId="2250E7C8" w:rsidR="00C46AC0" w:rsidRPr="0095082B" w:rsidRDefault="00C46AC0" w:rsidP="00C46AC0">
            <w:pPr>
              <w:snapToGrid w:val="0"/>
              <w:spacing w:after="0" w:line="240" w:lineRule="auto"/>
              <w:rPr>
                <w:rFonts w:ascii="Times New Roman" w:eastAsia="PMingLiU" w:hAnsi="Times New Roman" w:cs="Times New Roman"/>
                <w:sz w:val="18"/>
                <w:szCs w:val="18"/>
                <w:lang w:eastAsia="zh-TW"/>
              </w:rPr>
            </w:pPr>
            <w:r>
              <w:rPr>
                <w:rFonts w:ascii="Times New Roman" w:eastAsia="等线" w:hAnsi="Times New Roman" w:cs="Times New Roman"/>
                <w:sz w:val="18"/>
                <w:szCs w:val="18"/>
                <w:lang w:eastAsia="zh-CN"/>
              </w:rPr>
              <w:lastRenderedPageBreak/>
              <w:t>FUTUREWEI</w:t>
            </w:r>
          </w:p>
        </w:tc>
        <w:tc>
          <w:tcPr>
            <w:tcW w:w="855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D8A5AC" w14:textId="77777777" w:rsidR="00C46AC0" w:rsidRDefault="00C46AC0" w:rsidP="00C46AC0">
            <w:pPr>
              <w:snapToGrid w:val="0"/>
              <w:spacing w:after="0"/>
              <w:jc w:val="both"/>
              <w:rPr>
                <w:rFonts w:ascii="Times New Roman"/>
                <w:sz w:val="18"/>
                <w:szCs w:val="18"/>
              </w:rPr>
            </w:pPr>
            <w:r w:rsidRPr="004A0970">
              <w:rPr>
                <w:rFonts w:ascii="Times New Roman" w:hAnsi="Times New Roman" w:cs="Times New Roman"/>
                <w:b/>
                <w:sz w:val="18"/>
                <w:szCs w:val="18"/>
                <w:u w:val="single"/>
              </w:rPr>
              <w:t>Q1.1</w:t>
            </w:r>
            <w:r w:rsidRPr="004A0970">
              <w:rPr>
                <w:rFonts w:ascii="Times New Roman" w:hAnsi="Times New Roman" w:cs="Times New Roman"/>
                <w:sz w:val="18"/>
                <w:szCs w:val="18"/>
                <w:u w:val="single"/>
              </w:rPr>
              <w:t>:</w:t>
            </w:r>
            <w:r>
              <w:rPr>
                <w:rFonts w:ascii="Times New Roman" w:hAnsi="Times New Roman" w:cs="Times New Roman"/>
                <w:sz w:val="18"/>
                <w:szCs w:val="18"/>
              </w:rPr>
              <w:t xml:space="preserve"> </w:t>
            </w:r>
            <w:bookmarkStart w:id="23" w:name="OLE_LINK79"/>
            <w:r w:rsidRPr="00FC593F">
              <w:rPr>
                <w:rFonts w:ascii="Times New Roman" w:hAnsi="Times New Roman" w:cs="Times New Roman"/>
                <w:sz w:val="18"/>
                <w:szCs w:val="18"/>
              </w:rPr>
              <w:t xml:space="preserve">Event instance evaluation is based on measurements of both new beam and current beam, thus at least both </w:t>
            </w:r>
            <w:bookmarkStart w:id="24" w:name="OLE_LINK74"/>
            <w:r w:rsidRPr="00FC593F">
              <w:rPr>
                <w:rFonts w:ascii="Times New Roman" w:hAnsi="Times New Roman" w:cs="Times New Roman"/>
                <w:sz w:val="18"/>
                <w:szCs w:val="18"/>
              </w:rPr>
              <w:t xml:space="preserve">Candidate#1 </w:t>
            </w:r>
            <w:bookmarkEnd w:id="24"/>
            <w:r w:rsidRPr="00FC593F">
              <w:rPr>
                <w:rFonts w:ascii="Times New Roman" w:hAnsi="Times New Roman" w:cs="Times New Roman"/>
                <w:sz w:val="18"/>
                <w:szCs w:val="18"/>
              </w:rPr>
              <w:t>and Candidate#2 can be considered</w:t>
            </w:r>
            <w:r w:rsidRPr="00FC593F">
              <w:rPr>
                <w:rFonts w:ascii="Times New Roman" w:hAnsi="Times New Roman" w:cs="Times New Roman" w:hint="eastAsia"/>
                <w:sz w:val="18"/>
                <w:szCs w:val="18"/>
              </w:rPr>
              <w:t>.</w:t>
            </w:r>
            <w:r w:rsidRPr="00FC593F">
              <w:rPr>
                <w:rFonts w:ascii="Times New Roman" w:hAnsi="Times New Roman" w:cs="Times New Roman"/>
                <w:sz w:val="18"/>
                <w:szCs w:val="18"/>
              </w:rPr>
              <w:t xml:space="preserve"> </w:t>
            </w:r>
            <w:r w:rsidRPr="0076630A">
              <w:rPr>
                <w:rFonts w:ascii="Times New Roman"/>
                <w:sz w:val="18"/>
                <w:szCs w:val="18"/>
              </w:rPr>
              <w:t>Regarding the FFS aspect</w:t>
            </w:r>
            <w:r>
              <w:rPr>
                <w:rFonts w:ascii="Times New Roman"/>
                <w:sz w:val="18"/>
                <w:szCs w:val="18"/>
              </w:rPr>
              <w:t>s</w:t>
            </w:r>
            <w:r w:rsidRPr="0076630A">
              <w:rPr>
                <w:rFonts w:ascii="Times New Roman"/>
                <w:sz w:val="18"/>
                <w:szCs w:val="18"/>
              </w:rPr>
              <w:t xml:space="preserve"> in Candidate #1, we are open to resetting the counting for all new beams for simplification purposes. Otherwise, the situation may become more complex, as the same RS </w:t>
            </w:r>
            <w:r>
              <w:rPr>
                <w:rFonts w:ascii="Times New Roman"/>
                <w:sz w:val="18"/>
                <w:szCs w:val="18"/>
              </w:rPr>
              <w:t xml:space="preserve">index of new beam set </w:t>
            </w:r>
            <w:r w:rsidRPr="0076630A">
              <w:rPr>
                <w:rFonts w:ascii="Times New Roman"/>
                <w:sz w:val="18"/>
                <w:szCs w:val="18"/>
              </w:rPr>
              <w:t>could be associated with different beams over time</w:t>
            </w:r>
            <w:r>
              <w:rPr>
                <w:rFonts w:ascii="Times New Roman"/>
                <w:sz w:val="18"/>
                <w:szCs w:val="18"/>
              </w:rPr>
              <w:t xml:space="preserve"> in different configurations by NW implementation</w:t>
            </w:r>
            <w:r w:rsidRPr="0076630A">
              <w:rPr>
                <w:rFonts w:ascii="Times New Roman"/>
                <w:sz w:val="18"/>
                <w:szCs w:val="18"/>
              </w:rPr>
              <w:t>.</w:t>
            </w:r>
          </w:p>
          <w:p w14:paraId="56586BEF" w14:textId="77777777" w:rsidR="00C46AC0" w:rsidRPr="0076630A" w:rsidRDefault="00C46AC0" w:rsidP="00C46AC0">
            <w:pPr>
              <w:snapToGrid w:val="0"/>
              <w:spacing w:after="0"/>
              <w:jc w:val="both"/>
              <w:rPr>
                <w:rFonts w:ascii="Times New Roman"/>
                <w:sz w:val="18"/>
                <w:szCs w:val="18"/>
              </w:rPr>
            </w:pPr>
          </w:p>
          <w:p w14:paraId="19318F5C" w14:textId="0354533C" w:rsidR="00C46AC0" w:rsidRDefault="00C46AC0" w:rsidP="00C46AC0">
            <w:pPr>
              <w:snapToGrid w:val="0"/>
              <w:spacing w:after="0" w:line="240" w:lineRule="auto"/>
              <w:jc w:val="both"/>
              <w:rPr>
                <w:rFonts w:ascii="Times New Roman" w:hAnsi="Times New Roman" w:cs="Times New Roman"/>
                <w:sz w:val="18"/>
                <w:szCs w:val="18"/>
              </w:rPr>
            </w:pPr>
            <w:r w:rsidRPr="0076630A">
              <w:rPr>
                <w:rFonts w:ascii="Times New Roman" w:hAnsi="Times New Roman" w:cs="Times New Roman"/>
                <w:sz w:val="18"/>
                <w:szCs w:val="18"/>
              </w:rPr>
              <w:t xml:space="preserve">However, for Candidate #3, Candidate #4, and Candidate #6, we do not </w:t>
            </w:r>
            <w:r>
              <w:rPr>
                <w:rFonts w:ascii="Times New Roman" w:hAnsi="Times New Roman" w:cs="Times New Roman"/>
                <w:sz w:val="18"/>
                <w:szCs w:val="18"/>
              </w:rPr>
              <w:t>think</w:t>
            </w:r>
            <w:r w:rsidRPr="0076630A">
              <w:rPr>
                <w:rFonts w:ascii="Times New Roman" w:hAnsi="Times New Roman" w:cs="Times New Roman"/>
                <w:sz w:val="18"/>
                <w:szCs w:val="18"/>
              </w:rPr>
              <w:t xml:space="preserve"> resetting the counting is necessary. Additionally, the expiration of the time window or timer may </w:t>
            </w:r>
            <w:r>
              <w:rPr>
                <w:rFonts w:ascii="Times New Roman" w:hAnsi="Times New Roman" w:cs="Times New Roman"/>
                <w:sz w:val="18"/>
                <w:szCs w:val="18"/>
              </w:rPr>
              <w:t>result in</w:t>
            </w:r>
            <w:r w:rsidRPr="0076630A">
              <w:rPr>
                <w:rFonts w:ascii="Times New Roman" w:hAnsi="Times New Roman" w:cs="Times New Roman"/>
                <w:sz w:val="18"/>
                <w:szCs w:val="18"/>
              </w:rPr>
              <w:t xml:space="preserve"> the need for resetting the counting, as seen in Candidate #5.</w:t>
            </w:r>
            <w:r>
              <w:rPr>
                <w:rFonts w:ascii="Times New Roman" w:hAnsi="Times New Roman" w:cs="Times New Roman"/>
                <w:sz w:val="18"/>
                <w:szCs w:val="18"/>
              </w:rPr>
              <w:t xml:space="preserve"> </w:t>
            </w:r>
            <w:r w:rsidRPr="0076630A">
              <w:rPr>
                <w:rFonts w:ascii="Times New Roman" w:hAnsi="Times New Roman" w:cs="Times New Roman"/>
                <w:sz w:val="18"/>
                <w:szCs w:val="18"/>
              </w:rPr>
              <w:t xml:space="preserve">Before introducing a time window or timer, we believe it is crucial to first discuss and decide on </w:t>
            </w:r>
            <w:r>
              <w:rPr>
                <w:rFonts w:ascii="Times New Roman" w:hAnsi="Times New Roman" w:cs="Times New Roman"/>
                <w:sz w:val="18"/>
                <w:szCs w:val="18"/>
              </w:rPr>
              <w:t>some</w:t>
            </w:r>
            <w:r w:rsidRPr="0076630A">
              <w:rPr>
                <w:rFonts w:ascii="Times New Roman" w:hAnsi="Times New Roman" w:cs="Times New Roman"/>
                <w:sz w:val="18"/>
                <w:szCs w:val="18"/>
              </w:rPr>
              <w:t xml:space="preserve"> specific details, such as whether a timer should be used, and whether or how a time window should be defined in L1.</w:t>
            </w:r>
          </w:p>
          <w:p w14:paraId="5509D26D" w14:textId="74DA9130" w:rsidR="00B83AEC" w:rsidRDefault="00B83AEC" w:rsidP="00C46AC0">
            <w:pPr>
              <w:snapToGrid w:val="0"/>
              <w:spacing w:after="0" w:line="240" w:lineRule="auto"/>
              <w:jc w:val="both"/>
              <w:rPr>
                <w:rFonts w:ascii="Times New Roman" w:hAnsi="Times New Roman" w:cs="Times New Roman"/>
                <w:sz w:val="18"/>
                <w:szCs w:val="18"/>
              </w:rPr>
            </w:pPr>
          </w:p>
          <w:p w14:paraId="0000DD5F" w14:textId="7897273D" w:rsidR="00B83AEC" w:rsidRDefault="00B83AEC" w:rsidP="00B83AEC">
            <w:pPr>
              <w:snapToGrid w:val="0"/>
              <w:spacing w:after="0" w:line="240" w:lineRule="auto"/>
              <w:rPr>
                <w:rFonts w:ascii="Times New Roman" w:hAnsi="Times New Roman" w:cs="Times New Roman"/>
                <w:sz w:val="18"/>
                <w:szCs w:val="18"/>
              </w:rPr>
            </w:pPr>
            <w:r>
              <w:rPr>
                <w:rFonts w:ascii="Times New Roman" w:eastAsia="等线" w:hAnsi="Times New Roman" w:cs="Times New Roman"/>
                <w:color w:val="0000FF"/>
                <w:sz w:val="18"/>
                <w:szCs w:val="18"/>
                <w:lang w:eastAsia="zh-CN"/>
              </w:rPr>
              <w:t>[Mod]: Captured!</w:t>
            </w:r>
          </w:p>
          <w:p w14:paraId="1D55869A" w14:textId="77777777" w:rsidR="00C46AC0" w:rsidRPr="0076630A" w:rsidRDefault="00C46AC0" w:rsidP="00C46AC0">
            <w:pPr>
              <w:snapToGrid w:val="0"/>
              <w:spacing w:after="0" w:line="240" w:lineRule="auto"/>
              <w:jc w:val="both"/>
              <w:rPr>
                <w:rFonts w:ascii="Times New Roman" w:hAnsi="Times New Roman" w:cs="Times New Roman"/>
                <w:sz w:val="18"/>
                <w:szCs w:val="18"/>
              </w:rPr>
            </w:pPr>
          </w:p>
          <w:bookmarkEnd w:id="23"/>
          <w:p w14:paraId="2A6FB765" w14:textId="77777777" w:rsidR="00C46AC0" w:rsidRDefault="00C46AC0" w:rsidP="00C46AC0">
            <w:pPr>
              <w:snapToGrid w:val="0"/>
              <w:spacing w:after="0" w:line="240" w:lineRule="auto"/>
              <w:rPr>
                <w:rFonts w:ascii="Times New Roman" w:eastAsia="宋体" w:hAnsi="Times New Roman" w:cs="Times New Roman"/>
                <w:sz w:val="18"/>
                <w:szCs w:val="18"/>
              </w:rPr>
            </w:pPr>
            <w:r w:rsidRPr="008F687A">
              <w:rPr>
                <w:rFonts w:ascii="Times New Roman" w:hAnsi="Times New Roman" w:cs="Times New Roman"/>
                <w:b/>
                <w:sz w:val="18"/>
                <w:szCs w:val="18"/>
                <w:u w:val="single"/>
              </w:rPr>
              <w:t>Q1.2</w:t>
            </w:r>
            <w:r w:rsidRPr="008F687A">
              <w:rPr>
                <w:rFonts w:ascii="Times New Roman" w:hAnsi="Times New Roman" w:cs="Times New Roman"/>
                <w:sz w:val="18"/>
                <w:szCs w:val="18"/>
                <w:u w:val="single"/>
              </w:rPr>
              <w:t>:</w:t>
            </w:r>
            <w:r>
              <w:rPr>
                <w:rFonts w:ascii="Times New Roman" w:hAnsi="Times New Roman" w:cs="Times New Roman"/>
                <w:sz w:val="18"/>
                <w:szCs w:val="18"/>
              </w:rPr>
              <w:t xml:space="preserve"> </w:t>
            </w:r>
            <w:bookmarkStart w:id="25" w:name="OLE_LINK78"/>
            <w:r w:rsidRPr="00AB2153">
              <w:rPr>
                <w:rFonts w:ascii="Times New Roman" w:hAnsi="Times New Roman" w:cs="Times New Roman"/>
                <w:sz w:val="18"/>
                <w:szCs w:val="18"/>
              </w:rPr>
              <w:t xml:space="preserve">In our view, before delving into the details of the time window, it is essential to first determine whether the procedure for triggering event determination is </w:t>
            </w:r>
            <w:r>
              <w:rPr>
                <w:rFonts w:ascii="Times New Roman" w:hAnsi="Times New Roman" w:cs="Times New Roman"/>
                <w:sz w:val="18"/>
                <w:szCs w:val="18"/>
              </w:rPr>
              <w:t>captured</w:t>
            </w:r>
            <w:r w:rsidRPr="00AB2153">
              <w:rPr>
                <w:rFonts w:ascii="Times New Roman" w:hAnsi="Times New Roman" w:cs="Times New Roman"/>
                <w:sz w:val="18"/>
                <w:szCs w:val="18"/>
              </w:rPr>
              <w:t xml:space="preserve"> in RAN1 or RAN2</w:t>
            </w:r>
            <w:r>
              <w:rPr>
                <w:rFonts w:ascii="Times New Roman" w:hAnsi="Times New Roman" w:cs="Times New Roman"/>
                <w:sz w:val="18"/>
                <w:szCs w:val="18"/>
              </w:rPr>
              <w:t xml:space="preserve"> specification</w:t>
            </w:r>
            <w:r>
              <w:rPr>
                <w:rFonts w:ascii="Times New Roman" w:eastAsia="宋体" w:hAnsi="Times New Roman" w:cs="Times New Roman"/>
                <w:sz w:val="18"/>
                <w:szCs w:val="18"/>
              </w:rPr>
              <w:t>.</w:t>
            </w:r>
            <w:bookmarkEnd w:id="25"/>
          </w:p>
          <w:p w14:paraId="1ADB5A3C" w14:textId="02A88D22" w:rsidR="00D57355" w:rsidRDefault="00D57355" w:rsidP="00D57355">
            <w:pPr>
              <w:snapToGrid w:val="0"/>
              <w:spacing w:after="0" w:line="240" w:lineRule="auto"/>
              <w:rPr>
                <w:rFonts w:ascii="Times New Roman" w:hAnsi="Times New Roman" w:cs="Times New Roman"/>
                <w:sz w:val="18"/>
                <w:szCs w:val="18"/>
              </w:rPr>
            </w:pPr>
            <w:r>
              <w:rPr>
                <w:rFonts w:ascii="Times New Roman" w:eastAsia="等线" w:hAnsi="Times New Roman" w:cs="Times New Roman"/>
                <w:color w:val="0000FF"/>
                <w:sz w:val="18"/>
                <w:szCs w:val="18"/>
                <w:lang w:eastAsia="zh-CN"/>
              </w:rPr>
              <w:t xml:space="preserve">[Mod]: Good comments! Unfortunately, we fail to make any progress on that since August meeting. </w:t>
            </w:r>
          </w:p>
          <w:p w14:paraId="2A801084" w14:textId="1A7C37A7" w:rsidR="00D57355" w:rsidRPr="0095082B" w:rsidRDefault="00D57355" w:rsidP="00C46AC0">
            <w:pPr>
              <w:snapToGrid w:val="0"/>
              <w:spacing w:after="0" w:line="240" w:lineRule="auto"/>
              <w:rPr>
                <w:rFonts w:ascii="Times New Roman" w:hAnsi="Times New Roman" w:cs="Times New Roman"/>
                <w:b/>
                <w:bCs/>
                <w:sz w:val="18"/>
                <w:szCs w:val="18"/>
                <w:u w:val="single"/>
              </w:rPr>
            </w:pPr>
          </w:p>
        </w:tc>
      </w:tr>
      <w:tr w:rsidR="004711BD" w:rsidRPr="0001291E" w14:paraId="42E32D3E" w14:textId="77777777" w:rsidTr="00D22360">
        <w:trPr>
          <w:gridBefore w:val="1"/>
          <w:wBefore w:w="113" w:type="dxa"/>
          <w:trHeight w:val="143"/>
        </w:trPr>
        <w:tc>
          <w:tcPr>
            <w:tcW w:w="143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4C149F" w14:textId="778B2026" w:rsidR="004711BD" w:rsidRPr="004711BD" w:rsidRDefault="004711BD" w:rsidP="00C46AC0">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NTT DOCOMO</w:t>
            </w:r>
          </w:p>
        </w:tc>
        <w:tc>
          <w:tcPr>
            <w:tcW w:w="855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91A4A3" w14:textId="4CAAB50B" w:rsidR="001E2693" w:rsidRPr="00964B78" w:rsidRDefault="001E2693" w:rsidP="001E2693">
            <w:pPr>
              <w:snapToGrid w:val="0"/>
              <w:spacing w:after="0"/>
              <w:jc w:val="both"/>
              <w:rPr>
                <w:rFonts w:ascii="Times New Roman" w:eastAsia="Yu Mincho" w:hAnsi="Times New Roman" w:cs="Times New Roman"/>
                <w:b/>
                <w:bCs/>
                <w:sz w:val="18"/>
                <w:szCs w:val="18"/>
                <w:lang w:eastAsia="ja-JP"/>
              </w:rPr>
            </w:pPr>
            <w:r w:rsidRPr="004A0970">
              <w:rPr>
                <w:rFonts w:ascii="Times New Roman" w:hAnsi="Times New Roman" w:cs="Times New Roman"/>
                <w:b/>
                <w:sz w:val="18"/>
                <w:szCs w:val="18"/>
                <w:u w:val="single"/>
              </w:rPr>
              <w:t>Q1.1</w:t>
            </w:r>
            <w:r w:rsidRPr="004A0970">
              <w:rPr>
                <w:rFonts w:ascii="Times New Roman" w:hAnsi="Times New Roman" w:cs="Times New Roman"/>
                <w:sz w:val="18"/>
                <w:szCs w:val="18"/>
                <w:u w:val="single"/>
              </w:rPr>
              <w:t>:</w:t>
            </w:r>
            <w:r>
              <w:rPr>
                <w:rFonts w:ascii="Times New Roman" w:hAnsi="Times New Roman" w:cs="Times New Roman"/>
                <w:sz w:val="18"/>
                <w:szCs w:val="18"/>
              </w:rPr>
              <w:t xml:space="preserve"> </w:t>
            </w:r>
            <w:r w:rsidR="00964B78" w:rsidRPr="00964B78">
              <w:rPr>
                <w:rFonts w:ascii="Times New Roman" w:eastAsia="Yu Mincho" w:hAnsi="Times New Roman" w:cs="Times New Roman"/>
                <w:b/>
                <w:bCs/>
                <w:sz w:val="18"/>
                <w:szCs w:val="18"/>
                <w:lang w:eastAsia="ja-JP"/>
              </w:rPr>
              <w:t>Decision</w:t>
            </w:r>
            <w:r w:rsidR="00964B78" w:rsidRPr="00964B78">
              <w:rPr>
                <w:rFonts w:ascii="Times New Roman" w:eastAsia="Yu Mincho" w:hAnsi="Times New Roman" w:cs="Times New Roman" w:hint="eastAsia"/>
                <w:b/>
                <w:bCs/>
                <w:sz w:val="18"/>
                <w:szCs w:val="18"/>
                <w:lang w:eastAsia="ja-JP"/>
              </w:rPr>
              <w:t xml:space="preserve"> should be after </w:t>
            </w:r>
            <w:r w:rsidR="00FA6A58">
              <w:rPr>
                <w:rFonts w:ascii="Times New Roman" w:eastAsia="Yu Mincho" w:hAnsi="Times New Roman" w:cs="Times New Roman" w:hint="eastAsia"/>
                <w:b/>
                <w:bCs/>
                <w:sz w:val="18"/>
                <w:szCs w:val="18"/>
                <w:lang w:eastAsia="ja-JP"/>
              </w:rPr>
              <w:t xml:space="preserve">at least </w:t>
            </w:r>
            <w:r w:rsidR="00964B78" w:rsidRPr="00964B78">
              <w:rPr>
                <w:rFonts w:ascii="Times New Roman" w:eastAsia="Yu Mincho" w:hAnsi="Times New Roman" w:cs="Times New Roman" w:hint="eastAsia"/>
                <w:b/>
                <w:bCs/>
                <w:sz w:val="18"/>
                <w:szCs w:val="18"/>
                <w:lang w:eastAsia="ja-JP"/>
              </w:rPr>
              <w:t>definition of time window is agreed.</w:t>
            </w:r>
          </w:p>
          <w:p w14:paraId="1865D55D" w14:textId="77777777" w:rsidR="001E2693" w:rsidRDefault="001E2693" w:rsidP="001E2693">
            <w:pPr>
              <w:snapToGrid w:val="0"/>
              <w:spacing w:after="0" w:line="240" w:lineRule="auto"/>
              <w:jc w:val="both"/>
              <w:rPr>
                <w:rFonts w:ascii="Times New Roman" w:eastAsia="Yu Mincho" w:hAnsi="Times New Roman" w:cs="Times New Roman"/>
                <w:sz w:val="18"/>
                <w:szCs w:val="18"/>
                <w:lang w:eastAsia="ja-JP"/>
              </w:rPr>
            </w:pPr>
          </w:p>
          <w:p w14:paraId="0E37F211" w14:textId="728D89BD" w:rsidR="00964B78" w:rsidRDefault="00096F3C" w:rsidP="001E2693">
            <w:pPr>
              <w:snapToGrid w:val="0"/>
              <w:spacing w:after="0" w:line="240" w:lineRule="auto"/>
              <w:jc w:val="both"/>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 xml:space="preserve">In our analysis, whether each candidate is needed or not depends on </w:t>
            </w:r>
            <w:r>
              <w:rPr>
                <w:rFonts w:ascii="Times New Roman" w:eastAsia="Yu Mincho" w:hAnsi="Times New Roman" w:cs="Times New Roman"/>
                <w:sz w:val="18"/>
                <w:szCs w:val="18"/>
                <w:lang w:eastAsia="ja-JP"/>
              </w:rPr>
              <w:t>definition</w:t>
            </w:r>
            <w:r>
              <w:rPr>
                <w:rFonts w:ascii="Times New Roman" w:eastAsia="Yu Mincho" w:hAnsi="Times New Roman" w:cs="Times New Roman" w:hint="eastAsia"/>
                <w:sz w:val="18"/>
                <w:szCs w:val="18"/>
                <w:lang w:eastAsia="ja-JP"/>
              </w:rPr>
              <w:t xml:space="preserve"> of time window and </w:t>
            </w:r>
            <w:r w:rsidR="00E1613B">
              <w:rPr>
                <w:rFonts w:ascii="Times New Roman" w:eastAsia="Yu Mincho" w:hAnsi="Times New Roman" w:cs="Times New Roman"/>
                <w:sz w:val="18"/>
                <w:szCs w:val="18"/>
                <w:lang w:eastAsia="ja-JP"/>
              </w:rPr>
              <w:t>retransmission</w:t>
            </w:r>
            <w:r w:rsidR="00E1613B">
              <w:rPr>
                <w:rFonts w:ascii="Times New Roman" w:eastAsia="Yu Mincho" w:hAnsi="Times New Roman" w:cs="Times New Roman" w:hint="eastAsia"/>
                <w:sz w:val="18"/>
                <w:szCs w:val="18"/>
                <w:lang w:eastAsia="ja-JP"/>
              </w:rPr>
              <w:t xml:space="preserve"> of first PUCCH for Mode A. </w:t>
            </w:r>
            <w:r w:rsidR="00252426">
              <w:rPr>
                <w:rFonts w:ascii="Times New Roman" w:eastAsia="Yu Mincho" w:hAnsi="Times New Roman" w:cs="Times New Roman" w:hint="eastAsia"/>
                <w:sz w:val="18"/>
                <w:szCs w:val="18"/>
                <w:lang w:eastAsia="ja-JP"/>
              </w:rPr>
              <w:t>So</w:t>
            </w:r>
            <w:r w:rsidR="00E1613B">
              <w:rPr>
                <w:rFonts w:ascii="Times New Roman" w:eastAsia="Yu Mincho" w:hAnsi="Times New Roman" w:cs="Times New Roman" w:hint="eastAsia"/>
                <w:sz w:val="18"/>
                <w:szCs w:val="18"/>
                <w:lang w:eastAsia="ja-JP"/>
              </w:rPr>
              <w:t xml:space="preserve">, </w:t>
            </w:r>
            <w:r w:rsidR="00F47154">
              <w:rPr>
                <w:rFonts w:ascii="Times New Roman" w:eastAsia="Yu Mincho" w:hAnsi="Times New Roman" w:cs="Times New Roman" w:hint="eastAsia"/>
                <w:sz w:val="18"/>
                <w:szCs w:val="18"/>
                <w:lang w:eastAsia="ja-JP"/>
              </w:rPr>
              <w:t xml:space="preserve">if each issue is not solved, </w:t>
            </w:r>
            <w:r w:rsidR="00E1613B">
              <w:rPr>
                <w:rFonts w:ascii="Times New Roman" w:eastAsia="Yu Mincho" w:hAnsi="Times New Roman" w:cs="Times New Roman" w:hint="eastAsia"/>
                <w:sz w:val="18"/>
                <w:szCs w:val="18"/>
                <w:lang w:eastAsia="ja-JP"/>
              </w:rPr>
              <w:t xml:space="preserve">we </w:t>
            </w:r>
            <w:r w:rsidR="004C7957">
              <w:rPr>
                <w:rFonts w:ascii="Times New Roman" w:eastAsia="Yu Mincho" w:hAnsi="Times New Roman" w:cs="Times New Roman" w:hint="eastAsia"/>
                <w:sz w:val="18"/>
                <w:szCs w:val="18"/>
                <w:lang w:eastAsia="ja-JP"/>
              </w:rPr>
              <w:t>do not think that this would be stable</w:t>
            </w:r>
            <w:r w:rsidR="00F47154">
              <w:rPr>
                <w:rFonts w:ascii="Times New Roman" w:eastAsia="Yu Mincho" w:hAnsi="Times New Roman" w:cs="Times New Roman" w:hint="eastAsia"/>
                <w:sz w:val="18"/>
                <w:szCs w:val="18"/>
                <w:lang w:eastAsia="ja-JP"/>
              </w:rPr>
              <w:t>.</w:t>
            </w:r>
            <w:r w:rsidR="004C7957">
              <w:rPr>
                <w:rFonts w:ascii="Times New Roman" w:eastAsia="Yu Mincho" w:hAnsi="Times New Roman" w:cs="Times New Roman" w:hint="eastAsia"/>
                <w:sz w:val="18"/>
                <w:szCs w:val="18"/>
                <w:lang w:eastAsia="ja-JP"/>
              </w:rPr>
              <w:t xml:space="preserve"> </w:t>
            </w:r>
            <w:r w:rsidR="00252426">
              <w:rPr>
                <w:rFonts w:ascii="Times New Roman" w:eastAsia="Yu Mincho" w:hAnsi="Times New Roman" w:cs="Times New Roman" w:hint="eastAsia"/>
                <w:sz w:val="18"/>
                <w:szCs w:val="18"/>
                <w:lang w:eastAsia="ja-JP"/>
              </w:rPr>
              <w:t>Thus, we suggest to solve those issue first.</w:t>
            </w:r>
          </w:p>
          <w:p w14:paraId="3AEA0F06" w14:textId="404F1A4B" w:rsidR="00B83AEC" w:rsidRDefault="00B83AEC" w:rsidP="001E2693">
            <w:pPr>
              <w:snapToGrid w:val="0"/>
              <w:spacing w:after="0" w:line="240" w:lineRule="auto"/>
              <w:jc w:val="both"/>
              <w:rPr>
                <w:rFonts w:ascii="Times New Roman" w:eastAsia="Yu Mincho" w:hAnsi="Times New Roman" w:cs="Times New Roman"/>
                <w:sz w:val="18"/>
                <w:szCs w:val="18"/>
                <w:lang w:eastAsia="ja-JP"/>
              </w:rPr>
            </w:pPr>
          </w:p>
          <w:p w14:paraId="0054BFCA" w14:textId="20AC1439" w:rsidR="00B83AEC" w:rsidRDefault="00B83AEC" w:rsidP="00B83AEC">
            <w:pPr>
              <w:snapToGrid w:val="0"/>
              <w:spacing w:after="0" w:line="240" w:lineRule="auto"/>
              <w:rPr>
                <w:rFonts w:ascii="Times New Roman" w:hAnsi="Times New Roman" w:cs="Times New Roman"/>
                <w:sz w:val="18"/>
                <w:szCs w:val="18"/>
              </w:rPr>
            </w:pPr>
            <w:r>
              <w:rPr>
                <w:rFonts w:ascii="Times New Roman" w:eastAsia="等线" w:hAnsi="Times New Roman" w:cs="Times New Roman"/>
                <w:color w:val="0000FF"/>
                <w:sz w:val="18"/>
                <w:szCs w:val="18"/>
                <w:lang w:eastAsia="zh-CN"/>
              </w:rPr>
              <w:t>[Mod]: Since now, the companies</w:t>
            </w:r>
            <w:r w:rsidR="00F552A1">
              <w:rPr>
                <w:rFonts w:ascii="Times New Roman" w:eastAsia="等线" w:hAnsi="Times New Roman" w:cs="Times New Roman"/>
                <w:color w:val="0000FF"/>
                <w:sz w:val="18"/>
                <w:szCs w:val="18"/>
                <w:lang w:eastAsia="zh-CN"/>
              </w:rPr>
              <w:t>’</w:t>
            </w:r>
            <w:r>
              <w:rPr>
                <w:rFonts w:ascii="Times New Roman" w:eastAsia="等线" w:hAnsi="Times New Roman" w:cs="Times New Roman"/>
                <w:color w:val="0000FF"/>
                <w:sz w:val="18"/>
                <w:szCs w:val="18"/>
                <w:lang w:eastAsia="zh-CN"/>
              </w:rPr>
              <w:t xml:space="preserve"> views on </w:t>
            </w:r>
            <w:r w:rsidR="00F552A1">
              <w:rPr>
                <w:rFonts w:ascii="Times New Roman" w:eastAsia="等线" w:hAnsi="Times New Roman" w:cs="Times New Roman"/>
                <w:color w:val="0000FF"/>
                <w:sz w:val="18"/>
                <w:szCs w:val="18"/>
                <w:lang w:eastAsia="zh-CN"/>
              </w:rPr>
              <w:t>time window</w:t>
            </w:r>
            <w:r>
              <w:rPr>
                <w:rFonts w:ascii="Times New Roman" w:eastAsia="等线" w:hAnsi="Times New Roman" w:cs="Times New Roman"/>
                <w:color w:val="0000FF"/>
                <w:sz w:val="18"/>
                <w:szCs w:val="18"/>
                <w:lang w:eastAsia="zh-CN"/>
              </w:rPr>
              <w:t xml:space="preserve"> are quite diverged</w:t>
            </w:r>
            <w:r w:rsidR="007609AD">
              <w:rPr>
                <w:rFonts w:ascii="Times New Roman" w:eastAsia="等线" w:hAnsi="Times New Roman" w:cs="Times New Roman"/>
                <w:color w:val="0000FF"/>
                <w:sz w:val="18"/>
                <w:szCs w:val="18"/>
                <w:lang w:eastAsia="zh-CN"/>
              </w:rPr>
              <w:t>, unfortunately.</w:t>
            </w:r>
          </w:p>
          <w:p w14:paraId="35B0832B" w14:textId="77777777" w:rsidR="00B83AEC" w:rsidRPr="004C7957" w:rsidRDefault="00B83AEC" w:rsidP="001E2693">
            <w:pPr>
              <w:snapToGrid w:val="0"/>
              <w:spacing w:after="0" w:line="240" w:lineRule="auto"/>
              <w:jc w:val="both"/>
              <w:rPr>
                <w:rFonts w:ascii="Times New Roman" w:eastAsia="Yu Mincho" w:hAnsi="Times New Roman" w:cs="Times New Roman"/>
                <w:sz w:val="18"/>
                <w:szCs w:val="18"/>
                <w:lang w:eastAsia="ja-JP"/>
              </w:rPr>
            </w:pPr>
          </w:p>
          <w:p w14:paraId="38DA3AC1" w14:textId="77777777" w:rsidR="00964B78" w:rsidRPr="00B733D3" w:rsidRDefault="00964B78" w:rsidP="001E2693">
            <w:pPr>
              <w:snapToGrid w:val="0"/>
              <w:spacing w:after="0" w:line="240" w:lineRule="auto"/>
              <w:jc w:val="both"/>
              <w:rPr>
                <w:rFonts w:ascii="Times New Roman" w:eastAsia="Yu Mincho" w:hAnsi="Times New Roman" w:cs="Times New Roman"/>
                <w:sz w:val="18"/>
                <w:szCs w:val="18"/>
                <w:lang w:eastAsia="ja-JP"/>
              </w:rPr>
            </w:pPr>
          </w:p>
          <w:p w14:paraId="2AADB975" w14:textId="77777777" w:rsidR="004711BD" w:rsidRDefault="001E2693" w:rsidP="001E2693">
            <w:pPr>
              <w:snapToGrid w:val="0"/>
              <w:spacing w:after="0"/>
              <w:jc w:val="both"/>
              <w:rPr>
                <w:rFonts w:ascii="Times New Roman" w:eastAsia="Yu Mincho" w:hAnsi="Times New Roman" w:cs="Times New Roman"/>
                <w:b/>
                <w:bCs/>
                <w:sz w:val="18"/>
                <w:szCs w:val="18"/>
                <w:lang w:eastAsia="ja-JP"/>
              </w:rPr>
            </w:pPr>
            <w:r w:rsidRPr="008F687A">
              <w:rPr>
                <w:rFonts w:ascii="Times New Roman" w:hAnsi="Times New Roman" w:cs="Times New Roman"/>
                <w:b/>
                <w:sz w:val="18"/>
                <w:szCs w:val="18"/>
                <w:u w:val="single"/>
              </w:rPr>
              <w:t>Q1.2</w:t>
            </w:r>
            <w:r w:rsidRPr="008F687A">
              <w:rPr>
                <w:rFonts w:ascii="Times New Roman" w:hAnsi="Times New Roman" w:cs="Times New Roman"/>
                <w:sz w:val="18"/>
                <w:szCs w:val="18"/>
                <w:u w:val="single"/>
              </w:rPr>
              <w:t>:</w:t>
            </w:r>
            <w:r w:rsidR="00864605">
              <w:rPr>
                <w:rFonts w:ascii="Times New Roman" w:eastAsia="Yu Mincho" w:hAnsi="Times New Roman" w:cs="Times New Roman" w:hint="eastAsia"/>
                <w:sz w:val="18"/>
                <w:szCs w:val="18"/>
                <w:u w:val="single"/>
                <w:lang w:eastAsia="ja-JP"/>
              </w:rPr>
              <w:t xml:space="preserve"> </w:t>
            </w:r>
            <w:r w:rsidR="00A91514" w:rsidRPr="0085195C">
              <w:rPr>
                <w:rFonts w:ascii="Times New Roman" w:eastAsia="Yu Mincho" w:hAnsi="Times New Roman" w:cs="Times New Roman" w:hint="eastAsia"/>
                <w:b/>
                <w:bCs/>
                <w:sz w:val="18"/>
                <w:szCs w:val="18"/>
                <w:lang w:eastAsia="ja-JP"/>
              </w:rPr>
              <w:t>Prefer Option-</w:t>
            </w:r>
            <w:r w:rsidR="0085195C" w:rsidRPr="0085195C">
              <w:rPr>
                <w:rFonts w:ascii="Times New Roman" w:eastAsia="Yu Mincho" w:hAnsi="Times New Roman" w:cs="Times New Roman" w:hint="eastAsia"/>
                <w:b/>
                <w:bCs/>
                <w:sz w:val="18"/>
                <w:szCs w:val="18"/>
                <w:lang w:eastAsia="ja-JP"/>
              </w:rPr>
              <w:t>3 or 4.</w:t>
            </w:r>
          </w:p>
          <w:p w14:paraId="41660B41" w14:textId="77777777" w:rsidR="0085195C" w:rsidRDefault="0085195C" w:rsidP="001E2693">
            <w:pPr>
              <w:snapToGrid w:val="0"/>
              <w:spacing w:after="0"/>
              <w:jc w:val="both"/>
              <w:rPr>
                <w:rFonts w:ascii="Times New Roman" w:eastAsia="Yu Mincho" w:hAnsi="Times New Roman" w:cs="Times New Roman"/>
                <w:b/>
                <w:sz w:val="18"/>
                <w:szCs w:val="18"/>
                <w:u w:val="single"/>
                <w:lang w:eastAsia="ja-JP"/>
              </w:rPr>
            </w:pPr>
          </w:p>
          <w:p w14:paraId="243A59D3" w14:textId="77777777" w:rsidR="0085195C" w:rsidRDefault="001A1BF0" w:rsidP="001E2693">
            <w:pPr>
              <w:snapToGrid w:val="0"/>
              <w:spacing w:after="0"/>
              <w:jc w:val="both"/>
              <w:rPr>
                <w:rFonts w:ascii="Times New Roman" w:eastAsia="Yu Mincho" w:hAnsi="Times New Roman" w:cs="Times New Roman"/>
                <w:bCs/>
                <w:sz w:val="18"/>
                <w:szCs w:val="18"/>
                <w:lang w:eastAsia="ja-JP"/>
              </w:rPr>
            </w:pPr>
            <w:r>
              <w:rPr>
                <w:rFonts w:ascii="Times New Roman" w:eastAsia="Yu Mincho" w:hAnsi="Times New Roman" w:cs="Times New Roman" w:hint="eastAsia"/>
                <w:bCs/>
                <w:sz w:val="18"/>
                <w:szCs w:val="18"/>
                <w:lang w:eastAsia="ja-JP"/>
              </w:rPr>
              <w:t xml:space="preserve">First, in our understanding, </w:t>
            </w:r>
            <w:r w:rsidR="004763DE">
              <w:rPr>
                <w:rFonts w:ascii="Times New Roman" w:eastAsia="Yu Mincho" w:hAnsi="Times New Roman" w:cs="Times New Roman" w:hint="eastAsia"/>
                <w:bCs/>
                <w:sz w:val="18"/>
                <w:szCs w:val="18"/>
                <w:lang w:eastAsia="ja-JP"/>
              </w:rPr>
              <w:t>time window and counter w</w:t>
            </w:r>
            <w:r w:rsidR="00042031">
              <w:rPr>
                <w:rFonts w:ascii="Times New Roman" w:eastAsia="Yu Mincho" w:hAnsi="Times New Roman" w:cs="Times New Roman" w:hint="eastAsia"/>
                <w:bCs/>
                <w:sz w:val="18"/>
                <w:szCs w:val="18"/>
                <w:lang w:eastAsia="ja-JP"/>
              </w:rPr>
              <w:t>ere</w:t>
            </w:r>
            <w:r w:rsidR="004763DE">
              <w:rPr>
                <w:rFonts w:ascii="Times New Roman" w:eastAsia="Yu Mincho" w:hAnsi="Times New Roman" w:cs="Times New Roman" w:hint="eastAsia"/>
                <w:bCs/>
                <w:sz w:val="18"/>
                <w:szCs w:val="18"/>
                <w:lang w:eastAsia="ja-JP"/>
              </w:rPr>
              <w:t xml:space="preserve"> introduced to </w:t>
            </w:r>
            <w:r w:rsidR="006C4080">
              <w:rPr>
                <w:rFonts w:ascii="Times New Roman" w:eastAsia="Yu Mincho" w:hAnsi="Times New Roman" w:cs="Times New Roman" w:hint="eastAsia"/>
                <w:bCs/>
                <w:sz w:val="18"/>
                <w:szCs w:val="18"/>
                <w:lang w:eastAsia="ja-JP"/>
              </w:rPr>
              <w:t xml:space="preserve">decide </w:t>
            </w:r>
            <w:r w:rsidR="00196809">
              <w:rPr>
                <w:rFonts w:ascii="Times New Roman" w:eastAsia="Yu Mincho" w:hAnsi="Times New Roman" w:cs="Times New Roman" w:hint="eastAsia"/>
                <w:bCs/>
                <w:sz w:val="18"/>
                <w:szCs w:val="18"/>
                <w:lang w:eastAsia="ja-JP"/>
              </w:rPr>
              <w:t xml:space="preserve">event satisfaction stably in case of </w:t>
            </w:r>
            <w:r w:rsidR="006C4080">
              <w:rPr>
                <w:rFonts w:ascii="Times New Roman" w:eastAsia="Yu Mincho" w:hAnsi="Times New Roman" w:cs="Times New Roman" w:hint="eastAsia"/>
                <w:bCs/>
                <w:sz w:val="18"/>
                <w:szCs w:val="18"/>
                <w:lang w:eastAsia="ja-JP"/>
              </w:rPr>
              <w:t>fluctuated L1-RSRP</w:t>
            </w:r>
            <w:r w:rsidR="00042031">
              <w:rPr>
                <w:rFonts w:ascii="Times New Roman" w:eastAsia="Yu Mincho" w:hAnsi="Times New Roman" w:cs="Times New Roman" w:hint="eastAsia"/>
                <w:bCs/>
                <w:sz w:val="18"/>
                <w:szCs w:val="18"/>
                <w:lang w:eastAsia="ja-JP"/>
              </w:rPr>
              <w:t xml:space="preserve">. </w:t>
            </w:r>
            <w:r w:rsidR="006705DC">
              <w:rPr>
                <w:rFonts w:ascii="Times New Roman" w:eastAsia="Yu Mincho" w:hAnsi="Times New Roman" w:cs="Times New Roman" w:hint="eastAsia"/>
                <w:bCs/>
                <w:sz w:val="18"/>
                <w:szCs w:val="18"/>
                <w:lang w:eastAsia="ja-JP"/>
              </w:rPr>
              <w:t>With the sense</w:t>
            </w:r>
            <w:r w:rsidR="00042031">
              <w:rPr>
                <w:rFonts w:ascii="Times New Roman" w:eastAsia="Yu Mincho" w:hAnsi="Times New Roman" w:cs="Times New Roman" w:hint="eastAsia"/>
                <w:bCs/>
                <w:sz w:val="18"/>
                <w:szCs w:val="18"/>
                <w:lang w:eastAsia="ja-JP"/>
              </w:rPr>
              <w:t>, we</w:t>
            </w:r>
            <w:r w:rsidR="006705DC">
              <w:rPr>
                <w:rFonts w:ascii="Times New Roman" w:eastAsia="Yu Mincho" w:hAnsi="Times New Roman" w:cs="Times New Roman" w:hint="eastAsia"/>
                <w:bCs/>
                <w:sz w:val="18"/>
                <w:szCs w:val="18"/>
                <w:lang w:eastAsia="ja-JP"/>
              </w:rPr>
              <w:t xml:space="preserve"> </w:t>
            </w:r>
            <w:r w:rsidR="000A0F14">
              <w:rPr>
                <w:rFonts w:ascii="Times New Roman" w:eastAsia="Yu Mincho" w:hAnsi="Times New Roman" w:cs="Times New Roman" w:hint="eastAsia"/>
                <w:bCs/>
                <w:sz w:val="18"/>
                <w:szCs w:val="18"/>
                <w:lang w:eastAsia="ja-JP"/>
              </w:rPr>
              <w:t xml:space="preserve">do not </w:t>
            </w:r>
            <w:r w:rsidR="006705DC">
              <w:rPr>
                <w:rFonts w:ascii="Times New Roman" w:eastAsia="Yu Mincho" w:hAnsi="Times New Roman" w:cs="Times New Roman" w:hint="eastAsia"/>
                <w:bCs/>
                <w:sz w:val="18"/>
                <w:szCs w:val="18"/>
                <w:lang w:eastAsia="ja-JP"/>
              </w:rPr>
              <w:t>think</w:t>
            </w:r>
            <w:r w:rsidR="00042031">
              <w:rPr>
                <w:rFonts w:ascii="Times New Roman" w:eastAsia="Yu Mincho" w:hAnsi="Times New Roman" w:cs="Times New Roman" w:hint="eastAsia"/>
                <w:bCs/>
                <w:sz w:val="18"/>
                <w:szCs w:val="18"/>
                <w:lang w:eastAsia="ja-JP"/>
              </w:rPr>
              <w:t xml:space="preserve"> </w:t>
            </w:r>
            <w:r w:rsidR="000A0F14">
              <w:rPr>
                <w:rFonts w:ascii="Times New Roman" w:eastAsia="Yu Mincho" w:hAnsi="Times New Roman" w:cs="Times New Roman" w:hint="eastAsia"/>
                <w:bCs/>
                <w:sz w:val="18"/>
                <w:szCs w:val="18"/>
                <w:lang w:eastAsia="ja-JP"/>
              </w:rPr>
              <w:t xml:space="preserve">that </w:t>
            </w:r>
            <w:r w:rsidR="000A0F14" w:rsidRPr="000A0F14">
              <w:rPr>
                <w:rFonts w:ascii="Times New Roman" w:eastAsia="Yu Mincho" w:hAnsi="Times New Roman" w:cs="Times New Roman"/>
                <w:bCs/>
                <w:sz w:val="18"/>
                <w:szCs w:val="18"/>
                <w:lang w:eastAsia="ja-JP"/>
              </w:rPr>
              <w:t>more careful than necessary</w:t>
            </w:r>
            <w:r w:rsidR="000A0F14">
              <w:rPr>
                <w:rFonts w:ascii="Times New Roman" w:eastAsia="Yu Mincho" w:hAnsi="Times New Roman" w:cs="Times New Roman" w:hint="eastAsia"/>
                <w:bCs/>
                <w:sz w:val="18"/>
                <w:szCs w:val="18"/>
                <w:lang w:eastAsia="ja-JP"/>
              </w:rPr>
              <w:t xml:space="preserve"> </w:t>
            </w:r>
            <w:r w:rsidR="000A0F14">
              <w:rPr>
                <w:rFonts w:ascii="Times New Roman" w:eastAsia="Yu Mincho" w:hAnsi="Times New Roman" w:cs="Times New Roman"/>
                <w:bCs/>
                <w:sz w:val="18"/>
                <w:szCs w:val="18"/>
                <w:lang w:eastAsia="ja-JP"/>
              </w:rPr>
              <w:t>would</w:t>
            </w:r>
            <w:r w:rsidR="000A0F14">
              <w:rPr>
                <w:rFonts w:ascii="Times New Roman" w:eastAsia="Yu Mincho" w:hAnsi="Times New Roman" w:cs="Times New Roman" w:hint="eastAsia"/>
                <w:bCs/>
                <w:sz w:val="18"/>
                <w:szCs w:val="18"/>
                <w:lang w:eastAsia="ja-JP"/>
              </w:rPr>
              <w:t xml:space="preserve"> be</w:t>
            </w:r>
            <w:r w:rsidR="00042031">
              <w:rPr>
                <w:rFonts w:ascii="Times New Roman" w:eastAsia="Yu Mincho" w:hAnsi="Times New Roman" w:cs="Times New Roman" w:hint="eastAsia"/>
                <w:bCs/>
                <w:sz w:val="18"/>
                <w:szCs w:val="18"/>
                <w:lang w:eastAsia="ja-JP"/>
              </w:rPr>
              <w:t xml:space="preserve"> need</w:t>
            </w:r>
            <w:r w:rsidR="000A0F14">
              <w:rPr>
                <w:rFonts w:ascii="Times New Roman" w:eastAsia="Yu Mincho" w:hAnsi="Times New Roman" w:cs="Times New Roman" w:hint="eastAsia"/>
                <w:bCs/>
                <w:sz w:val="18"/>
                <w:szCs w:val="18"/>
                <w:lang w:eastAsia="ja-JP"/>
              </w:rPr>
              <w:t>ed</w:t>
            </w:r>
            <w:r w:rsidR="00042031">
              <w:rPr>
                <w:rFonts w:ascii="Times New Roman" w:eastAsia="Yu Mincho" w:hAnsi="Times New Roman" w:cs="Times New Roman" w:hint="eastAsia"/>
                <w:bCs/>
                <w:sz w:val="18"/>
                <w:szCs w:val="18"/>
                <w:lang w:eastAsia="ja-JP"/>
              </w:rPr>
              <w:t xml:space="preserve"> </w:t>
            </w:r>
            <w:r w:rsidR="000A0F14">
              <w:rPr>
                <w:rFonts w:ascii="Times New Roman" w:eastAsia="Yu Mincho" w:hAnsi="Times New Roman" w:cs="Times New Roman" w:hint="eastAsia"/>
                <w:bCs/>
                <w:sz w:val="18"/>
                <w:szCs w:val="18"/>
                <w:lang w:eastAsia="ja-JP"/>
              </w:rPr>
              <w:t>for</w:t>
            </w:r>
            <w:r w:rsidR="0001291E">
              <w:rPr>
                <w:rFonts w:ascii="Times New Roman" w:eastAsia="Yu Mincho" w:hAnsi="Times New Roman" w:cs="Times New Roman" w:hint="eastAsia"/>
                <w:bCs/>
                <w:sz w:val="18"/>
                <w:szCs w:val="18"/>
                <w:lang w:eastAsia="ja-JP"/>
              </w:rPr>
              <w:t xml:space="preserve"> time gap between end of time window and available PUCCH occasion.</w:t>
            </w:r>
            <w:r w:rsidR="009C6F28">
              <w:rPr>
                <w:rFonts w:ascii="Times New Roman" w:eastAsia="Yu Mincho" w:hAnsi="Times New Roman" w:cs="Times New Roman" w:hint="eastAsia"/>
                <w:bCs/>
                <w:sz w:val="18"/>
                <w:szCs w:val="18"/>
                <w:lang w:eastAsia="ja-JP"/>
              </w:rPr>
              <w:t xml:space="preserve"> </w:t>
            </w:r>
            <w:r w:rsidR="006705DC">
              <w:rPr>
                <w:rFonts w:ascii="Times New Roman" w:eastAsia="Yu Mincho" w:hAnsi="Times New Roman" w:cs="Times New Roman" w:hint="eastAsia"/>
                <w:bCs/>
                <w:sz w:val="18"/>
                <w:szCs w:val="18"/>
                <w:lang w:eastAsia="ja-JP"/>
              </w:rPr>
              <w:t>A</w:t>
            </w:r>
            <w:r w:rsidR="005B391F">
              <w:rPr>
                <w:rFonts w:ascii="Times New Roman" w:eastAsia="Yu Mincho" w:hAnsi="Times New Roman" w:cs="Times New Roman" w:hint="eastAsia"/>
                <w:bCs/>
                <w:sz w:val="18"/>
                <w:szCs w:val="18"/>
                <w:lang w:eastAsia="ja-JP"/>
              </w:rPr>
              <w:t>ctually</w:t>
            </w:r>
            <w:r w:rsidR="006705DC">
              <w:rPr>
                <w:rFonts w:ascii="Times New Roman" w:eastAsia="Yu Mincho" w:hAnsi="Times New Roman" w:cs="Times New Roman" w:hint="eastAsia"/>
                <w:bCs/>
                <w:sz w:val="18"/>
                <w:szCs w:val="18"/>
                <w:lang w:eastAsia="ja-JP"/>
              </w:rPr>
              <w:t>, i</w:t>
            </w:r>
            <w:r w:rsidR="009C6F28">
              <w:rPr>
                <w:rFonts w:ascii="Times New Roman" w:eastAsia="Yu Mincho" w:hAnsi="Times New Roman" w:cs="Times New Roman" w:hint="eastAsia"/>
                <w:bCs/>
                <w:sz w:val="18"/>
                <w:szCs w:val="18"/>
                <w:lang w:eastAsia="ja-JP"/>
              </w:rPr>
              <w:t xml:space="preserve">f latency </w:t>
            </w:r>
            <w:r w:rsidR="009C6F28">
              <w:rPr>
                <w:rFonts w:ascii="Times New Roman" w:eastAsia="Yu Mincho" w:hAnsi="Times New Roman" w:cs="Times New Roman"/>
                <w:bCs/>
                <w:sz w:val="18"/>
                <w:szCs w:val="18"/>
                <w:lang w:eastAsia="ja-JP"/>
              </w:rPr>
              <w:t>would</w:t>
            </w:r>
            <w:r w:rsidR="009C6F28">
              <w:rPr>
                <w:rFonts w:ascii="Times New Roman" w:eastAsia="Yu Mincho" w:hAnsi="Times New Roman" w:cs="Times New Roman" w:hint="eastAsia"/>
                <w:bCs/>
                <w:sz w:val="18"/>
                <w:szCs w:val="18"/>
                <w:lang w:eastAsia="ja-JP"/>
              </w:rPr>
              <w:t xml:space="preserve"> </w:t>
            </w:r>
            <w:r w:rsidR="006705DC">
              <w:rPr>
                <w:rFonts w:ascii="Times New Roman" w:eastAsia="Yu Mincho" w:hAnsi="Times New Roman" w:cs="Times New Roman" w:hint="eastAsia"/>
                <w:bCs/>
                <w:sz w:val="18"/>
                <w:szCs w:val="18"/>
                <w:lang w:eastAsia="ja-JP"/>
              </w:rPr>
              <w:t>be issue, no timer and counter can be used.</w:t>
            </w:r>
            <w:r w:rsidR="005B391F">
              <w:rPr>
                <w:rFonts w:ascii="Times New Roman" w:eastAsia="Yu Mincho" w:hAnsi="Times New Roman" w:cs="Times New Roman" w:hint="eastAsia"/>
                <w:bCs/>
                <w:sz w:val="18"/>
                <w:szCs w:val="18"/>
                <w:lang w:eastAsia="ja-JP"/>
              </w:rPr>
              <w:t xml:space="preserve"> Second, in legacy spec., time window and counter </w:t>
            </w:r>
            <w:r w:rsidR="007B01DD">
              <w:rPr>
                <w:rFonts w:ascii="Times New Roman" w:eastAsia="Yu Mincho" w:hAnsi="Times New Roman" w:cs="Times New Roman" w:hint="eastAsia"/>
                <w:bCs/>
                <w:sz w:val="18"/>
                <w:szCs w:val="18"/>
                <w:lang w:eastAsia="ja-JP"/>
              </w:rPr>
              <w:t xml:space="preserve">were captured in RAN2 </w:t>
            </w:r>
            <w:r w:rsidR="00497556">
              <w:rPr>
                <w:rFonts w:ascii="Times New Roman" w:eastAsia="Yu Mincho" w:hAnsi="Times New Roman" w:cs="Times New Roman"/>
                <w:bCs/>
                <w:sz w:val="18"/>
                <w:szCs w:val="18"/>
                <w:lang w:eastAsia="ja-JP"/>
              </w:rPr>
              <w:t>specification</w:t>
            </w:r>
            <w:r w:rsidR="00497556">
              <w:rPr>
                <w:rFonts w:ascii="Times New Roman" w:eastAsia="Yu Mincho" w:hAnsi="Times New Roman" w:cs="Times New Roman" w:hint="eastAsia"/>
                <w:bCs/>
                <w:sz w:val="18"/>
                <w:szCs w:val="18"/>
                <w:lang w:eastAsia="ja-JP"/>
              </w:rPr>
              <w:t xml:space="preserve"> by using timer and counter.</w:t>
            </w:r>
            <w:r w:rsidR="007B01DD">
              <w:rPr>
                <w:rFonts w:ascii="Times New Roman" w:eastAsia="Yu Mincho" w:hAnsi="Times New Roman" w:cs="Times New Roman" w:hint="eastAsia"/>
                <w:bCs/>
                <w:sz w:val="18"/>
                <w:szCs w:val="18"/>
                <w:lang w:eastAsia="ja-JP"/>
              </w:rPr>
              <w:t xml:space="preserve"> So, this design should be up to RAN2. Thus</w:t>
            </w:r>
            <w:r w:rsidR="00497556">
              <w:rPr>
                <w:rFonts w:ascii="Times New Roman" w:eastAsia="Yu Mincho" w:hAnsi="Times New Roman" w:cs="Times New Roman" w:hint="eastAsia"/>
                <w:bCs/>
                <w:sz w:val="18"/>
                <w:szCs w:val="18"/>
                <w:lang w:eastAsia="ja-JP"/>
              </w:rPr>
              <w:t>,</w:t>
            </w:r>
            <w:r w:rsidR="007B01DD">
              <w:rPr>
                <w:rFonts w:ascii="Times New Roman" w:eastAsia="Yu Mincho" w:hAnsi="Times New Roman" w:cs="Times New Roman" w:hint="eastAsia"/>
                <w:bCs/>
                <w:sz w:val="18"/>
                <w:szCs w:val="18"/>
                <w:lang w:eastAsia="ja-JP"/>
              </w:rPr>
              <w:t xml:space="preserve"> we prefer Option-3 or 4.</w:t>
            </w:r>
          </w:p>
          <w:p w14:paraId="55C00741" w14:textId="74F648DD" w:rsidR="00A73A67" w:rsidRPr="0085195C" w:rsidRDefault="00A73A67" w:rsidP="001E2693">
            <w:pPr>
              <w:snapToGrid w:val="0"/>
              <w:spacing w:after="0"/>
              <w:jc w:val="both"/>
              <w:rPr>
                <w:rFonts w:ascii="Times New Roman" w:eastAsia="Yu Mincho" w:hAnsi="Times New Roman" w:cs="Times New Roman"/>
                <w:bCs/>
                <w:sz w:val="18"/>
                <w:szCs w:val="18"/>
                <w:lang w:eastAsia="ja-JP"/>
              </w:rPr>
            </w:pPr>
            <w:r>
              <w:rPr>
                <w:rFonts w:ascii="Times New Roman" w:eastAsia="等线" w:hAnsi="Times New Roman" w:cs="Times New Roman"/>
                <w:color w:val="0000FF"/>
                <w:sz w:val="18"/>
                <w:szCs w:val="18"/>
                <w:lang w:eastAsia="zh-CN"/>
              </w:rPr>
              <w:t>[Mod]: Captured!</w:t>
            </w:r>
          </w:p>
        </w:tc>
      </w:tr>
      <w:tr w:rsidR="00282434" w:rsidRPr="0001291E" w14:paraId="688D6F6A" w14:textId="77777777" w:rsidTr="00D22360">
        <w:trPr>
          <w:gridBefore w:val="1"/>
          <w:wBefore w:w="113" w:type="dxa"/>
          <w:trHeight w:val="143"/>
        </w:trPr>
        <w:tc>
          <w:tcPr>
            <w:tcW w:w="143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12911D" w14:textId="6E30393C" w:rsidR="00282434" w:rsidRDefault="00282434" w:rsidP="00282434">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Apple </w:t>
            </w:r>
          </w:p>
        </w:tc>
        <w:tc>
          <w:tcPr>
            <w:tcW w:w="855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10B3F9" w14:textId="77777777" w:rsidR="00282434" w:rsidRPr="0095082B" w:rsidRDefault="00282434" w:rsidP="00282434">
            <w:pPr>
              <w:snapToGrid w:val="0"/>
              <w:spacing w:after="0" w:line="240" w:lineRule="auto"/>
              <w:rPr>
                <w:rFonts w:ascii="Times New Roman" w:hAnsi="Times New Roman" w:cs="Times New Roman"/>
                <w:sz w:val="18"/>
                <w:szCs w:val="18"/>
              </w:rPr>
            </w:pPr>
            <w:r w:rsidRPr="0095082B">
              <w:rPr>
                <w:rFonts w:ascii="Times New Roman" w:hAnsi="Times New Roman" w:cs="Times New Roman"/>
                <w:b/>
                <w:bCs/>
                <w:sz w:val="18"/>
                <w:szCs w:val="18"/>
                <w:u w:val="single"/>
              </w:rPr>
              <w:t>Q1.1</w:t>
            </w:r>
            <w:r w:rsidRPr="0095082B">
              <w:rPr>
                <w:rFonts w:ascii="Times New Roman" w:hAnsi="Times New Roman" w:cs="Times New Roman"/>
                <w:sz w:val="18"/>
                <w:szCs w:val="18"/>
              </w:rPr>
              <w:t>:</w:t>
            </w:r>
          </w:p>
          <w:p w14:paraId="5AD536FD" w14:textId="77777777" w:rsidR="00282434" w:rsidRPr="00E27309" w:rsidRDefault="00282434" w:rsidP="00282434">
            <w:pPr>
              <w:snapToGrid w:val="0"/>
              <w:spacing w:after="0"/>
              <w:jc w:val="both"/>
              <w:rPr>
                <w:rFonts w:ascii="Times New Roman" w:hAnsi="Times New Roman" w:cs="Times New Roman"/>
                <w:bCs/>
                <w:sz w:val="18"/>
                <w:szCs w:val="18"/>
              </w:rPr>
            </w:pPr>
            <w:r>
              <w:rPr>
                <w:rFonts w:ascii="Times New Roman" w:hAnsi="Times New Roman" w:cs="Times New Roman"/>
                <w:bCs/>
                <w:sz w:val="18"/>
                <w:szCs w:val="18"/>
              </w:rPr>
              <w:t>We s</w:t>
            </w:r>
            <w:r w:rsidRPr="00E27309">
              <w:rPr>
                <w:rFonts w:ascii="Times New Roman" w:hAnsi="Times New Roman" w:cs="Times New Roman"/>
                <w:bCs/>
                <w:sz w:val="18"/>
                <w:szCs w:val="18"/>
              </w:rPr>
              <w:t>upport Candidate #</w:t>
            </w:r>
            <w:proofErr w:type="gramStart"/>
            <w:r w:rsidRPr="00E27309">
              <w:rPr>
                <w:rFonts w:ascii="Times New Roman" w:hAnsi="Times New Roman" w:cs="Times New Roman"/>
                <w:bCs/>
                <w:sz w:val="18"/>
                <w:szCs w:val="18"/>
              </w:rPr>
              <w:t>1,#</w:t>
            </w:r>
            <w:proofErr w:type="gramEnd"/>
            <w:r w:rsidRPr="00E27309">
              <w:rPr>
                <w:rFonts w:ascii="Times New Roman" w:hAnsi="Times New Roman" w:cs="Times New Roman"/>
                <w:bCs/>
                <w:sz w:val="18"/>
                <w:szCs w:val="18"/>
              </w:rPr>
              <w:t xml:space="preserve">2 and #6 of Opt.1. </w:t>
            </w:r>
          </w:p>
          <w:p w14:paraId="40AB7874" w14:textId="77777777" w:rsidR="00282434" w:rsidRDefault="00282434" w:rsidP="00282434">
            <w:pPr>
              <w:snapToGrid w:val="0"/>
              <w:spacing w:after="0"/>
              <w:jc w:val="both"/>
              <w:rPr>
                <w:rFonts w:ascii="Times New Roman" w:hAnsi="Times New Roman" w:cs="Times New Roman"/>
                <w:bCs/>
                <w:sz w:val="18"/>
                <w:szCs w:val="18"/>
              </w:rPr>
            </w:pPr>
            <w:r>
              <w:rPr>
                <w:rFonts w:ascii="Times New Roman" w:hAnsi="Times New Roman" w:cs="Times New Roman"/>
                <w:bCs/>
                <w:sz w:val="18"/>
                <w:szCs w:val="18"/>
              </w:rPr>
              <w:t xml:space="preserve">Event-2 involves three components: RS of current beam, RS of new beams and a threshold. The event should be re-evaluated if any of these components is re-configured by RRC signal. For Candidate #3 and #4, it seems reasonable to reset the counter corresponding to the beam(s) that meets the event criteria after UEIBR report, but not for others. We are open to discuss them if these candidates are properly refined. Candidate #5 highly depends on how the time </w:t>
            </w:r>
            <w:proofErr w:type="spellStart"/>
            <w:r>
              <w:rPr>
                <w:rFonts w:ascii="Times New Roman" w:hAnsi="Times New Roman" w:cs="Times New Roman"/>
                <w:bCs/>
                <w:sz w:val="18"/>
                <w:szCs w:val="18"/>
              </w:rPr>
              <w:t>winodw</w:t>
            </w:r>
            <w:proofErr w:type="spellEnd"/>
            <w:r>
              <w:rPr>
                <w:rFonts w:ascii="Times New Roman" w:hAnsi="Times New Roman" w:cs="Times New Roman"/>
                <w:bCs/>
                <w:sz w:val="18"/>
                <w:szCs w:val="18"/>
              </w:rPr>
              <w:t xml:space="preserve"> is defined, which intends to be addressed in Q1.2.  </w:t>
            </w:r>
          </w:p>
          <w:p w14:paraId="0D38CD3D" w14:textId="4F093EB7" w:rsidR="00282434" w:rsidRDefault="00282434" w:rsidP="00282434">
            <w:pPr>
              <w:snapToGrid w:val="0"/>
              <w:spacing w:after="0"/>
              <w:jc w:val="both"/>
              <w:rPr>
                <w:rFonts w:ascii="Times New Roman" w:hAnsi="Times New Roman" w:cs="Times New Roman"/>
                <w:bCs/>
                <w:sz w:val="18"/>
                <w:szCs w:val="18"/>
              </w:rPr>
            </w:pPr>
          </w:p>
          <w:p w14:paraId="167F5374" w14:textId="77777777" w:rsidR="00A34704" w:rsidRDefault="00A34704" w:rsidP="00A34704">
            <w:pPr>
              <w:snapToGrid w:val="0"/>
              <w:spacing w:after="0" w:line="240" w:lineRule="auto"/>
              <w:rPr>
                <w:rFonts w:ascii="Times New Roman" w:hAnsi="Times New Roman" w:cs="Times New Roman"/>
                <w:sz w:val="18"/>
                <w:szCs w:val="18"/>
              </w:rPr>
            </w:pPr>
            <w:r>
              <w:rPr>
                <w:rFonts w:ascii="Times New Roman" w:eastAsia="等线" w:hAnsi="Times New Roman" w:cs="Times New Roman"/>
                <w:color w:val="0000FF"/>
                <w:sz w:val="18"/>
                <w:szCs w:val="18"/>
                <w:lang w:eastAsia="zh-CN"/>
              </w:rPr>
              <w:t>[Mod]: Captured!</w:t>
            </w:r>
          </w:p>
          <w:p w14:paraId="30B7CEA5" w14:textId="77777777" w:rsidR="00A34704" w:rsidRPr="00263041" w:rsidRDefault="00A34704" w:rsidP="00282434">
            <w:pPr>
              <w:snapToGrid w:val="0"/>
              <w:spacing w:after="0"/>
              <w:jc w:val="both"/>
              <w:rPr>
                <w:rFonts w:ascii="Times New Roman" w:hAnsi="Times New Roman" w:cs="Times New Roman"/>
                <w:bCs/>
                <w:sz w:val="18"/>
                <w:szCs w:val="18"/>
              </w:rPr>
            </w:pPr>
          </w:p>
          <w:p w14:paraId="5726617E" w14:textId="77777777" w:rsidR="00282434" w:rsidRDefault="00282434" w:rsidP="00282434">
            <w:pPr>
              <w:snapToGrid w:val="0"/>
              <w:spacing w:after="0" w:line="240" w:lineRule="auto"/>
              <w:rPr>
                <w:rFonts w:ascii="Times New Roman" w:hAnsi="Times New Roman" w:cs="Times New Roman"/>
                <w:sz w:val="18"/>
                <w:szCs w:val="18"/>
              </w:rPr>
            </w:pPr>
            <w:r w:rsidRPr="0095082B">
              <w:rPr>
                <w:rFonts w:ascii="Times New Roman" w:hAnsi="Times New Roman" w:cs="Times New Roman"/>
                <w:b/>
                <w:bCs/>
                <w:sz w:val="18"/>
                <w:szCs w:val="18"/>
                <w:u w:val="single"/>
              </w:rPr>
              <w:t>Q1.</w:t>
            </w:r>
            <w:r>
              <w:rPr>
                <w:rFonts w:ascii="Times New Roman" w:hAnsi="Times New Roman" w:cs="Times New Roman"/>
                <w:b/>
                <w:bCs/>
                <w:sz w:val="18"/>
                <w:szCs w:val="18"/>
                <w:u w:val="single"/>
              </w:rPr>
              <w:t>2</w:t>
            </w:r>
            <w:r w:rsidRPr="0095082B">
              <w:rPr>
                <w:rFonts w:ascii="Times New Roman" w:hAnsi="Times New Roman" w:cs="Times New Roman"/>
                <w:sz w:val="18"/>
                <w:szCs w:val="18"/>
              </w:rPr>
              <w:t>:</w:t>
            </w:r>
          </w:p>
          <w:p w14:paraId="767711C9" w14:textId="77777777" w:rsidR="00282434" w:rsidRDefault="00282434" w:rsidP="00282434">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We support Opt.1. </w:t>
            </w:r>
          </w:p>
          <w:p w14:paraId="50F24541" w14:textId="77777777" w:rsidR="00282434" w:rsidRPr="0095082B" w:rsidRDefault="00282434" w:rsidP="00282434">
            <w:pPr>
              <w:snapToGrid w:val="0"/>
              <w:spacing w:after="0" w:line="240" w:lineRule="auto"/>
              <w:rPr>
                <w:rFonts w:ascii="Times New Roman" w:hAnsi="Times New Roman" w:cs="Times New Roman"/>
                <w:sz w:val="18"/>
                <w:szCs w:val="18"/>
              </w:rPr>
            </w:pPr>
          </w:p>
          <w:p w14:paraId="2E432A47" w14:textId="77777777" w:rsidR="00282434" w:rsidRDefault="00282434" w:rsidP="00282434">
            <w:pPr>
              <w:snapToGrid w:val="0"/>
              <w:spacing w:after="0"/>
              <w:rPr>
                <w:rFonts w:ascii="Times New Roman" w:hAnsi="Times New Roman" w:cs="Times New Roman"/>
                <w:bCs/>
                <w:sz w:val="18"/>
                <w:szCs w:val="18"/>
              </w:rPr>
            </w:pPr>
            <w:r>
              <w:rPr>
                <w:rFonts w:ascii="Times New Roman" w:hAnsi="Times New Roman" w:cs="Times New Roman"/>
                <w:bCs/>
                <w:sz w:val="18"/>
                <w:szCs w:val="18"/>
              </w:rPr>
              <w:t xml:space="preserve">Firstly, we agree that defining the time window for event evaluation is unrelated to the spec capturing the event evaluation. In other words, even if it is captured in RAN2 spec, RAN1 still needs to discuss whether and how to define the time window location. Secondly, Opt.1 is preferrable as it evaluates the event based on the </w:t>
            </w:r>
            <w:proofErr w:type="spellStart"/>
            <w:r>
              <w:rPr>
                <w:rFonts w:ascii="Times New Roman" w:hAnsi="Times New Roman" w:cs="Times New Roman"/>
                <w:bCs/>
                <w:sz w:val="18"/>
                <w:szCs w:val="18"/>
              </w:rPr>
              <w:t>lastest</w:t>
            </w:r>
            <w:proofErr w:type="spellEnd"/>
            <w:r>
              <w:rPr>
                <w:rFonts w:ascii="Times New Roman" w:hAnsi="Times New Roman" w:cs="Times New Roman"/>
                <w:bCs/>
                <w:sz w:val="18"/>
                <w:szCs w:val="18"/>
              </w:rPr>
              <w:t xml:space="preserve"> measurement results of current beam and new beams. It is unclear for us why the UE needs to perform measurements if there is no first PUCCH resource available to trigger a report, as the measured RSRP maybe outdated and consume UE powers unnecessarily. </w:t>
            </w:r>
          </w:p>
          <w:p w14:paraId="0455BF02" w14:textId="14ED2606" w:rsidR="00A73A67" w:rsidRPr="00A73A67" w:rsidRDefault="00A73A67" w:rsidP="00A73A67">
            <w:pPr>
              <w:snapToGrid w:val="0"/>
              <w:spacing w:after="0" w:line="240" w:lineRule="auto"/>
              <w:rPr>
                <w:rFonts w:ascii="Times New Roman" w:hAnsi="Times New Roman" w:cs="Times New Roman"/>
                <w:sz w:val="18"/>
                <w:szCs w:val="18"/>
              </w:rPr>
            </w:pPr>
            <w:r>
              <w:rPr>
                <w:rFonts w:ascii="Times New Roman" w:eastAsia="等线" w:hAnsi="Times New Roman" w:cs="Times New Roman"/>
                <w:color w:val="0000FF"/>
                <w:sz w:val="18"/>
                <w:szCs w:val="18"/>
                <w:lang w:eastAsia="zh-CN"/>
              </w:rPr>
              <w:t>[Mod]: Captured!</w:t>
            </w:r>
          </w:p>
        </w:tc>
      </w:tr>
      <w:tr w:rsidR="00324F14" w:rsidRPr="0001291E" w14:paraId="57160D25" w14:textId="77777777" w:rsidTr="00D22360">
        <w:trPr>
          <w:gridBefore w:val="1"/>
          <w:wBefore w:w="113" w:type="dxa"/>
          <w:trHeight w:val="143"/>
        </w:trPr>
        <w:tc>
          <w:tcPr>
            <w:tcW w:w="143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B69189" w14:textId="416B8CF7" w:rsidR="00324F14" w:rsidRDefault="00324F14" w:rsidP="00324F14">
            <w:pPr>
              <w:snapToGrid w:val="0"/>
              <w:spacing w:after="0" w:line="240" w:lineRule="auto"/>
              <w:rPr>
                <w:rFonts w:ascii="Times New Roman" w:eastAsia="Yu Mincho" w:hAnsi="Times New Roman" w:cs="Times New Roman"/>
                <w:sz w:val="18"/>
                <w:szCs w:val="18"/>
                <w:lang w:eastAsia="ja-JP"/>
              </w:rPr>
            </w:pPr>
            <w:r>
              <w:rPr>
                <w:rFonts w:ascii="Times New Roman" w:eastAsia="等线" w:hAnsi="Times New Roman" w:cs="Times New Roman" w:hint="eastAsia"/>
                <w:sz w:val="18"/>
                <w:szCs w:val="18"/>
                <w:lang w:eastAsia="zh-CN"/>
              </w:rPr>
              <w:lastRenderedPageBreak/>
              <w:t>X</w:t>
            </w:r>
            <w:r>
              <w:rPr>
                <w:rFonts w:ascii="Times New Roman" w:eastAsia="等线" w:hAnsi="Times New Roman" w:cs="Times New Roman"/>
                <w:sz w:val="18"/>
                <w:szCs w:val="18"/>
                <w:lang w:eastAsia="zh-CN"/>
              </w:rPr>
              <w:t>iaomi</w:t>
            </w:r>
          </w:p>
        </w:tc>
        <w:tc>
          <w:tcPr>
            <w:tcW w:w="855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0BC748" w14:textId="77777777" w:rsidR="00324F14" w:rsidRDefault="00324F14" w:rsidP="00324F14">
            <w:pPr>
              <w:snapToGrid w:val="0"/>
              <w:spacing w:after="0"/>
              <w:jc w:val="both"/>
              <w:rPr>
                <w:rFonts w:ascii="Times New Roman" w:eastAsia="等线" w:hAnsi="Times New Roman" w:cs="Times New Roman"/>
                <w:b/>
                <w:sz w:val="18"/>
                <w:szCs w:val="18"/>
                <w:u w:val="single"/>
                <w:lang w:eastAsia="zh-CN"/>
              </w:rPr>
            </w:pPr>
            <w:r>
              <w:rPr>
                <w:rFonts w:ascii="Times New Roman" w:eastAsia="等线" w:hAnsi="Times New Roman" w:cs="Times New Roman" w:hint="eastAsia"/>
                <w:b/>
                <w:sz w:val="18"/>
                <w:szCs w:val="18"/>
                <w:u w:val="single"/>
                <w:lang w:eastAsia="zh-CN"/>
              </w:rPr>
              <w:t>Q</w:t>
            </w:r>
            <w:r>
              <w:rPr>
                <w:rFonts w:ascii="Times New Roman" w:eastAsia="等线" w:hAnsi="Times New Roman" w:cs="Times New Roman"/>
                <w:b/>
                <w:sz w:val="18"/>
                <w:szCs w:val="18"/>
                <w:u w:val="single"/>
                <w:lang w:eastAsia="zh-CN"/>
              </w:rPr>
              <w:t>1.1</w:t>
            </w:r>
          </w:p>
          <w:p w14:paraId="1CE8F00C" w14:textId="77777777" w:rsidR="00324F14" w:rsidRDefault="00324F14" w:rsidP="00324F14">
            <w:pPr>
              <w:snapToGrid w:val="0"/>
              <w:spacing w:after="0"/>
              <w:jc w:val="both"/>
              <w:rPr>
                <w:rFonts w:ascii="Times New Roman" w:eastAsia="等线" w:hAnsi="Times New Roman" w:cs="Times New Roman"/>
                <w:b/>
                <w:sz w:val="18"/>
                <w:szCs w:val="18"/>
                <w:u w:val="single"/>
                <w:lang w:eastAsia="zh-CN"/>
              </w:rPr>
            </w:pPr>
          </w:p>
          <w:p w14:paraId="2F4DBC80" w14:textId="77777777" w:rsidR="00324F14" w:rsidRDefault="00324F14" w:rsidP="00324F14">
            <w:pPr>
              <w:snapToGrid w:val="0"/>
              <w:spacing w:after="0"/>
              <w:jc w:val="both"/>
              <w:rPr>
                <w:rFonts w:ascii="Times New Roman" w:eastAsia="等线" w:hAnsi="Times New Roman" w:cs="Times New Roman"/>
                <w:bCs/>
                <w:sz w:val="18"/>
                <w:szCs w:val="18"/>
                <w:lang w:eastAsia="zh-CN"/>
              </w:rPr>
            </w:pPr>
            <w:r w:rsidRPr="00CF4206">
              <w:rPr>
                <w:rFonts w:ascii="Times New Roman" w:eastAsia="等线" w:hAnsi="Times New Roman" w:cs="Times New Roman"/>
                <w:bCs/>
                <w:sz w:val="18"/>
                <w:szCs w:val="18"/>
                <w:lang w:eastAsia="zh-CN"/>
              </w:rPr>
              <w:t>Support candidate#2 in Option 1 at least.</w:t>
            </w:r>
          </w:p>
          <w:p w14:paraId="5445408F" w14:textId="77777777" w:rsidR="00324F14" w:rsidRDefault="00324F14" w:rsidP="00324F14">
            <w:pPr>
              <w:snapToGrid w:val="0"/>
              <w:spacing w:after="0"/>
              <w:jc w:val="both"/>
              <w:rPr>
                <w:rFonts w:ascii="Times New Roman" w:eastAsia="等线" w:hAnsi="Times New Roman" w:cs="Times New Roman"/>
                <w:bCs/>
                <w:sz w:val="18"/>
                <w:szCs w:val="18"/>
                <w:lang w:eastAsia="zh-CN"/>
              </w:rPr>
            </w:pPr>
            <w:r>
              <w:rPr>
                <w:rFonts w:ascii="Times New Roman" w:eastAsia="等线" w:hAnsi="Times New Roman" w:cs="Times New Roman"/>
                <w:bCs/>
                <w:sz w:val="18"/>
                <w:szCs w:val="18"/>
                <w:lang w:eastAsia="zh-CN"/>
              </w:rPr>
              <w:t xml:space="preserve">Regarding candidate#1, it is more reasonable to maintain the counting whose new beam is NOT updated. And for the new added RS, UE will start to measure it and start the counting if satisfying the condition of Event #2. It is obviously not the definition of resetting the counter. While for the removed RS, UE will remove the RS and we think it is also different from the definition of resetting the counter. </w:t>
            </w:r>
            <w:proofErr w:type="gramStart"/>
            <w:r>
              <w:rPr>
                <w:rFonts w:ascii="Times New Roman" w:eastAsia="等线" w:hAnsi="Times New Roman" w:cs="Times New Roman"/>
                <w:bCs/>
                <w:sz w:val="18"/>
                <w:szCs w:val="18"/>
                <w:lang w:eastAsia="zh-CN"/>
              </w:rPr>
              <w:t>So</w:t>
            </w:r>
            <w:proofErr w:type="gramEnd"/>
            <w:r>
              <w:rPr>
                <w:rFonts w:ascii="Times New Roman" w:eastAsia="等线" w:hAnsi="Times New Roman" w:cs="Times New Roman"/>
                <w:bCs/>
                <w:sz w:val="18"/>
                <w:szCs w:val="18"/>
                <w:lang w:eastAsia="zh-CN"/>
              </w:rPr>
              <w:t xml:space="preserve"> we share the same feeling as OPPO that no need to specify the resetting for this case.</w:t>
            </w:r>
          </w:p>
          <w:p w14:paraId="7FCA816A" w14:textId="77777777" w:rsidR="00324F14" w:rsidRDefault="00324F14" w:rsidP="00324F14">
            <w:pPr>
              <w:snapToGrid w:val="0"/>
              <w:spacing w:after="0"/>
              <w:jc w:val="both"/>
              <w:rPr>
                <w:rFonts w:ascii="Times New Roman" w:eastAsia="等线" w:hAnsi="Times New Roman" w:cs="Times New Roman"/>
                <w:bCs/>
                <w:sz w:val="18"/>
                <w:szCs w:val="18"/>
                <w:lang w:eastAsia="zh-CN"/>
              </w:rPr>
            </w:pPr>
            <w:r>
              <w:rPr>
                <w:rFonts w:ascii="Times New Roman" w:eastAsia="等线" w:hAnsi="Times New Roman" w:cs="Times New Roman"/>
                <w:bCs/>
                <w:sz w:val="18"/>
                <w:szCs w:val="18"/>
                <w:lang w:eastAsia="zh-CN"/>
              </w:rPr>
              <w:t xml:space="preserve">Regarding candidate#6, if the threshold is re-configured, it needs to re-evaluate the event for each time instance in the window, but not to reset the counting simply. For example, if the threshold is lower than before, more time instance may satisfy the condition of the Event #2. </w:t>
            </w:r>
            <w:proofErr w:type="gramStart"/>
            <w:r>
              <w:rPr>
                <w:rFonts w:ascii="Times New Roman" w:eastAsia="等线" w:hAnsi="Times New Roman" w:cs="Times New Roman"/>
                <w:bCs/>
                <w:sz w:val="18"/>
                <w:szCs w:val="18"/>
                <w:lang w:eastAsia="zh-CN"/>
              </w:rPr>
              <w:t>So</w:t>
            </w:r>
            <w:proofErr w:type="gramEnd"/>
            <w:r>
              <w:rPr>
                <w:rFonts w:ascii="Times New Roman" w:eastAsia="等线" w:hAnsi="Times New Roman" w:cs="Times New Roman"/>
                <w:bCs/>
                <w:sz w:val="18"/>
                <w:szCs w:val="18"/>
                <w:lang w:eastAsia="zh-CN"/>
              </w:rPr>
              <w:t xml:space="preserve"> we suggest to add a sub-bullet of Candidate #6.</w:t>
            </w:r>
          </w:p>
          <w:p w14:paraId="16D3CD0D" w14:textId="77777777" w:rsidR="00324F14" w:rsidRDefault="00324F14" w:rsidP="00324F14">
            <w:pPr>
              <w:numPr>
                <w:ilvl w:val="1"/>
                <w:numId w:val="5"/>
              </w:numPr>
              <w:tabs>
                <w:tab w:val="left" w:pos="1440"/>
              </w:tabs>
              <w:snapToGrid w:val="0"/>
              <w:spacing w:after="0" w:line="240" w:lineRule="auto"/>
              <w:jc w:val="both"/>
              <w:rPr>
                <w:rFonts w:ascii="Times New Roman" w:eastAsia="宋体" w:hAnsi="Times New Roman" w:cs="Times New Roman"/>
                <w:b/>
                <w:color w:val="3333FF"/>
                <w:sz w:val="20"/>
                <w:szCs w:val="18"/>
                <w:lang w:eastAsia="en-US"/>
              </w:rPr>
            </w:pPr>
            <w:r>
              <w:rPr>
                <w:rFonts w:ascii="Times New Roman" w:eastAsia="宋体" w:hAnsi="Times New Roman" w:cs="Times New Roman"/>
                <w:b/>
                <w:color w:val="3333FF"/>
                <w:sz w:val="20"/>
                <w:szCs w:val="18"/>
                <w:lang w:eastAsia="en-US"/>
              </w:rPr>
              <w:t>Candidate#6: The threshold for event evaluation is re-configured by RRC signaling</w:t>
            </w:r>
          </w:p>
          <w:p w14:paraId="566E23D8" w14:textId="1EA4D2B3" w:rsidR="00324F14" w:rsidRDefault="00324F14" w:rsidP="00324F14">
            <w:pPr>
              <w:numPr>
                <w:ilvl w:val="2"/>
                <w:numId w:val="5"/>
              </w:numPr>
              <w:tabs>
                <w:tab w:val="left" w:pos="1440"/>
              </w:tabs>
              <w:snapToGrid w:val="0"/>
              <w:spacing w:after="0" w:line="240" w:lineRule="auto"/>
              <w:jc w:val="both"/>
              <w:rPr>
                <w:rFonts w:ascii="Times New Roman" w:eastAsia="宋体" w:hAnsi="Times New Roman" w:cs="Times New Roman"/>
                <w:b/>
                <w:color w:val="3333FF"/>
                <w:sz w:val="20"/>
                <w:szCs w:val="18"/>
                <w:u w:val="single"/>
                <w:lang w:eastAsia="en-US"/>
              </w:rPr>
            </w:pPr>
            <w:r w:rsidRPr="007A1929">
              <w:rPr>
                <w:rFonts w:ascii="Times New Roman" w:eastAsia="宋体" w:hAnsi="Times New Roman" w:cs="Times New Roman"/>
                <w:b/>
                <w:color w:val="3333FF"/>
                <w:sz w:val="20"/>
                <w:szCs w:val="18"/>
                <w:u w:val="single"/>
                <w:lang w:eastAsia="zh-CN"/>
              </w:rPr>
              <w:t>Re-evaluate the event for each time instance in the window and update the counter.</w:t>
            </w:r>
          </w:p>
          <w:p w14:paraId="3433F06C" w14:textId="77777777" w:rsidR="00A34704" w:rsidRPr="007A1929" w:rsidRDefault="00A34704" w:rsidP="00A34704">
            <w:pPr>
              <w:tabs>
                <w:tab w:val="left" w:pos="1440"/>
              </w:tabs>
              <w:snapToGrid w:val="0"/>
              <w:spacing w:after="0" w:line="240" w:lineRule="auto"/>
              <w:ind w:left="2160"/>
              <w:jc w:val="both"/>
              <w:rPr>
                <w:rFonts w:ascii="Times New Roman" w:eastAsia="宋体" w:hAnsi="Times New Roman" w:cs="Times New Roman"/>
                <w:b/>
                <w:color w:val="3333FF"/>
                <w:sz w:val="20"/>
                <w:szCs w:val="18"/>
                <w:u w:val="single"/>
                <w:lang w:eastAsia="en-US"/>
              </w:rPr>
            </w:pPr>
          </w:p>
          <w:p w14:paraId="5A61F12E" w14:textId="16795FDB" w:rsidR="00324F14" w:rsidRDefault="00A34704" w:rsidP="00A34704">
            <w:pPr>
              <w:snapToGrid w:val="0"/>
              <w:spacing w:after="0" w:line="240" w:lineRule="auto"/>
              <w:rPr>
                <w:rFonts w:ascii="Times New Roman" w:eastAsia="等线" w:hAnsi="Times New Roman" w:cs="Times New Roman"/>
                <w:color w:val="0000FF"/>
                <w:sz w:val="18"/>
                <w:szCs w:val="18"/>
                <w:lang w:eastAsia="zh-CN"/>
              </w:rPr>
            </w:pPr>
            <w:r>
              <w:rPr>
                <w:rFonts w:ascii="Times New Roman" w:eastAsia="等线" w:hAnsi="Times New Roman" w:cs="Times New Roman"/>
                <w:color w:val="0000FF"/>
                <w:sz w:val="18"/>
                <w:szCs w:val="18"/>
                <w:lang w:eastAsia="zh-CN"/>
              </w:rPr>
              <w:t>[Mod]: Let’s check whether there are any other companies echoing that before capturing the clarification.</w:t>
            </w:r>
          </w:p>
          <w:p w14:paraId="495F06AF" w14:textId="77777777" w:rsidR="00A34704" w:rsidRPr="00A34704" w:rsidRDefault="00A34704" w:rsidP="00A34704">
            <w:pPr>
              <w:snapToGrid w:val="0"/>
              <w:spacing w:after="0" w:line="240" w:lineRule="auto"/>
              <w:rPr>
                <w:rFonts w:ascii="Times New Roman" w:hAnsi="Times New Roman" w:cs="Times New Roman"/>
                <w:sz w:val="18"/>
                <w:szCs w:val="18"/>
              </w:rPr>
            </w:pPr>
          </w:p>
          <w:p w14:paraId="7A6E5822" w14:textId="77777777" w:rsidR="00324F14" w:rsidRDefault="00324F14" w:rsidP="00324F14">
            <w:pPr>
              <w:snapToGrid w:val="0"/>
              <w:spacing w:after="0"/>
              <w:jc w:val="both"/>
              <w:rPr>
                <w:rFonts w:ascii="Times New Roman" w:eastAsia="等线" w:hAnsi="Times New Roman" w:cs="Times New Roman"/>
                <w:bCs/>
                <w:sz w:val="18"/>
                <w:szCs w:val="18"/>
                <w:lang w:eastAsia="zh-CN"/>
              </w:rPr>
            </w:pPr>
            <w:r>
              <w:rPr>
                <w:rFonts w:ascii="Times New Roman" w:eastAsia="等线" w:hAnsi="Times New Roman" w:cs="Times New Roman"/>
                <w:bCs/>
                <w:sz w:val="18"/>
                <w:szCs w:val="18"/>
                <w:lang w:eastAsia="zh-CN"/>
              </w:rPr>
              <w:t>Regarding candidate#3 and candidate#4, it is not related to triggering event determination. It can be discussed on the issue of PUCCH transmission.</w:t>
            </w:r>
            <w:r>
              <w:rPr>
                <w:rFonts w:ascii="Times New Roman" w:eastAsia="等线" w:hAnsi="Times New Roman" w:cs="Times New Roman" w:hint="eastAsia"/>
                <w:bCs/>
                <w:sz w:val="18"/>
                <w:szCs w:val="18"/>
                <w:lang w:eastAsia="zh-CN"/>
              </w:rPr>
              <w:t xml:space="preserve"> </w:t>
            </w:r>
            <w:r>
              <w:rPr>
                <w:rFonts w:ascii="Times New Roman" w:eastAsia="等线" w:hAnsi="Times New Roman" w:cs="Times New Roman"/>
                <w:bCs/>
                <w:sz w:val="18"/>
                <w:szCs w:val="18"/>
                <w:lang w:eastAsia="zh-CN"/>
              </w:rPr>
              <w:t>And for candidate#5, if it is a sliding window, what is the meaning of expires?</w:t>
            </w:r>
          </w:p>
          <w:p w14:paraId="76381C2A" w14:textId="77777777" w:rsidR="00324F14" w:rsidRDefault="00324F14" w:rsidP="00324F14">
            <w:pPr>
              <w:snapToGrid w:val="0"/>
              <w:spacing w:after="0"/>
              <w:jc w:val="both"/>
              <w:rPr>
                <w:rFonts w:ascii="Times New Roman" w:eastAsia="等线" w:hAnsi="Times New Roman" w:cs="Times New Roman"/>
                <w:bCs/>
                <w:sz w:val="18"/>
                <w:szCs w:val="18"/>
                <w:lang w:eastAsia="zh-CN"/>
              </w:rPr>
            </w:pPr>
          </w:p>
          <w:p w14:paraId="619D755C" w14:textId="77777777" w:rsidR="00324F14" w:rsidRDefault="00324F14" w:rsidP="00324F14">
            <w:pPr>
              <w:snapToGrid w:val="0"/>
              <w:spacing w:after="0"/>
              <w:jc w:val="both"/>
              <w:rPr>
                <w:rFonts w:ascii="Times New Roman" w:eastAsia="等线" w:hAnsi="Times New Roman" w:cs="Times New Roman"/>
                <w:b/>
                <w:sz w:val="18"/>
                <w:szCs w:val="18"/>
                <w:u w:val="single"/>
                <w:lang w:eastAsia="zh-CN"/>
              </w:rPr>
            </w:pPr>
            <w:r>
              <w:rPr>
                <w:rFonts w:ascii="Times New Roman" w:eastAsia="等线" w:hAnsi="Times New Roman" w:cs="Times New Roman" w:hint="eastAsia"/>
                <w:b/>
                <w:sz w:val="18"/>
                <w:szCs w:val="18"/>
                <w:u w:val="single"/>
                <w:lang w:eastAsia="zh-CN"/>
              </w:rPr>
              <w:t>Q</w:t>
            </w:r>
            <w:r>
              <w:rPr>
                <w:rFonts w:ascii="Times New Roman" w:eastAsia="等线" w:hAnsi="Times New Roman" w:cs="Times New Roman"/>
                <w:b/>
                <w:sz w:val="18"/>
                <w:szCs w:val="18"/>
                <w:u w:val="single"/>
                <w:lang w:eastAsia="zh-CN"/>
              </w:rPr>
              <w:t>1.2</w:t>
            </w:r>
          </w:p>
          <w:p w14:paraId="541DCA32" w14:textId="77777777" w:rsidR="00324F14" w:rsidRDefault="00324F14" w:rsidP="00324F14">
            <w:pPr>
              <w:snapToGrid w:val="0"/>
              <w:spacing w:after="0" w:line="240" w:lineRule="auto"/>
              <w:rPr>
                <w:rFonts w:ascii="Times New Roman" w:eastAsia="等线" w:hAnsi="Times New Roman" w:cs="Times New Roman"/>
                <w:bCs/>
                <w:sz w:val="18"/>
                <w:szCs w:val="18"/>
                <w:lang w:eastAsia="zh-CN"/>
              </w:rPr>
            </w:pPr>
            <w:r>
              <w:rPr>
                <w:rFonts w:ascii="Times New Roman" w:eastAsia="等线" w:hAnsi="Times New Roman" w:cs="Times New Roman"/>
                <w:bCs/>
                <w:sz w:val="18"/>
                <w:szCs w:val="18"/>
                <w:lang w:eastAsia="zh-CN"/>
              </w:rPr>
              <w:t xml:space="preserve">We prefer to reduce the unnecessary event evaluation at UE side. It means if there is no available PUCCH for transmission, UE is not needed to perform the event evaluation, otherwise, the beam report will be outdated. </w:t>
            </w:r>
            <w:proofErr w:type="gramStart"/>
            <w:r>
              <w:rPr>
                <w:rFonts w:ascii="Times New Roman" w:eastAsia="等线" w:hAnsi="Times New Roman" w:cs="Times New Roman"/>
                <w:bCs/>
                <w:sz w:val="18"/>
                <w:szCs w:val="18"/>
                <w:lang w:eastAsia="zh-CN"/>
              </w:rPr>
              <w:t>So</w:t>
            </w:r>
            <w:proofErr w:type="gramEnd"/>
            <w:r>
              <w:rPr>
                <w:rFonts w:ascii="Times New Roman" w:eastAsia="等线" w:hAnsi="Times New Roman" w:cs="Times New Roman"/>
                <w:bCs/>
                <w:sz w:val="18"/>
                <w:szCs w:val="18"/>
                <w:lang w:eastAsia="zh-CN"/>
              </w:rPr>
              <w:t xml:space="preserve"> we slightly prefer Option 1 and also fine with Option 5.</w:t>
            </w:r>
          </w:p>
          <w:p w14:paraId="5DF9E6BF" w14:textId="5843F511" w:rsidR="00A73A67" w:rsidRPr="0095082B" w:rsidRDefault="00A73A67" w:rsidP="00324F14">
            <w:pPr>
              <w:snapToGrid w:val="0"/>
              <w:spacing w:after="0" w:line="240" w:lineRule="auto"/>
              <w:rPr>
                <w:rFonts w:ascii="Times New Roman" w:hAnsi="Times New Roman" w:cs="Times New Roman"/>
                <w:b/>
                <w:bCs/>
                <w:sz w:val="18"/>
                <w:szCs w:val="18"/>
                <w:u w:val="single"/>
              </w:rPr>
            </w:pPr>
            <w:r>
              <w:rPr>
                <w:rFonts w:ascii="Times New Roman" w:eastAsia="等线" w:hAnsi="Times New Roman" w:cs="Times New Roman"/>
                <w:color w:val="0000FF"/>
                <w:sz w:val="18"/>
                <w:szCs w:val="18"/>
                <w:lang w:eastAsia="zh-CN"/>
              </w:rPr>
              <w:t>[Mod]:</w:t>
            </w:r>
            <w:r w:rsidR="00876EC6">
              <w:rPr>
                <w:rFonts w:ascii="Times New Roman" w:eastAsia="等线" w:hAnsi="Times New Roman" w:cs="Times New Roman"/>
                <w:color w:val="0000FF"/>
                <w:sz w:val="18"/>
                <w:szCs w:val="18"/>
                <w:lang w:eastAsia="zh-CN"/>
              </w:rPr>
              <w:t xml:space="preserve"> Captured!</w:t>
            </w:r>
          </w:p>
        </w:tc>
      </w:tr>
      <w:tr w:rsidR="00BA0F2A" w:rsidRPr="0001291E" w14:paraId="62446671" w14:textId="77777777" w:rsidTr="00D22360">
        <w:trPr>
          <w:gridBefore w:val="1"/>
          <w:wBefore w:w="113" w:type="dxa"/>
          <w:trHeight w:val="143"/>
        </w:trPr>
        <w:tc>
          <w:tcPr>
            <w:tcW w:w="143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6FD601" w14:textId="386D6541" w:rsidR="00BA0F2A" w:rsidRDefault="00BA0F2A" w:rsidP="00BA0F2A">
            <w:pPr>
              <w:snapToGrid w:val="0"/>
              <w:spacing w:after="0" w:line="240" w:lineRule="auto"/>
              <w:rPr>
                <w:rFonts w:ascii="Times New Roman" w:eastAsia="等线" w:hAnsi="Times New Roman" w:cs="Times New Roman"/>
                <w:sz w:val="18"/>
                <w:szCs w:val="18"/>
                <w:lang w:eastAsia="zh-CN"/>
              </w:rPr>
            </w:pPr>
            <w:r>
              <w:rPr>
                <w:rFonts w:ascii="Times New Roman" w:hAnsi="Times New Roman" w:cs="Times New Roman" w:hint="eastAsia"/>
                <w:sz w:val="18"/>
                <w:szCs w:val="18"/>
              </w:rPr>
              <w:t>E</w:t>
            </w:r>
            <w:r>
              <w:rPr>
                <w:rFonts w:ascii="Times New Roman" w:hAnsi="Times New Roman" w:cs="Times New Roman"/>
                <w:sz w:val="18"/>
                <w:szCs w:val="18"/>
              </w:rPr>
              <w:t>TRI</w:t>
            </w:r>
          </w:p>
        </w:tc>
        <w:tc>
          <w:tcPr>
            <w:tcW w:w="855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D22EFA" w14:textId="77777777" w:rsidR="00BA0F2A" w:rsidRPr="003A13F8" w:rsidRDefault="00BA0F2A" w:rsidP="00BA0F2A">
            <w:pPr>
              <w:snapToGrid w:val="0"/>
              <w:spacing w:after="0"/>
              <w:jc w:val="both"/>
              <w:rPr>
                <w:rFonts w:ascii="Times New Roman" w:hAnsi="Times New Roman" w:cs="Times New Roman"/>
                <w:b/>
                <w:sz w:val="18"/>
                <w:szCs w:val="18"/>
                <w:u w:val="single"/>
              </w:rPr>
            </w:pPr>
            <w:r>
              <w:rPr>
                <w:rFonts w:ascii="Times New Roman" w:hAnsi="Times New Roman" w:cs="Times New Roman" w:hint="eastAsia"/>
                <w:b/>
                <w:sz w:val="18"/>
                <w:szCs w:val="18"/>
                <w:u w:val="single"/>
              </w:rPr>
              <w:t>Q</w:t>
            </w:r>
            <w:r>
              <w:rPr>
                <w:rFonts w:ascii="Times New Roman" w:hAnsi="Times New Roman" w:cs="Times New Roman"/>
                <w:b/>
                <w:sz w:val="18"/>
                <w:szCs w:val="18"/>
                <w:u w:val="single"/>
              </w:rPr>
              <w:t>1.1:</w:t>
            </w:r>
          </w:p>
          <w:p w14:paraId="66747120" w14:textId="77777777" w:rsidR="00BA0F2A" w:rsidRDefault="00BA0F2A" w:rsidP="00BA0F2A">
            <w:pPr>
              <w:snapToGrid w:val="0"/>
              <w:spacing w:after="0"/>
              <w:jc w:val="both"/>
              <w:rPr>
                <w:rFonts w:ascii="Times New Roman" w:hAnsi="Times New Roman" w:cs="Times New Roman"/>
                <w:bCs/>
                <w:sz w:val="18"/>
                <w:szCs w:val="18"/>
              </w:rPr>
            </w:pPr>
            <w:r>
              <w:rPr>
                <w:rFonts w:ascii="Times New Roman" w:hAnsi="Times New Roman" w:cs="Times New Roman" w:hint="eastAsia"/>
                <w:bCs/>
                <w:sz w:val="18"/>
                <w:szCs w:val="18"/>
              </w:rPr>
              <w:t>T</w:t>
            </w:r>
            <w:r>
              <w:rPr>
                <w:rFonts w:ascii="Times New Roman" w:hAnsi="Times New Roman" w:cs="Times New Roman"/>
                <w:bCs/>
                <w:sz w:val="18"/>
                <w:szCs w:val="18"/>
              </w:rPr>
              <w:t>he event is reconfigured and then the counter can be reset, i.e., it restarts. We prefer 1,2,3,6 for Option-1.</w:t>
            </w:r>
          </w:p>
          <w:p w14:paraId="1C24C0ED" w14:textId="77777777" w:rsidR="00BA0F2A" w:rsidRDefault="00BA0F2A" w:rsidP="00BA0F2A">
            <w:pPr>
              <w:snapToGrid w:val="0"/>
              <w:spacing w:after="0"/>
              <w:jc w:val="both"/>
              <w:rPr>
                <w:rFonts w:ascii="Times New Roman" w:hAnsi="Times New Roman" w:cs="Times New Roman"/>
                <w:bCs/>
                <w:sz w:val="18"/>
                <w:szCs w:val="18"/>
              </w:rPr>
            </w:pPr>
            <w:r>
              <w:rPr>
                <w:rFonts w:ascii="Times New Roman" w:hAnsi="Times New Roman" w:cs="Times New Roman" w:hint="eastAsia"/>
                <w:bCs/>
                <w:sz w:val="18"/>
                <w:szCs w:val="18"/>
              </w:rPr>
              <w:t>W</w:t>
            </w:r>
            <w:r>
              <w:rPr>
                <w:rFonts w:ascii="Times New Roman" w:hAnsi="Times New Roman" w:cs="Times New Roman"/>
                <w:bCs/>
                <w:sz w:val="18"/>
                <w:szCs w:val="18"/>
              </w:rPr>
              <w:t>e think that candidate 4 makes sense but it is not unified with Mode-B, and we hesitate a bit to support.</w:t>
            </w:r>
          </w:p>
          <w:p w14:paraId="490A17F1" w14:textId="77777777" w:rsidR="00BA0F2A" w:rsidRDefault="00BA0F2A" w:rsidP="00BA0F2A">
            <w:pPr>
              <w:snapToGrid w:val="0"/>
              <w:spacing w:after="0"/>
              <w:jc w:val="both"/>
              <w:rPr>
                <w:rFonts w:ascii="Times New Roman" w:hAnsi="Times New Roman" w:cs="Times New Roman"/>
                <w:bCs/>
                <w:sz w:val="18"/>
                <w:szCs w:val="18"/>
              </w:rPr>
            </w:pPr>
            <w:r>
              <w:rPr>
                <w:rFonts w:ascii="Times New Roman" w:hAnsi="Times New Roman" w:cs="Times New Roman"/>
                <w:bCs/>
                <w:sz w:val="18"/>
                <w:szCs w:val="18"/>
              </w:rPr>
              <w:t xml:space="preserve">For candidate 5, we have to </w:t>
            </w:r>
            <w:r>
              <w:rPr>
                <w:rFonts w:ascii="Times New Roman" w:hAnsi="Times New Roman" w:cs="Times New Roman" w:hint="eastAsia"/>
                <w:bCs/>
                <w:sz w:val="18"/>
                <w:szCs w:val="18"/>
              </w:rPr>
              <w:t>mak</w:t>
            </w:r>
            <w:r>
              <w:rPr>
                <w:rFonts w:ascii="Times New Roman" w:hAnsi="Times New Roman" w:cs="Times New Roman"/>
                <w:bCs/>
                <w:sz w:val="18"/>
                <w:szCs w:val="18"/>
              </w:rPr>
              <w:t>e a concrete understanding of time window. The window can move and some event instances are not valid any longer. This may be described as to reset counter. The essence seems to count only valid event instances. We support in principle with more clarifications from supporting companies.</w:t>
            </w:r>
          </w:p>
          <w:p w14:paraId="23455C35" w14:textId="77777777" w:rsidR="00BA0F2A" w:rsidRDefault="00BA0F2A" w:rsidP="00BA0F2A">
            <w:pPr>
              <w:snapToGrid w:val="0"/>
              <w:spacing w:after="0"/>
              <w:jc w:val="both"/>
              <w:rPr>
                <w:rFonts w:ascii="Times New Roman" w:hAnsi="Times New Roman" w:cs="Times New Roman"/>
                <w:bCs/>
                <w:sz w:val="18"/>
                <w:szCs w:val="18"/>
              </w:rPr>
            </w:pPr>
          </w:p>
          <w:p w14:paraId="36EF270F" w14:textId="77777777" w:rsidR="00BA0F2A" w:rsidRDefault="00BA0F2A" w:rsidP="00BA0F2A">
            <w:pPr>
              <w:snapToGrid w:val="0"/>
              <w:spacing w:after="0"/>
              <w:jc w:val="both"/>
              <w:rPr>
                <w:rFonts w:ascii="Times New Roman" w:hAnsi="Times New Roman" w:cs="Times New Roman"/>
                <w:bCs/>
                <w:sz w:val="18"/>
                <w:szCs w:val="18"/>
              </w:rPr>
            </w:pPr>
            <w:r>
              <w:rPr>
                <w:rFonts w:ascii="Times New Roman" w:hAnsi="Times New Roman" w:cs="Times New Roman"/>
                <w:bCs/>
                <w:sz w:val="18"/>
                <w:szCs w:val="18"/>
              </w:rPr>
              <w:t xml:space="preserve">We have yet strong view for </w:t>
            </w:r>
            <w:r>
              <w:rPr>
                <w:rFonts w:ascii="Times New Roman" w:hAnsi="Times New Roman" w:cs="Times New Roman" w:hint="eastAsia"/>
                <w:bCs/>
                <w:sz w:val="18"/>
                <w:szCs w:val="18"/>
              </w:rPr>
              <w:t>O</w:t>
            </w:r>
            <w:r>
              <w:rPr>
                <w:rFonts w:ascii="Times New Roman" w:hAnsi="Times New Roman" w:cs="Times New Roman"/>
                <w:bCs/>
                <w:sz w:val="18"/>
                <w:szCs w:val="18"/>
              </w:rPr>
              <w:t>ption-2 and open to discuss in the upcoming meeting.</w:t>
            </w:r>
          </w:p>
          <w:p w14:paraId="293814EB" w14:textId="77777777" w:rsidR="00EF1FB1" w:rsidRDefault="00EF1FB1" w:rsidP="00EF1FB1">
            <w:pPr>
              <w:snapToGrid w:val="0"/>
              <w:spacing w:after="0" w:line="240" w:lineRule="auto"/>
              <w:rPr>
                <w:rFonts w:ascii="Times New Roman" w:hAnsi="Times New Roman" w:cs="Times New Roman"/>
                <w:sz w:val="18"/>
                <w:szCs w:val="18"/>
              </w:rPr>
            </w:pPr>
            <w:r>
              <w:rPr>
                <w:rFonts w:ascii="Times New Roman" w:eastAsia="等线" w:hAnsi="Times New Roman" w:cs="Times New Roman"/>
                <w:color w:val="0000FF"/>
                <w:sz w:val="18"/>
                <w:szCs w:val="18"/>
                <w:lang w:eastAsia="zh-CN"/>
              </w:rPr>
              <w:t>[Mod]: Captured!</w:t>
            </w:r>
          </w:p>
          <w:p w14:paraId="0FBA4112" w14:textId="77777777" w:rsidR="00BA0F2A" w:rsidRPr="00563704" w:rsidRDefault="00BA0F2A" w:rsidP="00BA0F2A">
            <w:pPr>
              <w:snapToGrid w:val="0"/>
              <w:spacing w:after="0"/>
              <w:jc w:val="both"/>
              <w:rPr>
                <w:rFonts w:ascii="Times New Roman" w:hAnsi="Times New Roman" w:cs="Times New Roman"/>
                <w:bCs/>
                <w:sz w:val="18"/>
                <w:szCs w:val="18"/>
              </w:rPr>
            </w:pPr>
          </w:p>
          <w:p w14:paraId="775F021D" w14:textId="77777777" w:rsidR="00BA0F2A" w:rsidRDefault="00BA0F2A" w:rsidP="00BA0F2A">
            <w:pPr>
              <w:snapToGrid w:val="0"/>
              <w:spacing w:after="0"/>
              <w:jc w:val="both"/>
              <w:rPr>
                <w:rFonts w:ascii="Times New Roman" w:hAnsi="Times New Roman" w:cs="Times New Roman"/>
                <w:b/>
                <w:sz w:val="18"/>
                <w:szCs w:val="18"/>
                <w:u w:val="single"/>
              </w:rPr>
            </w:pPr>
            <w:r>
              <w:rPr>
                <w:rFonts w:ascii="Times New Roman" w:hAnsi="Times New Roman" w:cs="Times New Roman" w:hint="eastAsia"/>
                <w:b/>
                <w:sz w:val="18"/>
                <w:szCs w:val="18"/>
                <w:u w:val="single"/>
              </w:rPr>
              <w:t>Q</w:t>
            </w:r>
            <w:r>
              <w:rPr>
                <w:rFonts w:ascii="Times New Roman" w:hAnsi="Times New Roman" w:cs="Times New Roman"/>
                <w:b/>
                <w:sz w:val="18"/>
                <w:szCs w:val="18"/>
                <w:u w:val="single"/>
              </w:rPr>
              <w:t>1.2:</w:t>
            </w:r>
          </w:p>
          <w:p w14:paraId="12E103AE" w14:textId="77777777" w:rsidR="00BA0F2A" w:rsidRDefault="00BA0F2A" w:rsidP="00BA0F2A">
            <w:pPr>
              <w:snapToGrid w:val="0"/>
              <w:spacing w:after="0"/>
              <w:jc w:val="both"/>
              <w:rPr>
                <w:rFonts w:ascii="Times New Roman" w:hAnsi="Times New Roman" w:cs="Times New Roman"/>
                <w:bCs/>
                <w:sz w:val="18"/>
                <w:szCs w:val="18"/>
              </w:rPr>
            </w:pPr>
            <w:r>
              <w:rPr>
                <w:rFonts w:ascii="Times New Roman" w:hAnsi="Times New Roman" w:cs="Times New Roman" w:hint="eastAsia"/>
                <w:bCs/>
                <w:sz w:val="18"/>
                <w:szCs w:val="18"/>
              </w:rPr>
              <w:t>I</w:t>
            </w:r>
            <w:r>
              <w:rPr>
                <w:rFonts w:ascii="Times New Roman" w:hAnsi="Times New Roman" w:cs="Times New Roman"/>
                <w:bCs/>
                <w:sz w:val="18"/>
                <w:szCs w:val="18"/>
              </w:rPr>
              <w:t xml:space="preserve">n our understanding, the detection of Event should be done in t, where t and </w:t>
            </w:r>
            <w:proofErr w:type="spellStart"/>
            <w:r>
              <w:rPr>
                <w:rFonts w:ascii="Times New Roman" w:hAnsi="Times New Roman" w:cs="Times New Roman"/>
                <w:bCs/>
                <w:sz w:val="18"/>
                <w:szCs w:val="18"/>
              </w:rPr>
              <w:t>Tpucch</w:t>
            </w:r>
            <w:proofErr w:type="spellEnd"/>
            <w:r>
              <w:rPr>
                <w:rFonts w:ascii="Times New Roman" w:hAnsi="Times New Roman" w:cs="Times New Roman"/>
                <w:bCs/>
                <w:sz w:val="18"/>
                <w:szCs w:val="18"/>
              </w:rPr>
              <w:t xml:space="preserve"> is given by the CSI reference resource definition. The instance of Event can be counted during a window, which is described as </w:t>
            </w:r>
            <w:proofErr w:type="spellStart"/>
            <w:r>
              <w:rPr>
                <w:rFonts w:ascii="Times New Roman" w:hAnsi="Times New Roman" w:cs="Times New Roman"/>
                <w:bCs/>
                <w:sz w:val="18"/>
                <w:szCs w:val="18"/>
              </w:rPr>
              <w:t>Twindow</w:t>
            </w:r>
            <w:proofErr w:type="spellEnd"/>
            <w:r>
              <w:rPr>
                <w:rFonts w:ascii="Times New Roman" w:hAnsi="Times New Roman" w:cs="Times New Roman"/>
                <w:bCs/>
                <w:sz w:val="18"/>
                <w:szCs w:val="18"/>
              </w:rPr>
              <w:t>. Also, the contents for the second report are updated by the CSI reference definition.</w:t>
            </w:r>
          </w:p>
          <w:p w14:paraId="5D56E87A" w14:textId="77777777" w:rsidR="00BA0F2A" w:rsidRDefault="00BA0F2A" w:rsidP="00BA0F2A">
            <w:pPr>
              <w:snapToGrid w:val="0"/>
              <w:spacing w:after="0"/>
              <w:jc w:val="both"/>
              <w:rPr>
                <w:rFonts w:ascii="Times New Roman" w:hAnsi="Times New Roman" w:cs="Times New Roman"/>
                <w:bCs/>
                <w:sz w:val="18"/>
                <w:szCs w:val="18"/>
              </w:rPr>
            </w:pPr>
            <w:r>
              <w:rPr>
                <w:rFonts w:ascii="Times New Roman" w:hAnsi="Times New Roman" w:cs="Times New Roman" w:hint="eastAsia"/>
                <w:bCs/>
                <w:sz w:val="18"/>
                <w:szCs w:val="18"/>
              </w:rPr>
              <w:t>W</w:t>
            </w:r>
            <w:r>
              <w:rPr>
                <w:rFonts w:ascii="Times New Roman" w:hAnsi="Times New Roman" w:cs="Times New Roman"/>
                <w:bCs/>
                <w:sz w:val="18"/>
                <w:szCs w:val="18"/>
              </w:rPr>
              <w:t xml:space="preserve">ith this understanding, </w:t>
            </w:r>
            <w:proofErr w:type="spellStart"/>
            <w:r>
              <w:rPr>
                <w:rFonts w:ascii="Times New Roman" w:hAnsi="Times New Roman" w:cs="Times New Roman"/>
                <w:bCs/>
                <w:sz w:val="18"/>
                <w:szCs w:val="18"/>
              </w:rPr>
              <w:t>Tproc</w:t>
            </w:r>
            <w:proofErr w:type="spellEnd"/>
            <w:r>
              <w:rPr>
                <w:rFonts w:ascii="Times New Roman" w:hAnsi="Times New Roman" w:cs="Times New Roman"/>
                <w:bCs/>
                <w:sz w:val="18"/>
                <w:szCs w:val="18"/>
              </w:rPr>
              <w:t xml:space="preserve"> may not be given by RRC signaling. We are mostly similar to option-1</w:t>
            </w:r>
          </w:p>
          <w:p w14:paraId="067D77F8" w14:textId="77E274FD" w:rsidR="00876EC6" w:rsidRDefault="00876EC6" w:rsidP="00876EC6">
            <w:pPr>
              <w:snapToGrid w:val="0"/>
              <w:spacing w:after="0" w:line="240" w:lineRule="auto"/>
              <w:rPr>
                <w:rFonts w:ascii="Times New Roman" w:hAnsi="Times New Roman" w:cs="Times New Roman"/>
                <w:sz w:val="18"/>
                <w:szCs w:val="18"/>
              </w:rPr>
            </w:pPr>
            <w:r>
              <w:rPr>
                <w:rFonts w:ascii="Times New Roman" w:eastAsia="等线" w:hAnsi="Times New Roman" w:cs="Times New Roman"/>
                <w:color w:val="0000FF"/>
                <w:sz w:val="18"/>
                <w:szCs w:val="18"/>
                <w:lang w:eastAsia="zh-CN"/>
              </w:rPr>
              <w:t xml:space="preserve">[Mod]: Thanks for your clarification! Let’s assume that you are okay for option-1 </w:t>
            </w:r>
            <w:proofErr w:type="spellStart"/>
            <w:r>
              <w:rPr>
                <w:rFonts w:ascii="Times New Roman" w:eastAsia="等线" w:hAnsi="Times New Roman" w:cs="Times New Roman"/>
                <w:color w:val="0000FF"/>
                <w:sz w:val="18"/>
                <w:szCs w:val="18"/>
                <w:lang w:eastAsia="zh-CN"/>
              </w:rPr>
              <w:t>firsty</w:t>
            </w:r>
            <w:proofErr w:type="spellEnd"/>
            <w:r>
              <w:rPr>
                <w:rFonts w:ascii="Times New Roman" w:eastAsia="等线" w:hAnsi="Times New Roman" w:cs="Times New Roman"/>
                <w:color w:val="0000FF"/>
                <w:sz w:val="18"/>
                <w:szCs w:val="18"/>
                <w:lang w:eastAsia="zh-CN"/>
              </w:rPr>
              <w:t>.</w:t>
            </w:r>
          </w:p>
          <w:p w14:paraId="6A2167FC" w14:textId="77777777" w:rsidR="00BA0F2A" w:rsidRDefault="00BA0F2A" w:rsidP="00BA0F2A">
            <w:pPr>
              <w:snapToGrid w:val="0"/>
              <w:spacing w:after="0"/>
              <w:jc w:val="both"/>
              <w:rPr>
                <w:rFonts w:ascii="Times New Roman" w:hAnsi="Times New Roman" w:cs="Times New Roman"/>
                <w:bCs/>
                <w:sz w:val="18"/>
                <w:szCs w:val="18"/>
              </w:rPr>
            </w:pPr>
          </w:p>
          <w:p w14:paraId="1E9F1C52" w14:textId="77777777" w:rsidR="00BA0F2A" w:rsidRDefault="00BA0F2A" w:rsidP="00BA0F2A">
            <w:pPr>
              <w:snapToGrid w:val="0"/>
              <w:spacing w:after="0"/>
              <w:jc w:val="both"/>
              <w:rPr>
                <w:rFonts w:ascii="Times New Roman" w:hAnsi="Times New Roman" w:cs="Times New Roman"/>
                <w:bCs/>
                <w:sz w:val="18"/>
                <w:szCs w:val="18"/>
              </w:rPr>
            </w:pPr>
            <w:r>
              <w:rPr>
                <w:rFonts w:ascii="Times New Roman" w:hAnsi="Times New Roman" w:cs="Times New Roman" w:hint="eastAsia"/>
                <w:bCs/>
                <w:sz w:val="18"/>
                <w:szCs w:val="18"/>
              </w:rPr>
              <w:t>W</w:t>
            </w:r>
            <w:r>
              <w:rPr>
                <w:rFonts w:ascii="Times New Roman" w:hAnsi="Times New Roman" w:cs="Times New Roman"/>
                <w:bCs/>
                <w:sz w:val="18"/>
                <w:szCs w:val="18"/>
              </w:rPr>
              <w:t>e think the Event instance or Event detection may have different description while some companies have the same intention. Event instance is counted and then multiple event instances within a window are described as a detected event, where the first report is transmitted. In this case, the detection would be valid in the CSI reference time with respect to the first report transmission.</w:t>
            </w:r>
          </w:p>
          <w:p w14:paraId="590E2D3C" w14:textId="77777777" w:rsidR="00BA0F2A" w:rsidRDefault="00BA0F2A" w:rsidP="00BA0F2A">
            <w:pPr>
              <w:snapToGrid w:val="0"/>
              <w:spacing w:after="0"/>
              <w:jc w:val="both"/>
              <w:rPr>
                <w:rFonts w:ascii="Times New Roman" w:hAnsi="Times New Roman" w:cs="Times New Roman"/>
                <w:bCs/>
                <w:sz w:val="18"/>
                <w:szCs w:val="18"/>
              </w:rPr>
            </w:pPr>
          </w:p>
          <w:p w14:paraId="0FEA4086" w14:textId="77777777" w:rsidR="00BA0F2A" w:rsidRDefault="00BA0F2A" w:rsidP="00BA0F2A">
            <w:pPr>
              <w:snapToGrid w:val="0"/>
              <w:spacing w:after="0"/>
              <w:jc w:val="both"/>
              <w:rPr>
                <w:rFonts w:ascii="Times New Roman" w:hAnsi="Times New Roman" w:cs="Times New Roman"/>
                <w:bCs/>
                <w:sz w:val="18"/>
                <w:szCs w:val="18"/>
              </w:rPr>
            </w:pPr>
            <w:r>
              <w:rPr>
                <w:rFonts w:ascii="Times New Roman" w:hAnsi="Times New Roman" w:cs="Times New Roman" w:hint="eastAsia"/>
                <w:bCs/>
                <w:sz w:val="18"/>
                <w:szCs w:val="18"/>
              </w:rPr>
              <w:t>W</w:t>
            </w:r>
            <w:r>
              <w:rPr>
                <w:rFonts w:ascii="Times New Roman" w:hAnsi="Times New Roman" w:cs="Times New Roman"/>
                <w:bCs/>
                <w:sz w:val="18"/>
                <w:szCs w:val="18"/>
              </w:rPr>
              <w:t xml:space="preserve">e would be reading other companies’ clarifications. </w:t>
            </w:r>
          </w:p>
          <w:p w14:paraId="28BA1379" w14:textId="77777777" w:rsidR="00BA0F2A" w:rsidRDefault="00BA0F2A" w:rsidP="00BA0F2A">
            <w:pPr>
              <w:snapToGrid w:val="0"/>
              <w:spacing w:after="0"/>
              <w:jc w:val="both"/>
              <w:rPr>
                <w:rFonts w:ascii="Times New Roman" w:hAnsi="Times New Roman" w:cs="Times New Roman"/>
                <w:bCs/>
                <w:sz w:val="18"/>
                <w:szCs w:val="18"/>
              </w:rPr>
            </w:pPr>
          </w:p>
          <w:p w14:paraId="0589C4AE" w14:textId="77777777" w:rsidR="00BA0F2A" w:rsidRDefault="00BA0F2A" w:rsidP="00BA0F2A">
            <w:pPr>
              <w:snapToGrid w:val="0"/>
              <w:spacing w:after="0"/>
              <w:jc w:val="both"/>
              <w:rPr>
                <w:rFonts w:ascii="Times New Roman" w:hAnsi="Times New Roman" w:cs="Times New Roman"/>
                <w:b/>
                <w:sz w:val="18"/>
                <w:szCs w:val="18"/>
                <w:u w:val="single"/>
              </w:rPr>
            </w:pPr>
          </w:p>
          <w:p w14:paraId="6C71BBF4" w14:textId="77777777" w:rsidR="00BA0F2A" w:rsidRDefault="00BA0F2A" w:rsidP="00BA0F2A">
            <w:pPr>
              <w:snapToGrid w:val="0"/>
              <w:spacing w:after="0"/>
              <w:jc w:val="both"/>
              <w:rPr>
                <w:rFonts w:ascii="Times New Roman" w:eastAsia="等线" w:hAnsi="Times New Roman" w:cs="Times New Roman"/>
                <w:b/>
                <w:sz w:val="18"/>
                <w:szCs w:val="18"/>
                <w:u w:val="single"/>
                <w:lang w:eastAsia="zh-CN"/>
              </w:rPr>
            </w:pPr>
          </w:p>
        </w:tc>
      </w:tr>
      <w:tr w:rsidR="00CD0A1D" w:rsidRPr="0001291E" w14:paraId="4F560BAE" w14:textId="77777777" w:rsidTr="00D22360">
        <w:trPr>
          <w:gridBefore w:val="1"/>
          <w:wBefore w:w="113" w:type="dxa"/>
          <w:trHeight w:val="143"/>
        </w:trPr>
        <w:tc>
          <w:tcPr>
            <w:tcW w:w="143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778FCA" w14:textId="25A1598E" w:rsidR="00CD0A1D" w:rsidRDefault="00CD0A1D" w:rsidP="00CD0A1D">
            <w:pPr>
              <w:snapToGrid w:val="0"/>
              <w:spacing w:after="0" w:line="240" w:lineRule="auto"/>
              <w:rPr>
                <w:rFonts w:ascii="Times New Roman" w:hAnsi="Times New Roman" w:cs="Times New Roman"/>
                <w:sz w:val="18"/>
                <w:szCs w:val="18"/>
              </w:rPr>
            </w:pPr>
            <w:r>
              <w:rPr>
                <w:rFonts w:ascii="Times New Roman" w:eastAsia="等线" w:hAnsi="Times New Roman" w:cs="Times New Roman"/>
                <w:sz w:val="18"/>
                <w:szCs w:val="18"/>
                <w:lang w:eastAsia="zh-CN"/>
              </w:rPr>
              <w:t>Google</w:t>
            </w:r>
          </w:p>
        </w:tc>
        <w:tc>
          <w:tcPr>
            <w:tcW w:w="855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00EE74" w14:textId="5EB127BE" w:rsidR="00CD0A1D" w:rsidRDefault="00CD0A1D" w:rsidP="00CD0A1D">
            <w:pPr>
              <w:snapToGrid w:val="0"/>
              <w:spacing w:after="0"/>
              <w:jc w:val="both"/>
              <w:rPr>
                <w:rFonts w:ascii="Times New Roman" w:hAnsi="Times New Roman" w:cs="Times New Roman"/>
                <w:sz w:val="18"/>
                <w:szCs w:val="18"/>
              </w:rPr>
            </w:pPr>
            <w:r w:rsidRPr="00717BFA">
              <w:rPr>
                <w:rFonts w:ascii="Times New Roman" w:hAnsi="Times New Roman" w:cs="Times New Roman"/>
                <w:b/>
                <w:sz w:val="18"/>
                <w:szCs w:val="18"/>
              </w:rPr>
              <w:t>Q1.1</w:t>
            </w:r>
            <w:r w:rsidRPr="00717BFA">
              <w:rPr>
                <w:rFonts w:ascii="Times New Roman" w:hAnsi="Times New Roman" w:cs="Times New Roman"/>
                <w:sz w:val="18"/>
                <w:szCs w:val="18"/>
              </w:rPr>
              <w:t>: W</w:t>
            </w:r>
            <w:r>
              <w:rPr>
                <w:rFonts w:ascii="Times New Roman" w:hAnsi="Times New Roman" w:cs="Times New Roman"/>
                <w:sz w:val="18"/>
                <w:szCs w:val="18"/>
              </w:rPr>
              <w:t xml:space="preserve">e </w:t>
            </w:r>
            <w:r w:rsidR="00913DBB">
              <w:rPr>
                <w:rFonts w:ascii="Times New Roman" w:hAnsi="Times New Roman" w:cs="Times New Roman"/>
                <w:sz w:val="18"/>
                <w:szCs w:val="18"/>
              </w:rPr>
              <w:t>prefer</w:t>
            </w:r>
            <w:r>
              <w:rPr>
                <w:rFonts w:ascii="Times New Roman" w:hAnsi="Times New Roman" w:cs="Times New Roman"/>
                <w:sz w:val="18"/>
                <w:szCs w:val="18"/>
              </w:rPr>
              <w:t xml:space="preserve"> Option-1 and corresponding Candidate #1, #2, #3 and #6. </w:t>
            </w:r>
          </w:p>
          <w:p w14:paraId="76C8A337" w14:textId="77777777" w:rsidR="00CD0A1D" w:rsidRDefault="00CD0A1D" w:rsidP="00CD0A1D">
            <w:pPr>
              <w:snapToGrid w:val="0"/>
              <w:spacing w:after="0"/>
              <w:jc w:val="both"/>
              <w:rPr>
                <w:rFonts w:ascii="Times New Roman" w:hAnsi="Times New Roman" w:cs="Times New Roman"/>
                <w:sz w:val="18"/>
                <w:szCs w:val="18"/>
              </w:rPr>
            </w:pPr>
            <w:r>
              <w:rPr>
                <w:rFonts w:ascii="Times New Roman" w:hAnsi="Times New Roman" w:cs="Times New Roman"/>
                <w:sz w:val="18"/>
                <w:szCs w:val="18"/>
              </w:rPr>
              <w:t xml:space="preserve">To us, Option-1 and Option-2 are not against each other. However, we are a bit confused by FL assessment on Option-2. We thought that if </w:t>
            </w:r>
            <w:r w:rsidRPr="003E6104">
              <w:rPr>
                <w:rFonts w:ascii="Times New Roman" w:hAnsi="Times New Roman" w:cs="Times New Roman"/>
                <w:sz w:val="18"/>
                <w:szCs w:val="18"/>
              </w:rPr>
              <w:t>the additional condition is satisfied within the time window, the occurrence of UEI beam report</w:t>
            </w:r>
            <w:r>
              <w:rPr>
                <w:rFonts w:ascii="Times New Roman" w:hAnsi="Times New Roman" w:cs="Times New Roman"/>
                <w:sz w:val="18"/>
                <w:szCs w:val="18"/>
              </w:rPr>
              <w:t xml:space="preserve"> should be triggered, instead of being precluded. Also, some sub-bullets under Candidates in Option-2 seem incorrect. For example, for Candidate#2, why UE should </w:t>
            </w:r>
            <w:r w:rsidRPr="003E59FB">
              <w:rPr>
                <w:rFonts w:ascii="Times New Roman" w:hAnsi="Times New Roman" w:cs="Times New Roman"/>
                <w:sz w:val="18"/>
                <w:szCs w:val="18"/>
              </w:rPr>
              <w:t>reset the counting for all new beams</w:t>
            </w:r>
            <w:r>
              <w:rPr>
                <w:rFonts w:ascii="Times New Roman" w:hAnsi="Times New Roman" w:cs="Times New Roman"/>
                <w:sz w:val="18"/>
                <w:szCs w:val="18"/>
              </w:rPr>
              <w:t xml:space="preserve"> if indicated TCI state is not updated? </w:t>
            </w:r>
          </w:p>
          <w:p w14:paraId="678753B6" w14:textId="77777777" w:rsidR="00EF1FB1" w:rsidRDefault="00EF1FB1" w:rsidP="00EF1FB1">
            <w:pPr>
              <w:snapToGrid w:val="0"/>
              <w:spacing w:after="0" w:line="240" w:lineRule="auto"/>
              <w:rPr>
                <w:rFonts w:ascii="Times New Roman" w:hAnsi="Times New Roman" w:cs="Times New Roman"/>
                <w:sz w:val="18"/>
                <w:szCs w:val="18"/>
              </w:rPr>
            </w:pPr>
            <w:r>
              <w:rPr>
                <w:rFonts w:ascii="Times New Roman" w:eastAsia="等线" w:hAnsi="Times New Roman" w:cs="Times New Roman"/>
                <w:color w:val="0000FF"/>
                <w:sz w:val="18"/>
                <w:szCs w:val="18"/>
                <w:lang w:eastAsia="zh-CN"/>
              </w:rPr>
              <w:t>[Mod]: Captured!</w:t>
            </w:r>
          </w:p>
          <w:p w14:paraId="732A47D0" w14:textId="77777777" w:rsidR="00CD0A1D" w:rsidRDefault="00CD0A1D" w:rsidP="00CD0A1D">
            <w:pPr>
              <w:snapToGrid w:val="0"/>
              <w:spacing w:after="0"/>
              <w:jc w:val="both"/>
              <w:rPr>
                <w:rFonts w:ascii="Times New Roman" w:hAnsi="Times New Roman" w:cs="Times New Roman"/>
                <w:sz w:val="18"/>
                <w:szCs w:val="18"/>
              </w:rPr>
            </w:pPr>
          </w:p>
          <w:p w14:paraId="3811E203" w14:textId="77777777" w:rsidR="00CD0A1D" w:rsidRDefault="00CD0A1D" w:rsidP="00CD0A1D">
            <w:pPr>
              <w:snapToGrid w:val="0"/>
              <w:spacing w:after="0"/>
              <w:jc w:val="both"/>
              <w:rPr>
                <w:rFonts w:ascii="Times New Roman" w:hAnsi="Times New Roman" w:cs="Times New Roman"/>
                <w:sz w:val="18"/>
                <w:szCs w:val="18"/>
              </w:rPr>
            </w:pPr>
            <w:r w:rsidRPr="00134386">
              <w:rPr>
                <w:rFonts w:ascii="Times New Roman" w:hAnsi="Times New Roman" w:cs="Times New Roman"/>
                <w:b/>
                <w:sz w:val="18"/>
                <w:szCs w:val="18"/>
              </w:rPr>
              <w:lastRenderedPageBreak/>
              <w:t>Q1.2</w:t>
            </w:r>
            <w:r>
              <w:rPr>
                <w:rFonts w:ascii="Times New Roman" w:hAnsi="Times New Roman" w:cs="Times New Roman"/>
                <w:sz w:val="18"/>
                <w:szCs w:val="18"/>
              </w:rPr>
              <w:t xml:space="preserve">: We can live with Option-4 and Option-5. We do not think the location of time window should be strongly tied with PUCCH occasion. </w:t>
            </w:r>
          </w:p>
          <w:p w14:paraId="12D04E7A" w14:textId="48457394" w:rsidR="008F49EB" w:rsidRDefault="008F49EB" w:rsidP="008F49EB">
            <w:pPr>
              <w:snapToGrid w:val="0"/>
              <w:spacing w:after="0" w:line="240" w:lineRule="auto"/>
              <w:rPr>
                <w:rFonts w:ascii="Times New Roman" w:hAnsi="Times New Roman" w:cs="Times New Roman"/>
                <w:sz w:val="18"/>
                <w:szCs w:val="18"/>
              </w:rPr>
            </w:pPr>
            <w:r>
              <w:rPr>
                <w:rFonts w:ascii="Times New Roman" w:eastAsia="等线" w:hAnsi="Times New Roman" w:cs="Times New Roman"/>
                <w:color w:val="0000FF"/>
                <w:sz w:val="18"/>
                <w:szCs w:val="18"/>
                <w:lang w:eastAsia="zh-CN"/>
              </w:rPr>
              <w:t>[Mod]: Okay!</w:t>
            </w:r>
          </w:p>
          <w:p w14:paraId="51D40F26" w14:textId="77777777" w:rsidR="00CD0A1D" w:rsidRDefault="00CD0A1D" w:rsidP="00CD0A1D">
            <w:pPr>
              <w:snapToGrid w:val="0"/>
              <w:spacing w:after="0"/>
              <w:jc w:val="both"/>
              <w:rPr>
                <w:rFonts w:ascii="Times New Roman" w:hAnsi="Times New Roman" w:cs="Times New Roman"/>
                <w:b/>
                <w:sz w:val="18"/>
                <w:szCs w:val="18"/>
                <w:u w:val="single"/>
              </w:rPr>
            </w:pPr>
          </w:p>
        </w:tc>
      </w:tr>
      <w:tr w:rsidR="00754D29" w:rsidRPr="0001291E" w14:paraId="6A8C07E2" w14:textId="77777777" w:rsidTr="00D22360">
        <w:trPr>
          <w:gridBefore w:val="1"/>
          <w:wBefore w:w="113" w:type="dxa"/>
          <w:trHeight w:val="143"/>
        </w:trPr>
        <w:tc>
          <w:tcPr>
            <w:tcW w:w="143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D1C800" w14:textId="5FF33EB3" w:rsidR="00754D29" w:rsidRPr="00754D29" w:rsidRDefault="00754D29" w:rsidP="00CD0A1D">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lastRenderedPageBreak/>
              <w:t>S</w:t>
            </w:r>
            <w:r>
              <w:rPr>
                <w:rFonts w:ascii="Times New Roman" w:eastAsia="Yu Mincho" w:hAnsi="Times New Roman" w:cs="Times New Roman"/>
                <w:sz w:val="18"/>
                <w:szCs w:val="18"/>
                <w:lang w:eastAsia="ja-JP"/>
              </w:rPr>
              <w:t>harp</w:t>
            </w:r>
          </w:p>
        </w:tc>
        <w:tc>
          <w:tcPr>
            <w:tcW w:w="855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B940BB" w14:textId="3BE89E70" w:rsidR="00754D29" w:rsidRDefault="00754D29" w:rsidP="00754D29">
            <w:pPr>
              <w:snapToGrid w:val="0"/>
              <w:spacing w:after="0"/>
              <w:jc w:val="both"/>
              <w:rPr>
                <w:rFonts w:ascii="Times New Roman" w:eastAsia="Yu Mincho" w:hAnsi="Times New Roman" w:cs="Times New Roman"/>
                <w:bCs/>
                <w:sz w:val="18"/>
                <w:szCs w:val="18"/>
                <w:lang w:eastAsia="ja-JP"/>
              </w:rPr>
            </w:pPr>
            <w:r>
              <w:rPr>
                <w:rFonts w:ascii="Times New Roman" w:eastAsia="Yu Mincho" w:hAnsi="Times New Roman" w:cs="Times New Roman" w:hint="eastAsia"/>
                <w:b/>
                <w:sz w:val="18"/>
                <w:szCs w:val="18"/>
                <w:u w:val="single"/>
                <w:lang w:eastAsia="ja-JP"/>
              </w:rPr>
              <w:t>Q</w:t>
            </w:r>
            <w:r>
              <w:rPr>
                <w:rFonts w:ascii="Times New Roman" w:eastAsia="Yu Mincho" w:hAnsi="Times New Roman" w:cs="Times New Roman"/>
                <w:b/>
                <w:sz w:val="18"/>
                <w:szCs w:val="18"/>
                <w:u w:val="single"/>
                <w:lang w:eastAsia="ja-JP"/>
              </w:rPr>
              <w:t>1.1:</w:t>
            </w:r>
            <w:r w:rsidRPr="00D22E26">
              <w:rPr>
                <w:rFonts w:ascii="Times New Roman" w:eastAsia="Yu Mincho" w:hAnsi="Times New Roman" w:cs="Times New Roman"/>
                <w:bCs/>
                <w:sz w:val="18"/>
                <w:szCs w:val="18"/>
                <w:lang w:eastAsia="ja-JP"/>
              </w:rPr>
              <w:t xml:space="preserve"> </w:t>
            </w:r>
            <w:r>
              <w:rPr>
                <w:rFonts w:ascii="Times New Roman" w:eastAsia="Yu Mincho" w:hAnsi="Times New Roman" w:cs="Times New Roman"/>
                <w:bCs/>
                <w:sz w:val="18"/>
                <w:szCs w:val="18"/>
                <w:lang w:eastAsia="ja-JP"/>
              </w:rPr>
              <w:t>W</w:t>
            </w:r>
            <w:r w:rsidRPr="00D22E26">
              <w:rPr>
                <w:rFonts w:ascii="Times New Roman" w:eastAsia="Yu Mincho" w:hAnsi="Times New Roman" w:cs="Times New Roman"/>
                <w:bCs/>
                <w:sz w:val="18"/>
                <w:szCs w:val="18"/>
                <w:lang w:eastAsia="ja-JP"/>
              </w:rPr>
              <w:t>e</w:t>
            </w:r>
            <w:r>
              <w:rPr>
                <w:rFonts w:ascii="Times New Roman" w:eastAsia="Yu Mincho" w:hAnsi="Times New Roman" w:cs="Times New Roman"/>
                <w:bCs/>
                <w:sz w:val="18"/>
                <w:szCs w:val="18"/>
                <w:lang w:eastAsia="ja-JP"/>
              </w:rPr>
              <w:t xml:space="preserve"> support Candidate #1/2/6 in Option 1 to keep the fair comparison between the current beam RS and new beam RS(s).</w:t>
            </w:r>
          </w:p>
          <w:p w14:paraId="4DA34CE0" w14:textId="77777777" w:rsidR="00EF1FB1" w:rsidRDefault="00EF1FB1" w:rsidP="00EF1FB1">
            <w:pPr>
              <w:snapToGrid w:val="0"/>
              <w:spacing w:after="0" w:line="240" w:lineRule="auto"/>
              <w:rPr>
                <w:rFonts w:ascii="Times New Roman" w:hAnsi="Times New Roman" w:cs="Times New Roman"/>
                <w:sz w:val="18"/>
                <w:szCs w:val="18"/>
              </w:rPr>
            </w:pPr>
            <w:r>
              <w:rPr>
                <w:rFonts w:ascii="Times New Roman" w:eastAsia="等线" w:hAnsi="Times New Roman" w:cs="Times New Roman"/>
                <w:color w:val="0000FF"/>
                <w:sz w:val="18"/>
                <w:szCs w:val="18"/>
                <w:lang w:eastAsia="zh-CN"/>
              </w:rPr>
              <w:t>[Mod]: Captured!</w:t>
            </w:r>
          </w:p>
          <w:p w14:paraId="66130A8C" w14:textId="77777777" w:rsidR="00EF1FB1" w:rsidRDefault="00EF1FB1" w:rsidP="00754D29">
            <w:pPr>
              <w:snapToGrid w:val="0"/>
              <w:spacing w:after="0"/>
              <w:jc w:val="both"/>
              <w:rPr>
                <w:rFonts w:ascii="Times New Roman" w:eastAsia="Yu Mincho" w:hAnsi="Times New Roman" w:cs="Times New Roman"/>
                <w:bCs/>
                <w:sz w:val="18"/>
                <w:szCs w:val="18"/>
                <w:lang w:eastAsia="ja-JP"/>
              </w:rPr>
            </w:pPr>
          </w:p>
          <w:p w14:paraId="2A822858" w14:textId="77777777" w:rsidR="00754D29" w:rsidRDefault="00754D29" w:rsidP="00754D29">
            <w:pPr>
              <w:snapToGrid w:val="0"/>
              <w:spacing w:after="0"/>
              <w:jc w:val="both"/>
              <w:rPr>
                <w:rFonts w:ascii="Times New Roman" w:eastAsia="Yu Mincho" w:hAnsi="Times New Roman" w:cs="Times New Roman"/>
                <w:bCs/>
                <w:sz w:val="18"/>
                <w:szCs w:val="18"/>
                <w:lang w:eastAsia="ja-JP"/>
              </w:rPr>
            </w:pPr>
            <w:r>
              <w:rPr>
                <w:rFonts w:ascii="Times New Roman" w:eastAsia="Yu Mincho" w:hAnsi="Times New Roman" w:cs="Times New Roman" w:hint="eastAsia"/>
                <w:b/>
                <w:sz w:val="18"/>
                <w:szCs w:val="18"/>
                <w:u w:val="single"/>
                <w:lang w:eastAsia="ja-JP"/>
              </w:rPr>
              <w:t>Q</w:t>
            </w:r>
            <w:r>
              <w:rPr>
                <w:rFonts w:ascii="Times New Roman" w:eastAsia="Yu Mincho" w:hAnsi="Times New Roman" w:cs="Times New Roman"/>
                <w:b/>
                <w:sz w:val="18"/>
                <w:szCs w:val="18"/>
                <w:u w:val="single"/>
                <w:lang w:eastAsia="ja-JP"/>
              </w:rPr>
              <w:t>1.2:</w:t>
            </w:r>
            <w:r w:rsidRPr="00D22E26">
              <w:rPr>
                <w:rFonts w:ascii="Times New Roman" w:eastAsia="Yu Mincho" w:hAnsi="Times New Roman" w:cs="Times New Roman"/>
                <w:bCs/>
                <w:sz w:val="18"/>
                <w:szCs w:val="18"/>
                <w:lang w:eastAsia="ja-JP"/>
              </w:rPr>
              <w:t xml:space="preserve"> </w:t>
            </w:r>
            <w:r>
              <w:rPr>
                <w:rFonts w:ascii="Times New Roman" w:eastAsia="Yu Mincho" w:hAnsi="Times New Roman" w:cs="Times New Roman"/>
                <w:bCs/>
                <w:sz w:val="18"/>
                <w:szCs w:val="18"/>
                <w:lang w:eastAsia="ja-JP"/>
              </w:rPr>
              <w:t>We have changed our view and are OK with</w:t>
            </w:r>
            <w:r w:rsidRPr="00D22E26">
              <w:rPr>
                <w:rFonts w:ascii="Times New Roman" w:eastAsia="Yu Mincho" w:hAnsi="Times New Roman" w:cs="Times New Roman"/>
                <w:bCs/>
                <w:sz w:val="18"/>
                <w:szCs w:val="18"/>
                <w:lang w:eastAsia="ja-JP"/>
              </w:rPr>
              <w:t xml:space="preserve"> Option </w:t>
            </w:r>
            <w:r>
              <w:rPr>
                <w:rFonts w:ascii="Times New Roman" w:eastAsia="Yu Mincho" w:hAnsi="Times New Roman" w:cs="Times New Roman"/>
                <w:bCs/>
                <w:sz w:val="18"/>
                <w:szCs w:val="18"/>
                <w:lang w:eastAsia="ja-JP"/>
              </w:rPr>
              <w:t>4</w:t>
            </w:r>
            <w:r w:rsidRPr="00D22E26">
              <w:rPr>
                <w:rFonts w:ascii="Times New Roman" w:eastAsia="Yu Mincho" w:hAnsi="Times New Roman" w:cs="Times New Roman"/>
                <w:bCs/>
                <w:sz w:val="18"/>
                <w:szCs w:val="18"/>
                <w:lang w:eastAsia="ja-JP"/>
              </w:rPr>
              <w:t xml:space="preserve">. </w:t>
            </w:r>
            <w:r>
              <w:rPr>
                <w:rFonts w:ascii="Times New Roman" w:eastAsia="Yu Mincho" w:hAnsi="Times New Roman" w:cs="Times New Roman"/>
                <w:bCs/>
                <w:sz w:val="18"/>
                <w:szCs w:val="18"/>
                <w:lang w:eastAsia="ja-JP"/>
              </w:rPr>
              <w:t>If the prohibit timer is introduced for the UEI beam report, we think the evaluation method and the triggering method of the first PUCCH are managed in MAC layer based on whether the prohibit timer is running. Since we support the prohibit timer and the time window/counting is a part of the evaluation method, we are OK with Option 4.</w:t>
            </w:r>
          </w:p>
          <w:p w14:paraId="37F26EA8" w14:textId="1EF5D7CA" w:rsidR="008F49EB" w:rsidRPr="008F49EB" w:rsidRDefault="008F49EB" w:rsidP="008F49EB">
            <w:pPr>
              <w:snapToGrid w:val="0"/>
              <w:spacing w:after="0" w:line="240" w:lineRule="auto"/>
              <w:rPr>
                <w:rFonts w:ascii="Times New Roman" w:hAnsi="Times New Roman" w:cs="Times New Roman"/>
                <w:sz w:val="18"/>
                <w:szCs w:val="18"/>
              </w:rPr>
            </w:pPr>
            <w:r>
              <w:rPr>
                <w:rFonts w:ascii="Times New Roman" w:eastAsia="等线" w:hAnsi="Times New Roman" w:cs="Times New Roman"/>
                <w:color w:val="0000FF"/>
                <w:sz w:val="18"/>
                <w:szCs w:val="18"/>
                <w:lang w:eastAsia="zh-CN"/>
              </w:rPr>
              <w:t>[Mod]: Captured!</w:t>
            </w:r>
          </w:p>
        </w:tc>
      </w:tr>
      <w:tr w:rsidR="008F49EB" w:rsidRPr="0001291E" w14:paraId="226ADDAD" w14:textId="77777777" w:rsidTr="00D22360">
        <w:trPr>
          <w:gridBefore w:val="1"/>
          <w:wBefore w:w="113" w:type="dxa"/>
          <w:trHeight w:val="143"/>
        </w:trPr>
        <w:tc>
          <w:tcPr>
            <w:tcW w:w="143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612DE" w14:textId="462BC56C" w:rsidR="008F49EB" w:rsidRDefault="008F49EB" w:rsidP="008F49EB">
            <w:pPr>
              <w:snapToGrid w:val="0"/>
              <w:spacing w:after="0" w:line="240" w:lineRule="auto"/>
              <w:rPr>
                <w:rFonts w:ascii="Times New Roman" w:eastAsia="Yu Mincho" w:hAnsi="Times New Roman" w:cs="Times New Roman"/>
                <w:sz w:val="18"/>
                <w:szCs w:val="18"/>
                <w:lang w:eastAsia="ja-JP"/>
              </w:rPr>
            </w:pPr>
            <w:r w:rsidRPr="00EB26D2">
              <w:rPr>
                <w:rFonts w:ascii="Times New Roman" w:eastAsia="PMingLiU" w:hAnsi="Times New Roman" w:cs="Times New Roman"/>
                <w:color w:val="0000FF"/>
                <w:sz w:val="18"/>
                <w:szCs w:val="18"/>
                <w:lang w:eastAsia="zh-TW"/>
              </w:rPr>
              <w:t>Mod</w:t>
            </w:r>
            <w:r>
              <w:rPr>
                <w:rFonts w:ascii="Times New Roman" w:eastAsia="等线" w:hAnsi="Times New Roman" w:cs="Times New Roman" w:hint="eastAsia"/>
                <w:color w:val="0000FF"/>
                <w:sz w:val="18"/>
                <w:szCs w:val="18"/>
                <w:lang w:eastAsia="zh-CN"/>
              </w:rPr>
              <w:t>_</w:t>
            </w:r>
            <w:r>
              <w:rPr>
                <w:rFonts w:ascii="Times New Roman" w:eastAsia="等线" w:hAnsi="Times New Roman" w:cs="Times New Roman"/>
                <w:color w:val="0000FF"/>
                <w:sz w:val="18"/>
                <w:szCs w:val="18"/>
                <w:lang w:eastAsia="zh-CN"/>
              </w:rPr>
              <w:t>V17</w:t>
            </w:r>
          </w:p>
        </w:tc>
        <w:tc>
          <w:tcPr>
            <w:tcW w:w="855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0EB60C" w14:textId="76BA06AE" w:rsidR="008F49EB" w:rsidRDefault="008F49EB" w:rsidP="008F49EB">
            <w:pPr>
              <w:snapToGrid w:val="0"/>
              <w:spacing w:after="0"/>
              <w:jc w:val="both"/>
              <w:rPr>
                <w:rFonts w:ascii="Times New Roman" w:eastAsia="Yu Mincho" w:hAnsi="Times New Roman" w:cs="Times New Roman"/>
                <w:b/>
                <w:sz w:val="18"/>
                <w:szCs w:val="18"/>
                <w:u w:val="single"/>
                <w:lang w:eastAsia="ja-JP"/>
              </w:rPr>
            </w:pPr>
            <w:r>
              <w:rPr>
                <w:rFonts w:ascii="Times New Roman" w:eastAsia="等线" w:hAnsi="Times New Roman" w:cs="Times New Roman"/>
                <w:color w:val="0000FF"/>
                <w:sz w:val="18"/>
                <w:szCs w:val="18"/>
                <w:lang w:eastAsia="zh-CN"/>
              </w:rPr>
              <w:t>Capture companies input.</w:t>
            </w:r>
          </w:p>
        </w:tc>
      </w:tr>
      <w:tr w:rsidR="00D22360" w14:paraId="404E683B" w14:textId="77777777" w:rsidTr="00D22360">
        <w:trPr>
          <w:gridAfter w:val="1"/>
          <w:wAfter w:w="113" w:type="dxa"/>
          <w:trHeight w:val="143"/>
        </w:trPr>
        <w:tc>
          <w:tcPr>
            <w:tcW w:w="15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7E2F04" w14:textId="77777777" w:rsidR="00D22360" w:rsidRDefault="00D22360" w:rsidP="00DE23CC">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Huawei/</w:t>
            </w:r>
            <w:proofErr w:type="spellStart"/>
            <w:r>
              <w:rPr>
                <w:rFonts w:ascii="Times New Roman" w:eastAsia="等线" w:hAnsi="Times New Roman" w:cs="Times New Roman"/>
                <w:sz w:val="18"/>
                <w:szCs w:val="18"/>
                <w:lang w:eastAsia="zh-CN"/>
              </w:rPr>
              <w:t>HiSilicon</w:t>
            </w:r>
            <w:proofErr w:type="spellEnd"/>
          </w:p>
        </w:tc>
        <w:tc>
          <w:tcPr>
            <w:tcW w:w="846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DE76C9" w14:textId="77777777" w:rsidR="00D22360" w:rsidRDefault="00D22360" w:rsidP="00DE23CC">
            <w:pPr>
              <w:tabs>
                <w:tab w:val="left" w:pos="477"/>
              </w:tabs>
              <w:snapToGrid w:val="0"/>
              <w:spacing w:after="0"/>
              <w:jc w:val="both"/>
              <w:rPr>
                <w:rFonts w:ascii="Times New Roman" w:hAnsi="Times New Roman" w:cs="Times New Roman"/>
                <w:sz w:val="18"/>
                <w:szCs w:val="18"/>
              </w:rPr>
            </w:pPr>
            <w:r>
              <w:rPr>
                <w:rFonts w:ascii="Times New Roman" w:hAnsi="Times New Roman" w:cs="Times New Roman"/>
                <w:b/>
                <w:sz w:val="18"/>
                <w:szCs w:val="18"/>
                <w:u w:val="single"/>
              </w:rPr>
              <w:t xml:space="preserve">Q 1.1: </w:t>
            </w:r>
            <w:r w:rsidRPr="008B28F2">
              <w:rPr>
                <w:rFonts w:ascii="Times New Roman" w:hAnsi="Times New Roman" w:cs="Times New Roman"/>
                <w:sz w:val="18"/>
                <w:szCs w:val="18"/>
              </w:rPr>
              <w:t xml:space="preserve">We </w:t>
            </w:r>
            <w:r>
              <w:rPr>
                <w:rFonts w:ascii="Times New Roman" w:hAnsi="Times New Roman" w:cs="Times New Roman"/>
                <w:sz w:val="18"/>
                <w:szCs w:val="18"/>
              </w:rPr>
              <w:t xml:space="preserve">are supportive of Candidate#1, #2, #3 (only for the triggering beam. Remove the word “FFS”) #5, #6 and we don’t see the need to use time window for these candidates (we support Option#1). </w:t>
            </w:r>
          </w:p>
          <w:p w14:paraId="597FB7B0" w14:textId="77777777" w:rsidR="00D22360" w:rsidRDefault="00D22360" w:rsidP="00DE23CC">
            <w:pPr>
              <w:tabs>
                <w:tab w:val="left" w:pos="477"/>
              </w:tabs>
              <w:snapToGrid w:val="0"/>
              <w:spacing w:after="0"/>
              <w:jc w:val="both"/>
              <w:rPr>
                <w:rFonts w:ascii="Times New Roman" w:hAnsi="Times New Roman" w:cs="Times New Roman"/>
                <w:b/>
                <w:sz w:val="18"/>
                <w:szCs w:val="18"/>
                <w:u w:val="single"/>
              </w:rPr>
            </w:pPr>
          </w:p>
          <w:p w14:paraId="13B6BD65" w14:textId="77777777" w:rsidR="00D22360" w:rsidRDefault="00D22360" w:rsidP="00DE23CC">
            <w:pPr>
              <w:tabs>
                <w:tab w:val="left" w:pos="477"/>
              </w:tabs>
              <w:snapToGrid w:val="0"/>
              <w:spacing w:after="0"/>
              <w:jc w:val="both"/>
              <w:rPr>
                <w:rFonts w:ascii="Times New Roman" w:hAnsi="Times New Roman" w:cs="Times New Roman"/>
                <w:sz w:val="18"/>
                <w:szCs w:val="18"/>
              </w:rPr>
            </w:pPr>
            <w:r w:rsidRPr="008B28F2">
              <w:rPr>
                <w:rFonts w:ascii="Times New Roman" w:hAnsi="Times New Roman" w:cs="Times New Roman"/>
                <w:sz w:val="18"/>
                <w:szCs w:val="18"/>
              </w:rPr>
              <w:t>For Candidate#1, our understanding is that RRC reconfiguration/update for new beam can only add or remove resources from the new beam resource set. If the new beam RS corresponding to the counter is removed from the new beam resource set, its corresponding counter should be reset and the count</w:t>
            </w:r>
            <w:r w:rsidRPr="008B28F2">
              <w:rPr>
                <w:rFonts w:ascii="Times New Roman" w:hAnsi="Times New Roman" w:cs="Times New Roman" w:hint="eastAsia"/>
                <w:sz w:val="18"/>
                <w:szCs w:val="18"/>
              </w:rPr>
              <w:t>er</w:t>
            </w:r>
            <w:r w:rsidRPr="008B28F2">
              <w:rPr>
                <w:rFonts w:ascii="Times New Roman" w:hAnsi="Times New Roman" w:cs="Times New Roman"/>
                <w:sz w:val="18"/>
                <w:szCs w:val="18"/>
              </w:rPr>
              <w:t xml:space="preserve"> whose new beam is not updated should keep counting</w:t>
            </w:r>
            <w:r w:rsidRPr="008B28F2">
              <w:rPr>
                <w:rFonts w:ascii="Times New Roman" w:hAnsi="Times New Roman" w:cs="Times New Roman" w:hint="eastAsia"/>
                <w:sz w:val="18"/>
                <w:szCs w:val="18"/>
              </w:rPr>
              <w:t>.</w:t>
            </w:r>
          </w:p>
          <w:p w14:paraId="648C9917" w14:textId="77777777" w:rsidR="00D22360" w:rsidRDefault="00D22360" w:rsidP="00DE23CC">
            <w:pPr>
              <w:spacing w:beforeLines="50" w:before="120"/>
              <w:rPr>
                <w:rFonts w:ascii="Times New Roman" w:hAnsi="Times New Roman" w:cs="Times New Roman"/>
                <w:sz w:val="18"/>
                <w:szCs w:val="18"/>
              </w:rPr>
            </w:pPr>
            <w:r>
              <w:rPr>
                <w:rFonts w:ascii="Times New Roman" w:hAnsi="Times New Roman" w:cs="Times New Roman"/>
                <w:sz w:val="18"/>
                <w:szCs w:val="18"/>
              </w:rPr>
              <w:t xml:space="preserve">For </w:t>
            </w:r>
            <w:r w:rsidRPr="008B28F2">
              <w:rPr>
                <w:rFonts w:ascii="Times New Roman" w:hAnsi="Times New Roman" w:cs="Times New Roman"/>
                <w:sz w:val="18"/>
                <w:szCs w:val="18"/>
              </w:rPr>
              <w:t>Candidate#2, if the current beam RS is updated, all counters associated with the new beams should be reset to zero as it is irrelevant to keep the count of the instances in which the new beam was a threshold larger than the outdated/replaced current beam. Note that updating the indicated TCI state as in Candidate#2 is only a necessary but not sufficient condition for updating the current beam RS: If Scheme-2 is used for Event-2 measurement, it is possible that the indicated TCI state and its corresponding QCL source RS are updated while the SSB in the QCL chain is not updated.</w:t>
            </w:r>
            <w:r>
              <w:rPr>
                <w:rFonts w:ascii="Times New Roman" w:hAnsi="Times New Roman" w:cs="Times New Roman"/>
                <w:sz w:val="18"/>
                <w:szCs w:val="18"/>
              </w:rPr>
              <w:t xml:space="preserve"> Therefore, we think the brackets in Canddiate#2 should be removed.</w:t>
            </w:r>
          </w:p>
          <w:p w14:paraId="00D9F98D" w14:textId="77777777" w:rsidR="00D22360" w:rsidRPr="006B067D" w:rsidRDefault="00D22360" w:rsidP="00DE23CC">
            <w:pPr>
              <w:spacing w:beforeLines="50" w:before="120"/>
              <w:rPr>
                <w:rFonts w:ascii="Times New Roman" w:hAnsi="Times New Roman" w:cs="Times New Roman"/>
                <w:sz w:val="18"/>
                <w:szCs w:val="18"/>
              </w:rPr>
            </w:pPr>
            <w:r w:rsidRPr="008B28F2">
              <w:rPr>
                <w:rFonts w:ascii="Times New Roman" w:hAnsi="Times New Roman" w:cs="Times New Roman"/>
                <w:sz w:val="18"/>
                <w:szCs w:val="18"/>
              </w:rPr>
              <w:t xml:space="preserve">For Candidate#3, </w:t>
            </w:r>
            <w:r w:rsidRPr="006B067D">
              <w:rPr>
                <w:rFonts w:ascii="Times New Roman" w:hAnsi="Times New Roman" w:cs="Times New Roman"/>
                <w:sz w:val="18"/>
                <w:szCs w:val="18"/>
              </w:rPr>
              <w:t xml:space="preserve">we think the counter </w:t>
            </w:r>
            <w:r w:rsidRPr="006B067D">
              <w:rPr>
                <w:rFonts w:ascii="Times New Roman" w:hAnsi="Times New Roman" w:cs="Times New Roman" w:hint="eastAsia"/>
                <w:sz w:val="18"/>
                <w:szCs w:val="18"/>
              </w:rPr>
              <w:t>of</w:t>
            </w:r>
            <w:r w:rsidRPr="006B067D">
              <w:rPr>
                <w:rFonts w:ascii="Times New Roman" w:hAnsi="Times New Roman" w:cs="Times New Roman"/>
                <w:sz w:val="18"/>
                <w:szCs w:val="18"/>
              </w:rPr>
              <w:t xml:space="preserve"> the beam that has triggered the report should be reset to zero to avoid the possibility of re-triggering the event immediately after UEI beam report is transmitted or, if supported, immediately after the prohibit timer expires. In turn, counters associated with other new beams should keep counting after UEI beam report since, if they trigger the event, the triggering beam in the corresponding report would be different from that of the earlier report.</w:t>
            </w:r>
          </w:p>
          <w:p w14:paraId="454742CE" w14:textId="77777777" w:rsidR="00D22360" w:rsidRPr="008B28F2" w:rsidRDefault="00D22360" w:rsidP="00DE23CC">
            <w:pPr>
              <w:spacing w:beforeLines="50" w:before="120"/>
              <w:rPr>
                <w:rFonts w:ascii="Times New Roman" w:hAnsi="Times New Roman" w:cs="Times New Roman"/>
                <w:sz w:val="18"/>
                <w:szCs w:val="18"/>
              </w:rPr>
            </w:pPr>
            <w:r w:rsidRPr="008B28F2">
              <w:rPr>
                <w:rFonts w:ascii="Times New Roman" w:hAnsi="Times New Roman" w:cs="Times New Roman"/>
                <w:sz w:val="18"/>
                <w:szCs w:val="18"/>
              </w:rPr>
              <w:t xml:space="preserve">For Candidate#4, there is no NW response in Mode-B. In Mode-A, DCI in step-2 </w:t>
            </w:r>
            <w:r w:rsidRPr="008B28F2">
              <w:rPr>
                <w:rFonts w:ascii="Times New Roman" w:hAnsi="Times New Roman" w:cs="Times New Roman" w:hint="eastAsia"/>
                <w:sz w:val="18"/>
                <w:szCs w:val="18"/>
              </w:rPr>
              <w:t>can</w:t>
            </w:r>
            <w:r w:rsidRPr="008B28F2">
              <w:rPr>
                <w:rFonts w:ascii="Times New Roman" w:hAnsi="Times New Roman" w:cs="Times New Roman"/>
                <w:sz w:val="18"/>
                <w:szCs w:val="18"/>
              </w:rPr>
              <w:t xml:space="preserve"> be viewed as a NW response. H</w:t>
            </w:r>
            <w:r w:rsidRPr="008B28F2">
              <w:rPr>
                <w:rFonts w:ascii="Times New Roman" w:hAnsi="Times New Roman" w:cs="Times New Roman" w:hint="eastAsia"/>
                <w:sz w:val="18"/>
                <w:szCs w:val="18"/>
              </w:rPr>
              <w:t>ow</w:t>
            </w:r>
            <w:r w:rsidRPr="008B28F2">
              <w:rPr>
                <w:rFonts w:ascii="Times New Roman" w:hAnsi="Times New Roman" w:cs="Times New Roman"/>
                <w:sz w:val="18"/>
                <w:szCs w:val="18"/>
              </w:rPr>
              <w:t xml:space="preserve">ever, if </w:t>
            </w:r>
            <w:r w:rsidRPr="008B28F2">
              <w:rPr>
                <w:rFonts w:ascii="Times New Roman" w:hAnsi="Times New Roman" w:cs="Times New Roman" w:hint="eastAsia"/>
                <w:sz w:val="18"/>
                <w:szCs w:val="18"/>
              </w:rPr>
              <w:t>the</w:t>
            </w:r>
            <w:r w:rsidRPr="008B28F2">
              <w:rPr>
                <w:rFonts w:ascii="Times New Roman" w:hAnsi="Times New Roman" w:cs="Times New Roman"/>
                <w:sz w:val="18"/>
                <w:szCs w:val="18"/>
              </w:rPr>
              <w:t xml:space="preserve"> </w:t>
            </w:r>
            <w:r w:rsidRPr="008B28F2">
              <w:rPr>
                <w:rFonts w:ascii="Times New Roman" w:hAnsi="Times New Roman" w:cs="Times New Roman" w:hint="eastAsia"/>
                <w:sz w:val="18"/>
                <w:szCs w:val="18"/>
              </w:rPr>
              <w:t>counter</w:t>
            </w:r>
            <w:r w:rsidRPr="008B28F2">
              <w:rPr>
                <w:rFonts w:ascii="Times New Roman" w:hAnsi="Times New Roman" w:cs="Times New Roman"/>
                <w:sz w:val="18"/>
                <w:szCs w:val="18"/>
              </w:rPr>
              <w:t xml:space="preserve"> is reset after receiving DCI in step-2 but the beam reporting in step 3 fails or dropped, re-evaluating the event by counting from 0 and re-triggering the beam report would cause a long latency.</w:t>
            </w:r>
          </w:p>
          <w:p w14:paraId="59DAB599" w14:textId="77777777" w:rsidR="00D22360" w:rsidRPr="008B28F2" w:rsidRDefault="00D22360" w:rsidP="00DE23CC">
            <w:pPr>
              <w:spacing w:beforeLines="50" w:before="120"/>
              <w:rPr>
                <w:rFonts w:ascii="Times New Roman" w:hAnsi="Times New Roman" w:cs="Times New Roman"/>
                <w:sz w:val="18"/>
                <w:szCs w:val="18"/>
              </w:rPr>
            </w:pPr>
            <w:r>
              <w:rPr>
                <w:rFonts w:ascii="Times New Roman" w:hAnsi="Times New Roman" w:cs="Times New Roman"/>
                <w:sz w:val="18"/>
                <w:szCs w:val="18"/>
              </w:rPr>
              <w:t>For</w:t>
            </w:r>
            <w:r w:rsidRPr="008B28F2">
              <w:rPr>
                <w:rFonts w:ascii="Times New Roman" w:hAnsi="Times New Roman" w:cs="Times New Roman"/>
                <w:sz w:val="18"/>
                <w:szCs w:val="18"/>
              </w:rPr>
              <w:t xml:space="preserve"> Candidate#5, when the time window is expired, we think the counter(s) should be reset to zero since, according to the definition of Event-2, the report is triggered only when the number of event-2 instances within the time window reaches the threshold.</w:t>
            </w:r>
          </w:p>
          <w:p w14:paraId="36758EF1" w14:textId="65B23201" w:rsidR="00D22360" w:rsidRDefault="00D22360" w:rsidP="00DE23CC">
            <w:pPr>
              <w:spacing w:beforeLines="50" w:before="120"/>
              <w:rPr>
                <w:rFonts w:ascii="Times New Roman" w:hAnsi="Times New Roman" w:cs="Times New Roman"/>
                <w:sz w:val="18"/>
                <w:szCs w:val="18"/>
              </w:rPr>
            </w:pPr>
            <w:r>
              <w:rPr>
                <w:rFonts w:ascii="Times New Roman" w:hAnsi="Times New Roman" w:cs="Times New Roman"/>
                <w:sz w:val="18"/>
                <w:szCs w:val="18"/>
              </w:rPr>
              <w:t>For</w:t>
            </w:r>
            <w:r w:rsidRPr="008B28F2">
              <w:rPr>
                <w:rFonts w:ascii="Times New Roman" w:hAnsi="Times New Roman" w:cs="Times New Roman"/>
                <w:sz w:val="18"/>
                <w:szCs w:val="18"/>
              </w:rPr>
              <w:t xml:space="preserve"> Candidate#6, when </w:t>
            </w:r>
            <w:r w:rsidRPr="008B28F2">
              <w:rPr>
                <w:rFonts w:ascii="Times New Roman" w:hAnsi="Times New Roman" w:cs="Times New Roman" w:hint="eastAsia"/>
                <w:sz w:val="18"/>
                <w:szCs w:val="18"/>
              </w:rPr>
              <w:t>t</w:t>
            </w:r>
            <w:r w:rsidRPr="008B28F2">
              <w:rPr>
                <w:rFonts w:ascii="Times New Roman" w:hAnsi="Times New Roman" w:cs="Times New Roman"/>
                <w:sz w:val="18"/>
                <w:szCs w:val="18"/>
              </w:rPr>
              <w:t xml:space="preserve">he threshold for event evaluation is updated, we </w:t>
            </w:r>
            <w:r w:rsidRPr="008B28F2">
              <w:rPr>
                <w:rFonts w:ascii="Times New Roman" w:hAnsi="Times New Roman" w:cs="Times New Roman" w:hint="eastAsia"/>
                <w:sz w:val="18"/>
                <w:szCs w:val="18"/>
              </w:rPr>
              <w:t>thin</w:t>
            </w:r>
            <w:r w:rsidRPr="008B28F2">
              <w:rPr>
                <w:rFonts w:ascii="Times New Roman" w:hAnsi="Times New Roman" w:cs="Times New Roman"/>
                <w:sz w:val="18"/>
                <w:szCs w:val="18"/>
              </w:rPr>
              <w:t xml:space="preserve">k the </w:t>
            </w:r>
            <w:r w:rsidRPr="008B28F2">
              <w:rPr>
                <w:rFonts w:ascii="Times New Roman" w:hAnsi="Times New Roman" w:cs="Times New Roman" w:hint="eastAsia"/>
                <w:sz w:val="18"/>
                <w:szCs w:val="18"/>
              </w:rPr>
              <w:t>whole</w:t>
            </w:r>
            <w:r w:rsidRPr="008B28F2">
              <w:rPr>
                <w:rFonts w:ascii="Times New Roman" w:hAnsi="Times New Roman" w:cs="Times New Roman"/>
                <w:sz w:val="18"/>
                <w:szCs w:val="18"/>
              </w:rPr>
              <w:t xml:space="preserve"> procedure shoul</w:t>
            </w:r>
            <w:r w:rsidRPr="008B28F2">
              <w:rPr>
                <w:rFonts w:ascii="Times New Roman" w:hAnsi="Times New Roman" w:cs="Times New Roman" w:hint="eastAsia"/>
                <w:sz w:val="18"/>
                <w:szCs w:val="18"/>
              </w:rPr>
              <w:t>d</w:t>
            </w:r>
            <w:r w:rsidRPr="008B28F2">
              <w:rPr>
                <w:rFonts w:ascii="Times New Roman" w:hAnsi="Times New Roman" w:cs="Times New Roman"/>
                <w:sz w:val="18"/>
                <w:szCs w:val="18"/>
              </w:rPr>
              <w:t xml:space="preserve"> restart</w:t>
            </w:r>
            <w:r w:rsidRPr="008B28F2">
              <w:rPr>
                <w:rFonts w:ascii="Times New Roman" w:hAnsi="Times New Roman" w:cs="Times New Roman" w:hint="eastAsia"/>
                <w:sz w:val="18"/>
                <w:szCs w:val="18"/>
              </w:rPr>
              <w:t>.</w:t>
            </w:r>
            <w:r w:rsidRPr="008B28F2">
              <w:rPr>
                <w:rFonts w:ascii="Times New Roman" w:hAnsi="Times New Roman" w:cs="Times New Roman"/>
                <w:sz w:val="18"/>
                <w:szCs w:val="18"/>
              </w:rPr>
              <w:t xml:space="preserve"> Therefore, all counters associated with the new beams should be reset to zero. </w:t>
            </w:r>
          </w:p>
          <w:p w14:paraId="6F63984E" w14:textId="4E8BB237" w:rsidR="00582233" w:rsidRPr="008B28F2" w:rsidRDefault="00582233" w:rsidP="00DE23CC">
            <w:pPr>
              <w:spacing w:beforeLines="50" w:before="120"/>
              <w:rPr>
                <w:rFonts w:ascii="Times New Roman" w:hAnsi="Times New Roman" w:cs="Times New Roman"/>
                <w:sz w:val="18"/>
                <w:szCs w:val="18"/>
              </w:rPr>
            </w:pPr>
            <w:r>
              <w:rPr>
                <w:rFonts w:ascii="Times New Roman" w:eastAsia="等线" w:hAnsi="Times New Roman" w:cs="Times New Roman"/>
                <w:color w:val="0000FF"/>
                <w:sz w:val="18"/>
                <w:szCs w:val="18"/>
                <w:lang w:eastAsia="zh-CN"/>
              </w:rPr>
              <w:t>[Mod]: Captured!</w:t>
            </w:r>
          </w:p>
          <w:p w14:paraId="56F97DA7" w14:textId="77777777" w:rsidR="00D22360" w:rsidRDefault="00D22360" w:rsidP="00DE23CC">
            <w:pPr>
              <w:spacing w:beforeLines="50" w:before="120"/>
              <w:rPr>
                <w:rFonts w:ascii="Times New Roman" w:hAnsi="Times New Roman" w:cs="Times New Roman"/>
                <w:b/>
                <w:sz w:val="18"/>
                <w:szCs w:val="18"/>
              </w:rPr>
            </w:pPr>
            <w:r w:rsidRPr="00FB5F1D">
              <w:rPr>
                <w:rFonts w:ascii="Times New Roman" w:hAnsi="Times New Roman" w:cs="Times New Roman"/>
                <w:b/>
                <w:sz w:val="18"/>
                <w:szCs w:val="18"/>
              </w:rPr>
              <w:t xml:space="preserve">Q1.2: </w:t>
            </w:r>
            <w:r w:rsidRPr="00B70105">
              <w:rPr>
                <w:rFonts w:ascii="Times New Roman" w:hAnsi="Times New Roman" w:cs="Times New Roman"/>
                <w:sz w:val="18"/>
                <w:szCs w:val="18"/>
              </w:rPr>
              <w:t>Among the listed options, we prefer Option 3.</w:t>
            </w:r>
            <w:r>
              <w:rPr>
                <w:rFonts w:ascii="Times New Roman" w:hAnsi="Times New Roman" w:cs="Times New Roman"/>
                <w:sz w:val="18"/>
                <w:szCs w:val="18"/>
              </w:rPr>
              <w:t xml:space="preserve"> Our view about all Options is as follows:</w:t>
            </w:r>
          </w:p>
          <w:p w14:paraId="3C566229" w14:textId="77777777" w:rsidR="00D22360" w:rsidRDefault="00D22360" w:rsidP="00DE23CC">
            <w:pPr>
              <w:spacing w:beforeLines="50" w:before="120"/>
              <w:rPr>
                <w:rFonts w:ascii="Times New Roman" w:hAnsi="Times New Roman" w:cs="Times New Roman"/>
                <w:sz w:val="18"/>
                <w:szCs w:val="18"/>
              </w:rPr>
            </w:pPr>
            <w:r>
              <w:rPr>
                <w:rFonts w:ascii="Times New Roman" w:hAnsi="Times New Roman" w:cs="Times New Roman"/>
                <w:sz w:val="18"/>
                <w:szCs w:val="18"/>
              </w:rPr>
              <w:t xml:space="preserve">For Option-5, we don’t think it is a viable option since RAN1 has already agreed that the time window is configurable. </w:t>
            </w:r>
          </w:p>
          <w:p w14:paraId="59008759" w14:textId="77777777" w:rsidR="00D22360" w:rsidRDefault="00D22360" w:rsidP="00DE23CC">
            <w:pPr>
              <w:spacing w:beforeLines="50" w:before="120"/>
              <w:rPr>
                <w:rFonts w:ascii="Times New Roman" w:hAnsi="Times New Roman" w:cs="Times New Roman"/>
                <w:sz w:val="18"/>
                <w:szCs w:val="18"/>
              </w:rPr>
            </w:pPr>
            <w:r>
              <w:rPr>
                <w:rFonts w:ascii="Times New Roman" w:hAnsi="Times New Roman" w:cs="Times New Roman"/>
                <w:sz w:val="18"/>
                <w:szCs w:val="18"/>
              </w:rPr>
              <w:t xml:space="preserve">For Option-4, even if the definition of time window is captured in RAN2 spec, we think RAN1 can discuss its details including A) whether or not one shared window is used for all new beams </w:t>
            </w:r>
            <w:proofErr w:type="spellStart"/>
            <w:r>
              <w:rPr>
                <w:rFonts w:ascii="Times New Roman" w:hAnsi="Times New Roman" w:cs="Times New Roman"/>
                <w:sz w:val="18"/>
                <w:szCs w:val="18"/>
              </w:rPr>
              <w:t>eg</w:t>
            </w:r>
            <w:proofErr w:type="spellEnd"/>
            <w:r>
              <w:rPr>
                <w:rFonts w:ascii="Times New Roman" w:hAnsi="Times New Roman" w:cs="Times New Roman"/>
                <w:sz w:val="18"/>
                <w:szCs w:val="18"/>
              </w:rPr>
              <w:t xml:space="preserve">, as in Option-1, or the time window is per new beam, </w:t>
            </w:r>
            <w:proofErr w:type="spellStart"/>
            <w:r>
              <w:rPr>
                <w:rFonts w:ascii="Times New Roman" w:hAnsi="Times New Roman" w:cs="Times New Roman"/>
                <w:sz w:val="18"/>
                <w:szCs w:val="18"/>
              </w:rPr>
              <w:t>eg</w:t>
            </w:r>
            <w:proofErr w:type="spellEnd"/>
            <w:r>
              <w:rPr>
                <w:rFonts w:ascii="Times New Roman" w:hAnsi="Times New Roman" w:cs="Times New Roman"/>
                <w:sz w:val="18"/>
                <w:szCs w:val="18"/>
              </w:rPr>
              <w:t xml:space="preserve">, as in Option-2 or 3, and B) the start time of the window(s). </w:t>
            </w:r>
          </w:p>
          <w:p w14:paraId="045553FA" w14:textId="77777777" w:rsidR="00D22360" w:rsidRDefault="00D22360" w:rsidP="00DE23CC">
            <w:pPr>
              <w:spacing w:beforeLines="50" w:before="120"/>
              <w:rPr>
                <w:rFonts w:ascii="Times New Roman" w:hAnsi="Times New Roman" w:cs="Times New Roman"/>
                <w:sz w:val="18"/>
                <w:szCs w:val="18"/>
              </w:rPr>
            </w:pPr>
            <w:r>
              <w:rPr>
                <w:rFonts w:ascii="Times New Roman" w:hAnsi="Times New Roman" w:cs="Times New Roman"/>
                <w:sz w:val="18"/>
                <w:szCs w:val="18"/>
              </w:rPr>
              <w:t xml:space="preserve">For Option-1, in our view, a main difference between this option and Option 2/3 is that, in Option-1, the time window is associated with the first PUCCH and measurements/event counts for all new beams occur on this shared window.  Option-1 is simple and, since the time window is inherently close to the first PUCCH resource in time domain, guarantees that outdated measurements don’t trigger the event. Our main concern about Option-1 is </w:t>
            </w:r>
            <w:r>
              <w:rPr>
                <w:rFonts w:ascii="Times New Roman" w:hAnsi="Times New Roman" w:cs="Times New Roman"/>
                <w:sz w:val="18"/>
                <w:szCs w:val="18"/>
              </w:rPr>
              <w:lastRenderedPageBreak/>
              <w:t>that the shared window has a fixed location relative to the PUCCH and it disregards all event occurrences of all new beams outside this fixed window.</w:t>
            </w:r>
          </w:p>
          <w:p w14:paraId="4C1EDB71" w14:textId="77777777" w:rsidR="00D22360" w:rsidRDefault="00D22360" w:rsidP="00DE23CC">
            <w:pPr>
              <w:spacing w:beforeLines="50" w:before="120"/>
              <w:rPr>
                <w:rFonts w:ascii="Times New Roman" w:hAnsi="Times New Roman" w:cs="Times New Roman"/>
                <w:sz w:val="18"/>
                <w:szCs w:val="18"/>
              </w:rPr>
            </w:pPr>
            <w:r>
              <w:rPr>
                <w:rFonts w:ascii="Times New Roman" w:hAnsi="Times New Roman" w:cs="Times New Roman"/>
                <w:sz w:val="18"/>
                <w:szCs w:val="18"/>
              </w:rPr>
              <w:t xml:space="preserve">Between Option-2 and Option-3, we think Option-3 is cleaner and more straightforward. In Option-2, N sliding windows must be maintained for N new beams which is quite complex for a UE. </w:t>
            </w:r>
          </w:p>
          <w:p w14:paraId="58834DD9" w14:textId="5174392E" w:rsidR="00737F54" w:rsidRPr="008B28F2" w:rsidRDefault="00737F54" w:rsidP="00DE23CC">
            <w:pPr>
              <w:spacing w:beforeLines="50" w:before="120"/>
              <w:rPr>
                <w:rFonts w:ascii="Times New Roman" w:hAnsi="Times New Roman" w:cs="Times New Roman"/>
                <w:sz w:val="18"/>
                <w:szCs w:val="18"/>
              </w:rPr>
            </w:pPr>
            <w:r>
              <w:rPr>
                <w:rFonts w:ascii="Times New Roman" w:eastAsia="等线" w:hAnsi="Times New Roman" w:cs="Times New Roman"/>
                <w:color w:val="0000FF"/>
                <w:sz w:val="18"/>
                <w:szCs w:val="18"/>
                <w:lang w:eastAsia="zh-CN"/>
              </w:rPr>
              <w:t>[Mod]: Captured!</w:t>
            </w:r>
          </w:p>
        </w:tc>
      </w:tr>
      <w:tr w:rsidR="0021128C" w14:paraId="57A70553" w14:textId="77777777" w:rsidTr="00D22360">
        <w:trPr>
          <w:gridAfter w:val="1"/>
          <w:wAfter w:w="113" w:type="dxa"/>
          <w:trHeight w:val="143"/>
        </w:trPr>
        <w:tc>
          <w:tcPr>
            <w:tcW w:w="15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959725" w14:textId="6869728D" w:rsidR="0021128C" w:rsidRPr="00833615" w:rsidRDefault="0021128C" w:rsidP="0021128C">
            <w:pPr>
              <w:snapToGrid w:val="0"/>
              <w:spacing w:after="0" w:line="240" w:lineRule="auto"/>
              <w:rPr>
                <w:rFonts w:ascii="Times New Roman" w:hAnsi="Times New Roman" w:cs="Times New Roman"/>
                <w:sz w:val="18"/>
                <w:szCs w:val="18"/>
              </w:rPr>
            </w:pPr>
            <w:r>
              <w:rPr>
                <w:rFonts w:ascii="Times New Roman" w:hAnsi="Times New Roman" w:cs="Times New Roman" w:hint="eastAsia"/>
                <w:sz w:val="18"/>
                <w:szCs w:val="18"/>
              </w:rPr>
              <w:lastRenderedPageBreak/>
              <w:t>Qualcomm</w:t>
            </w:r>
          </w:p>
        </w:tc>
        <w:tc>
          <w:tcPr>
            <w:tcW w:w="846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878307" w14:textId="77777777" w:rsidR="0021128C" w:rsidRDefault="0021128C" w:rsidP="0021128C">
            <w:pPr>
              <w:snapToGrid w:val="0"/>
              <w:spacing w:after="0"/>
              <w:jc w:val="both"/>
              <w:rPr>
                <w:rFonts w:ascii="Times New Roman" w:hAnsi="Times New Roman" w:cs="Times New Roman"/>
                <w:bCs/>
                <w:sz w:val="18"/>
                <w:szCs w:val="18"/>
              </w:rPr>
            </w:pPr>
            <w:r w:rsidRPr="00181C7F">
              <w:rPr>
                <w:rFonts w:ascii="Times New Roman" w:hAnsi="Times New Roman" w:cs="Times New Roman" w:hint="eastAsia"/>
                <w:b/>
                <w:sz w:val="18"/>
                <w:szCs w:val="18"/>
              </w:rPr>
              <w:t>Q1.</w:t>
            </w:r>
            <w:r>
              <w:rPr>
                <w:rFonts w:ascii="Times New Roman" w:hAnsi="Times New Roman" w:cs="Times New Roman" w:hint="eastAsia"/>
                <w:b/>
                <w:sz w:val="18"/>
                <w:szCs w:val="18"/>
              </w:rPr>
              <w:t>2</w:t>
            </w:r>
            <w:r w:rsidRPr="00181C7F">
              <w:rPr>
                <w:rFonts w:ascii="Times New Roman" w:hAnsi="Times New Roman" w:cs="Times New Roman" w:hint="eastAsia"/>
                <w:b/>
                <w:sz w:val="18"/>
                <w:szCs w:val="18"/>
              </w:rPr>
              <w:t>:</w:t>
            </w:r>
            <w:r>
              <w:rPr>
                <w:rFonts w:ascii="Times New Roman" w:hAnsi="Times New Roman" w:cs="Times New Roman" w:hint="eastAsia"/>
                <w:b/>
                <w:sz w:val="18"/>
                <w:szCs w:val="18"/>
              </w:rPr>
              <w:t xml:space="preserve"> </w:t>
            </w:r>
            <w:r w:rsidRPr="007E4DF5">
              <w:rPr>
                <w:rFonts w:ascii="Times New Roman" w:hAnsi="Times New Roman" w:cs="Times New Roman" w:hint="eastAsia"/>
                <w:bCs/>
                <w:sz w:val="18"/>
                <w:szCs w:val="18"/>
              </w:rPr>
              <w:t>Option-4</w:t>
            </w:r>
          </w:p>
          <w:p w14:paraId="2BF6F058" w14:textId="77777777" w:rsidR="0021128C" w:rsidRDefault="0021128C" w:rsidP="0021128C">
            <w:pPr>
              <w:tabs>
                <w:tab w:val="left" w:pos="477"/>
              </w:tabs>
              <w:snapToGrid w:val="0"/>
              <w:spacing w:after="0"/>
              <w:jc w:val="both"/>
              <w:rPr>
                <w:rFonts w:ascii="Times New Roman" w:hAnsi="Times New Roman" w:cs="Times New Roman"/>
                <w:bCs/>
                <w:sz w:val="18"/>
                <w:szCs w:val="18"/>
              </w:rPr>
            </w:pPr>
            <w:r w:rsidRPr="00B309DC">
              <w:rPr>
                <w:rFonts w:ascii="Times New Roman" w:hAnsi="Times New Roman" w:cs="Times New Roman"/>
                <w:bCs/>
                <w:sz w:val="18"/>
                <w:szCs w:val="18"/>
              </w:rPr>
              <w:t>We believe the window should be based on the measurement occasion, not the first PUCCH occasion. However, event evaluation, including the time window definition, should be managed by the MAC layer.</w:t>
            </w:r>
          </w:p>
          <w:p w14:paraId="5CD44D51" w14:textId="4764CD58" w:rsidR="00582233" w:rsidRPr="00582233" w:rsidRDefault="00582233" w:rsidP="00582233">
            <w:pPr>
              <w:spacing w:beforeLines="50" w:before="120"/>
              <w:rPr>
                <w:rFonts w:ascii="Times New Roman" w:hAnsi="Times New Roman" w:cs="Times New Roman"/>
                <w:sz w:val="18"/>
                <w:szCs w:val="18"/>
              </w:rPr>
            </w:pPr>
            <w:r>
              <w:rPr>
                <w:rFonts w:ascii="Times New Roman" w:eastAsia="等线" w:hAnsi="Times New Roman" w:cs="Times New Roman"/>
                <w:color w:val="0000FF"/>
                <w:sz w:val="18"/>
                <w:szCs w:val="18"/>
                <w:lang w:eastAsia="zh-CN"/>
              </w:rPr>
              <w:t>[Mod]: Captured!</w:t>
            </w:r>
          </w:p>
        </w:tc>
      </w:tr>
      <w:tr w:rsidR="003E5EA4" w14:paraId="70769DE8" w14:textId="77777777" w:rsidTr="00D22360">
        <w:trPr>
          <w:gridAfter w:val="1"/>
          <w:wAfter w:w="113" w:type="dxa"/>
          <w:trHeight w:val="143"/>
        </w:trPr>
        <w:tc>
          <w:tcPr>
            <w:tcW w:w="15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000ABB" w14:textId="5A62D20F" w:rsidR="003E5EA4" w:rsidRDefault="003E5EA4" w:rsidP="003E5EA4">
            <w:pPr>
              <w:snapToGrid w:val="0"/>
              <w:spacing w:after="0" w:line="240" w:lineRule="auto"/>
              <w:rPr>
                <w:rFonts w:ascii="Times New Roman" w:hAnsi="Times New Roman" w:cs="Times New Roman"/>
                <w:sz w:val="18"/>
                <w:szCs w:val="18"/>
              </w:rPr>
            </w:pPr>
            <w:r>
              <w:rPr>
                <w:rFonts w:ascii="Times New Roman" w:eastAsia="等线" w:hAnsi="Times New Roman" w:cs="Times New Roman" w:hint="eastAsia"/>
                <w:sz w:val="18"/>
                <w:szCs w:val="18"/>
                <w:lang w:eastAsia="zh-CN"/>
              </w:rPr>
              <w:t>v</w:t>
            </w:r>
            <w:r>
              <w:rPr>
                <w:rFonts w:ascii="Times New Roman" w:eastAsia="等线" w:hAnsi="Times New Roman" w:cs="Times New Roman"/>
                <w:sz w:val="18"/>
                <w:szCs w:val="18"/>
                <w:lang w:eastAsia="zh-CN"/>
              </w:rPr>
              <w:t>ivo</w:t>
            </w:r>
          </w:p>
        </w:tc>
        <w:tc>
          <w:tcPr>
            <w:tcW w:w="846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217ECA" w14:textId="77777777" w:rsidR="003E5EA4" w:rsidRDefault="003E5EA4" w:rsidP="003E5EA4">
            <w:pPr>
              <w:snapToGrid w:val="0"/>
              <w:spacing w:after="0" w:line="240" w:lineRule="auto"/>
              <w:rPr>
                <w:rFonts w:ascii="Times New Roman" w:eastAsia="等线" w:hAnsi="Times New Roman" w:cs="Times New Roman"/>
                <w:b/>
                <w:sz w:val="18"/>
                <w:szCs w:val="18"/>
                <w:lang w:eastAsia="zh-CN"/>
              </w:rPr>
            </w:pPr>
            <w:r w:rsidRPr="00731AB0">
              <w:rPr>
                <w:rFonts w:ascii="Times New Roman" w:eastAsia="等线" w:hAnsi="Times New Roman" w:cs="Times New Roman" w:hint="eastAsia"/>
                <w:b/>
                <w:sz w:val="18"/>
                <w:szCs w:val="18"/>
                <w:lang w:eastAsia="zh-CN"/>
              </w:rPr>
              <w:t>F</w:t>
            </w:r>
            <w:r w:rsidRPr="00731AB0">
              <w:rPr>
                <w:rFonts w:ascii="Times New Roman" w:eastAsia="等线" w:hAnsi="Times New Roman" w:cs="Times New Roman"/>
                <w:b/>
                <w:sz w:val="18"/>
                <w:szCs w:val="18"/>
                <w:lang w:eastAsia="zh-CN"/>
              </w:rPr>
              <w:t>or Q</w:t>
            </w:r>
            <w:r>
              <w:rPr>
                <w:rFonts w:ascii="Times New Roman" w:eastAsia="等线" w:hAnsi="Times New Roman" w:cs="Times New Roman"/>
                <w:b/>
                <w:sz w:val="18"/>
                <w:szCs w:val="18"/>
                <w:lang w:eastAsia="zh-CN"/>
              </w:rPr>
              <w:t>1.</w:t>
            </w:r>
            <w:r w:rsidRPr="00731AB0">
              <w:rPr>
                <w:rFonts w:ascii="Times New Roman" w:eastAsia="等线" w:hAnsi="Times New Roman" w:cs="Times New Roman"/>
                <w:b/>
                <w:sz w:val="18"/>
                <w:szCs w:val="18"/>
                <w:lang w:eastAsia="zh-CN"/>
              </w:rPr>
              <w:t>1:</w:t>
            </w:r>
          </w:p>
          <w:p w14:paraId="4C09D017" w14:textId="77777777" w:rsidR="003E5EA4" w:rsidRDefault="003E5EA4" w:rsidP="003E5EA4">
            <w:pPr>
              <w:snapToGrid w:val="0"/>
              <w:spacing w:after="0" w:line="240" w:lineRule="auto"/>
              <w:jc w:val="both"/>
              <w:rPr>
                <w:rFonts w:ascii="Times New Roman" w:eastAsia="等线" w:hAnsi="Times New Roman" w:cs="Times New Roman"/>
                <w:sz w:val="18"/>
                <w:szCs w:val="18"/>
                <w:lang w:eastAsia="zh-CN"/>
              </w:rPr>
            </w:pPr>
            <w:r w:rsidRPr="00731AB0">
              <w:rPr>
                <w:rFonts w:ascii="Times New Roman" w:eastAsia="等线" w:hAnsi="Times New Roman" w:cs="Times New Roman" w:hint="eastAsia"/>
                <w:sz w:val="18"/>
                <w:szCs w:val="18"/>
                <w:lang w:eastAsia="zh-CN"/>
              </w:rPr>
              <w:t>I</w:t>
            </w:r>
            <w:r w:rsidRPr="00731AB0">
              <w:rPr>
                <w:rFonts w:ascii="Times New Roman" w:eastAsia="等线" w:hAnsi="Times New Roman" w:cs="Times New Roman"/>
                <w:sz w:val="18"/>
                <w:szCs w:val="18"/>
                <w:lang w:eastAsia="zh-CN"/>
              </w:rPr>
              <w:t>n our view, at least Candidate#1</w:t>
            </w:r>
            <w:r>
              <w:rPr>
                <w:rFonts w:ascii="Times New Roman" w:eastAsia="等线" w:hAnsi="Times New Roman" w:cs="Times New Roman"/>
                <w:sz w:val="18"/>
                <w:szCs w:val="18"/>
                <w:lang w:eastAsia="zh-CN"/>
              </w:rPr>
              <w:t xml:space="preserve"> and Candidate#2 should be supported as the </w:t>
            </w:r>
            <w:r w:rsidRPr="00731AB0">
              <w:rPr>
                <w:rFonts w:ascii="Times New Roman" w:eastAsia="等线" w:hAnsi="Times New Roman" w:cs="Times New Roman"/>
                <w:sz w:val="18"/>
                <w:szCs w:val="18"/>
                <w:lang w:eastAsia="zh-CN"/>
              </w:rPr>
              <w:t>condition(s) of resetting the counting</w:t>
            </w:r>
            <w:r>
              <w:rPr>
                <w:rFonts w:ascii="Times New Roman" w:eastAsia="等线" w:hAnsi="Times New Roman" w:cs="Times New Roman"/>
                <w:sz w:val="18"/>
                <w:szCs w:val="18"/>
                <w:lang w:eastAsia="zh-CN"/>
              </w:rPr>
              <w:t xml:space="preserve">. As the counting within the time window is performed per new beam, if the new beam RS set </w:t>
            </w:r>
            <w:r>
              <w:rPr>
                <w:rFonts w:ascii="Times New Roman" w:eastAsia="等线" w:hAnsi="Times New Roman" w:cs="Times New Roman" w:hint="eastAsia"/>
                <w:sz w:val="18"/>
                <w:szCs w:val="18"/>
                <w:lang w:eastAsia="zh-CN"/>
              </w:rPr>
              <w:t>is</w:t>
            </w:r>
            <w:r>
              <w:rPr>
                <w:rFonts w:ascii="Times New Roman" w:eastAsia="等线" w:hAnsi="Times New Roman" w:cs="Times New Roman"/>
                <w:sz w:val="18"/>
                <w:szCs w:val="18"/>
                <w:lang w:eastAsia="zh-CN"/>
              </w:rPr>
              <w:t xml:space="preserve"> </w:t>
            </w:r>
            <w:r>
              <w:rPr>
                <w:rFonts w:ascii="Times New Roman" w:eastAsia="等线" w:hAnsi="Times New Roman" w:cs="Times New Roman" w:hint="eastAsia"/>
                <w:sz w:val="18"/>
                <w:szCs w:val="18"/>
                <w:lang w:eastAsia="zh-CN"/>
              </w:rPr>
              <w:t>updated</w:t>
            </w:r>
            <w:r>
              <w:rPr>
                <w:rFonts w:ascii="Times New Roman" w:eastAsia="等线" w:hAnsi="Times New Roman" w:cs="Times New Roman"/>
                <w:sz w:val="18"/>
                <w:szCs w:val="18"/>
                <w:lang w:eastAsia="zh-CN"/>
              </w:rPr>
              <w:t xml:space="preserve"> or re-configured, it is reasonable to only reset the counting corresponding to the new beam RS(s) that have not been included in the latest new beam RS set</w:t>
            </w:r>
            <w:r>
              <w:rPr>
                <w:rFonts w:ascii="Times New Roman" w:eastAsia="等线" w:hAnsi="Times New Roman" w:cs="Times New Roman" w:hint="eastAsia"/>
                <w:sz w:val="18"/>
                <w:szCs w:val="18"/>
                <w:lang w:eastAsia="zh-CN"/>
              </w:rPr>
              <w:t>.</w:t>
            </w:r>
            <w:r>
              <w:rPr>
                <w:rFonts w:ascii="Times New Roman" w:eastAsia="等线" w:hAnsi="Times New Roman" w:cs="Times New Roman"/>
                <w:sz w:val="18"/>
                <w:szCs w:val="18"/>
                <w:lang w:eastAsia="zh-CN"/>
              </w:rPr>
              <w:t xml:space="preserve"> For the new beam RS(s) that are included in both the old new beam RS set and the latest new beam RS set, corresponding counting should not be reset.   For the new beam RS(s) that are only included in the latest new beam RS set</w:t>
            </w:r>
            <w:r>
              <w:rPr>
                <w:rFonts w:ascii="Times New Roman" w:eastAsia="等线" w:hAnsi="Times New Roman" w:cs="Times New Roman" w:hint="eastAsia"/>
                <w:sz w:val="18"/>
                <w:szCs w:val="18"/>
                <w:lang w:eastAsia="zh-CN"/>
              </w:rPr>
              <w:t>,</w:t>
            </w:r>
            <w:r>
              <w:rPr>
                <w:rFonts w:ascii="Times New Roman" w:eastAsia="等线" w:hAnsi="Times New Roman" w:cs="Times New Roman"/>
                <w:sz w:val="18"/>
                <w:szCs w:val="18"/>
                <w:lang w:eastAsia="zh-CN"/>
              </w:rPr>
              <w:t xml:space="preserve"> corresponding counting should start with the value 0. For Candidate#2, it is more reasonable when the measurement RS corresponds to the indicated TCI state is changed, the counting for all new beam RSs should be reset.</w:t>
            </w:r>
          </w:p>
          <w:p w14:paraId="2F80F1DA" w14:textId="77777777" w:rsidR="003E5EA4" w:rsidRDefault="003E5EA4" w:rsidP="003E5EA4">
            <w:pPr>
              <w:snapToGrid w:val="0"/>
              <w:spacing w:after="0" w:line="240" w:lineRule="auto"/>
              <w:jc w:val="both"/>
              <w:rPr>
                <w:rFonts w:ascii="Times New Roman" w:eastAsia="等线" w:hAnsi="Times New Roman" w:cs="Times New Roman"/>
                <w:sz w:val="18"/>
                <w:szCs w:val="18"/>
                <w:lang w:eastAsia="zh-CN"/>
              </w:rPr>
            </w:pPr>
          </w:p>
          <w:p w14:paraId="00CAF677" w14:textId="77777777" w:rsidR="003E5EA4" w:rsidRPr="00965126" w:rsidRDefault="003E5EA4" w:rsidP="003E5EA4">
            <w:pPr>
              <w:snapToGrid w:val="0"/>
              <w:spacing w:after="0" w:line="240" w:lineRule="auto"/>
              <w:jc w:val="both"/>
              <w:rPr>
                <w:rFonts w:ascii="Times New Roman" w:eastAsia="等线" w:hAnsi="Times New Roman" w:cs="Times New Roman"/>
                <w:b/>
                <w:sz w:val="18"/>
                <w:szCs w:val="18"/>
                <w:lang w:eastAsia="zh-CN"/>
              </w:rPr>
            </w:pPr>
            <w:r w:rsidRPr="00965126">
              <w:rPr>
                <w:rFonts w:ascii="Times New Roman" w:eastAsia="等线" w:hAnsi="Times New Roman" w:cs="Times New Roman" w:hint="eastAsia"/>
                <w:b/>
                <w:sz w:val="18"/>
                <w:szCs w:val="18"/>
                <w:lang w:eastAsia="zh-CN"/>
              </w:rPr>
              <w:t>F</w:t>
            </w:r>
            <w:r w:rsidRPr="00965126">
              <w:rPr>
                <w:rFonts w:ascii="Times New Roman" w:eastAsia="等线" w:hAnsi="Times New Roman" w:cs="Times New Roman"/>
                <w:b/>
                <w:sz w:val="18"/>
                <w:szCs w:val="18"/>
                <w:lang w:eastAsia="zh-CN"/>
              </w:rPr>
              <w:t>or Q</w:t>
            </w:r>
            <w:r>
              <w:rPr>
                <w:rFonts w:ascii="Times New Roman" w:eastAsia="等线" w:hAnsi="Times New Roman" w:cs="Times New Roman"/>
                <w:b/>
                <w:sz w:val="18"/>
                <w:szCs w:val="18"/>
                <w:lang w:eastAsia="zh-CN"/>
              </w:rPr>
              <w:t>1.</w:t>
            </w:r>
            <w:r w:rsidRPr="00965126">
              <w:rPr>
                <w:rFonts w:ascii="Times New Roman" w:eastAsia="等线" w:hAnsi="Times New Roman" w:cs="Times New Roman"/>
                <w:b/>
                <w:sz w:val="18"/>
                <w:szCs w:val="18"/>
                <w:lang w:eastAsia="zh-CN"/>
              </w:rPr>
              <w:t>2:</w:t>
            </w:r>
          </w:p>
          <w:p w14:paraId="5FA16047" w14:textId="77777777" w:rsidR="003E5EA4" w:rsidRDefault="003E5EA4" w:rsidP="003E5EA4">
            <w:pPr>
              <w:snapToGrid w:val="0"/>
              <w:spacing w:after="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 Option-1.</w:t>
            </w:r>
          </w:p>
          <w:p w14:paraId="78A86D50" w14:textId="4CF768B9" w:rsidR="00C13A2E" w:rsidRPr="00181C7F" w:rsidRDefault="00C13A2E" w:rsidP="003E5EA4">
            <w:pPr>
              <w:snapToGrid w:val="0"/>
              <w:spacing w:after="0"/>
              <w:jc w:val="both"/>
              <w:rPr>
                <w:rFonts w:ascii="Times New Roman" w:hAnsi="Times New Roman" w:cs="Times New Roman"/>
                <w:b/>
                <w:sz w:val="18"/>
                <w:szCs w:val="18"/>
              </w:rPr>
            </w:pPr>
            <w:r>
              <w:rPr>
                <w:rFonts w:ascii="Times New Roman" w:eastAsia="等线" w:hAnsi="Times New Roman" w:cs="Times New Roman"/>
                <w:color w:val="0000FF"/>
                <w:sz w:val="18"/>
                <w:szCs w:val="18"/>
                <w:lang w:eastAsia="zh-CN"/>
              </w:rPr>
              <w:t>[Mod]: Captured!</w:t>
            </w:r>
          </w:p>
        </w:tc>
      </w:tr>
      <w:tr w:rsidR="00C13A2E" w14:paraId="737DCBA7" w14:textId="77777777" w:rsidTr="00D22360">
        <w:trPr>
          <w:gridAfter w:val="1"/>
          <w:wAfter w:w="113" w:type="dxa"/>
          <w:trHeight w:val="143"/>
        </w:trPr>
        <w:tc>
          <w:tcPr>
            <w:tcW w:w="15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6843B9" w14:textId="564F0E4D" w:rsidR="00C13A2E" w:rsidRDefault="00C13A2E" w:rsidP="00C13A2E">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CATT</w:t>
            </w:r>
          </w:p>
        </w:tc>
        <w:tc>
          <w:tcPr>
            <w:tcW w:w="846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E48307" w14:textId="77777777" w:rsidR="00C13A2E" w:rsidRDefault="00C13A2E" w:rsidP="00C13A2E">
            <w:p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hint="eastAsia"/>
                <w:b/>
                <w:bCs/>
                <w:sz w:val="18"/>
                <w:szCs w:val="18"/>
                <w:lang w:eastAsia="zh-CN"/>
              </w:rPr>
              <w:t xml:space="preserve">Q1.1: </w:t>
            </w:r>
            <w:r>
              <w:rPr>
                <w:rFonts w:ascii="Times New Roman" w:eastAsia="宋体" w:hAnsi="Times New Roman" w:cs="Times New Roman" w:hint="eastAsia"/>
                <w:sz w:val="18"/>
                <w:szCs w:val="18"/>
                <w:lang w:eastAsia="zh-CN"/>
              </w:rPr>
              <w:t>Support at least Candidate#1, Candidate#2 and Candidate#6</w:t>
            </w:r>
          </w:p>
          <w:p w14:paraId="26838254" w14:textId="77777777" w:rsidR="00C13A2E" w:rsidRDefault="00C13A2E" w:rsidP="00C13A2E">
            <w:p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As Event-2 is about the comparison between new beam and the current beam, the update of either one should trigger the reset of the counting. Thus, at least Candidate#1, Candidate#2 should be supported. Candidate#6 should be supported as a straightforward case.</w:t>
            </w:r>
          </w:p>
          <w:p w14:paraId="1E2BA1BE" w14:textId="77777777" w:rsidR="00C13A2E" w:rsidRDefault="00C13A2E" w:rsidP="00C13A2E">
            <w:pPr>
              <w:snapToGrid w:val="0"/>
              <w:spacing w:after="0" w:line="240" w:lineRule="auto"/>
              <w:rPr>
                <w:rFonts w:ascii="Times New Roman" w:eastAsia="宋体" w:hAnsi="Times New Roman" w:cs="Times New Roman"/>
                <w:sz w:val="18"/>
                <w:szCs w:val="18"/>
                <w:lang w:eastAsia="zh-CN"/>
              </w:rPr>
            </w:pPr>
          </w:p>
          <w:p w14:paraId="0AE8A59B" w14:textId="77777777" w:rsidR="00C13A2E" w:rsidRDefault="00C13A2E" w:rsidP="00C13A2E">
            <w:p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We </w:t>
            </w:r>
            <w:r w:rsidRPr="00156318">
              <w:rPr>
                <w:rFonts w:ascii="Times New Roman" w:eastAsia="宋体" w:hAnsi="Times New Roman" w:cs="Times New Roman" w:hint="eastAsia"/>
                <w:sz w:val="18"/>
                <w:szCs w:val="18"/>
                <w:lang w:eastAsia="zh-CN"/>
              </w:rPr>
              <w:t xml:space="preserve">do not </w:t>
            </w:r>
            <w:r>
              <w:rPr>
                <w:rFonts w:ascii="Times New Roman" w:eastAsia="宋体" w:hAnsi="Times New Roman" w:cs="Times New Roman" w:hint="eastAsia"/>
                <w:sz w:val="18"/>
                <w:szCs w:val="18"/>
                <w:lang w:eastAsia="zh-CN"/>
              </w:rPr>
              <w:t xml:space="preserve">see the necessity on supporting Candidate#3 and Candidate#4. There could be another </w:t>
            </w:r>
            <w:r>
              <w:rPr>
                <w:rFonts w:ascii="Times New Roman" w:eastAsia="宋体" w:hAnsi="Times New Roman" w:cs="Times New Roman"/>
                <w:sz w:val="18"/>
                <w:szCs w:val="18"/>
                <w:lang w:eastAsia="zh-CN"/>
              </w:rPr>
              <w:t>transmission</w:t>
            </w:r>
            <w:r>
              <w:rPr>
                <w:rFonts w:ascii="Times New Roman" w:eastAsia="宋体" w:hAnsi="Times New Roman" w:cs="Times New Roman" w:hint="eastAsia"/>
                <w:sz w:val="18"/>
                <w:szCs w:val="18"/>
                <w:lang w:eastAsia="zh-CN"/>
              </w:rPr>
              <w:t xml:space="preserve"> after sending UEBIM, thus, Candidate#3 is not necessary. Similar reason applies for candidate#4. Even the </w:t>
            </w:r>
            <w:r>
              <w:rPr>
                <w:rFonts w:ascii="Times New Roman" w:eastAsia="宋体" w:hAnsi="Times New Roman" w:cs="Times New Roman"/>
                <w:sz w:val="18"/>
                <w:szCs w:val="18"/>
                <w:lang w:eastAsia="zh-CN"/>
              </w:rPr>
              <w:t>respons</w:t>
            </w:r>
            <w:r>
              <w:rPr>
                <w:rFonts w:ascii="Times New Roman" w:eastAsia="宋体" w:hAnsi="Times New Roman" w:cs="Times New Roman" w:hint="eastAsia"/>
                <w:sz w:val="18"/>
                <w:szCs w:val="18"/>
                <w:lang w:eastAsia="zh-CN"/>
              </w:rPr>
              <w:t xml:space="preserve">e is </w:t>
            </w:r>
            <w:r>
              <w:rPr>
                <w:rFonts w:ascii="Times New Roman" w:eastAsia="宋体" w:hAnsi="Times New Roman" w:cs="Times New Roman"/>
                <w:sz w:val="18"/>
                <w:szCs w:val="18"/>
                <w:lang w:eastAsia="zh-CN"/>
              </w:rPr>
              <w:t>receive</w:t>
            </w:r>
            <w:r>
              <w:rPr>
                <w:rFonts w:ascii="Times New Roman" w:eastAsia="宋体" w:hAnsi="Times New Roman" w:cs="Times New Roman" w:hint="eastAsia"/>
                <w:sz w:val="18"/>
                <w:szCs w:val="18"/>
                <w:lang w:eastAsia="zh-CN"/>
              </w:rPr>
              <w:t xml:space="preserve">d, there could be another ongoing </w:t>
            </w:r>
            <w:r>
              <w:rPr>
                <w:rFonts w:ascii="Times New Roman" w:eastAsia="宋体" w:hAnsi="Times New Roman" w:cs="Times New Roman"/>
                <w:sz w:val="18"/>
                <w:szCs w:val="18"/>
                <w:lang w:eastAsia="zh-CN"/>
              </w:rPr>
              <w:t>instance</w:t>
            </w:r>
            <w:r>
              <w:rPr>
                <w:rFonts w:ascii="Times New Roman" w:eastAsia="宋体" w:hAnsi="Times New Roman" w:cs="Times New Roman" w:hint="eastAsia"/>
                <w:sz w:val="18"/>
                <w:szCs w:val="18"/>
                <w:lang w:eastAsia="zh-CN"/>
              </w:rPr>
              <w:t>.</w:t>
            </w:r>
          </w:p>
          <w:p w14:paraId="1A25EBE6" w14:textId="77777777" w:rsidR="00C13A2E" w:rsidRDefault="00C13A2E" w:rsidP="00C13A2E">
            <w:pPr>
              <w:snapToGrid w:val="0"/>
              <w:spacing w:after="0" w:line="240" w:lineRule="auto"/>
              <w:rPr>
                <w:rFonts w:ascii="Times New Roman" w:eastAsia="宋体" w:hAnsi="Times New Roman" w:cs="Times New Roman"/>
                <w:sz w:val="18"/>
                <w:szCs w:val="18"/>
                <w:lang w:eastAsia="zh-CN"/>
              </w:rPr>
            </w:pPr>
          </w:p>
          <w:p w14:paraId="3BD7A00F" w14:textId="77777777" w:rsidR="00C13A2E" w:rsidRDefault="00C13A2E" w:rsidP="00C13A2E">
            <w:p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Agree with ZTE</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 xml:space="preserve">s assessment on Candidate#5 as the outcome of whether/how to introduce the related time window of event evaluation in RAN1/ physical layer is not decided yet. Nevertheless, if it is agreed to be captured in RAN1, it is our </w:t>
            </w:r>
            <w:r>
              <w:rPr>
                <w:rFonts w:ascii="Times New Roman" w:eastAsia="宋体" w:hAnsi="Times New Roman" w:cs="Times New Roman"/>
                <w:sz w:val="18"/>
                <w:szCs w:val="18"/>
                <w:lang w:eastAsia="zh-CN"/>
              </w:rPr>
              <w:t>view</w:t>
            </w:r>
            <w:r>
              <w:rPr>
                <w:rFonts w:ascii="Times New Roman" w:eastAsia="宋体" w:hAnsi="Times New Roman" w:cs="Times New Roman" w:hint="eastAsia"/>
                <w:sz w:val="18"/>
                <w:szCs w:val="18"/>
                <w:lang w:eastAsia="zh-CN"/>
              </w:rPr>
              <w:t xml:space="preserve"> that Candidate#5 can be supported.</w:t>
            </w:r>
          </w:p>
          <w:p w14:paraId="5A24408E" w14:textId="77777777" w:rsidR="00C13A2E" w:rsidRPr="00156318" w:rsidRDefault="00C13A2E" w:rsidP="00C13A2E">
            <w:pPr>
              <w:snapToGrid w:val="0"/>
              <w:spacing w:after="0" w:line="240" w:lineRule="auto"/>
              <w:rPr>
                <w:rFonts w:ascii="Times New Roman" w:eastAsia="宋体" w:hAnsi="Times New Roman" w:cs="Times New Roman"/>
                <w:sz w:val="18"/>
                <w:szCs w:val="18"/>
                <w:lang w:eastAsia="zh-CN"/>
              </w:rPr>
            </w:pPr>
          </w:p>
          <w:p w14:paraId="3BCD7103" w14:textId="77777777" w:rsidR="00C13A2E" w:rsidRDefault="00C13A2E" w:rsidP="00C13A2E">
            <w:p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hint="eastAsia"/>
                <w:b/>
                <w:bCs/>
                <w:sz w:val="18"/>
                <w:szCs w:val="18"/>
                <w:lang w:eastAsia="zh-CN"/>
              </w:rPr>
              <w:t xml:space="preserve">Q1.2: </w:t>
            </w:r>
            <w:r w:rsidRPr="0071503E">
              <w:rPr>
                <w:rFonts w:ascii="Times New Roman" w:eastAsia="宋体" w:hAnsi="Times New Roman" w:cs="Times New Roman" w:hint="eastAsia"/>
                <w:bCs/>
                <w:sz w:val="18"/>
                <w:szCs w:val="18"/>
                <w:lang w:eastAsia="zh-CN"/>
              </w:rPr>
              <w:t>We can live with option1. Regarding option-4 and option-5, w</w:t>
            </w:r>
            <w:r>
              <w:rPr>
                <w:rFonts w:ascii="Times New Roman" w:eastAsia="宋体" w:hAnsi="Times New Roman" w:cs="Times New Roman" w:hint="eastAsia"/>
                <w:b/>
                <w:bCs/>
                <w:sz w:val="18"/>
                <w:szCs w:val="18"/>
                <w:lang w:eastAsia="zh-CN"/>
              </w:rPr>
              <w:t xml:space="preserve">e </w:t>
            </w:r>
            <w:r>
              <w:rPr>
                <w:rFonts w:ascii="Times New Roman" w:eastAsia="宋体" w:hAnsi="Times New Roman" w:cs="Times New Roman" w:hint="eastAsia"/>
                <w:sz w:val="18"/>
                <w:szCs w:val="18"/>
                <w:lang w:eastAsia="zh-CN"/>
              </w:rPr>
              <w:t xml:space="preserve">prefer to be captured in RAN1 specs as the reporting of UEIBM is using UCI while the </w:t>
            </w:r>
            <w:r>
              <w:rPr>
                <w:rFonts w:ascii="Times New Roman" w:eastAsia="宋体" w:hAnsi="Times New Roman" w:cs="Times New Roman"/>
                <w:sz w:val="18"/>
                <w:szCs w:val="18"/>
                <w:lang w:eastAsia="zh-CN"/>
              </w:rPr>
              <w:t>legacy</w:t>
            </w:r>
            <w:r>
              <w:rPr>
                <w:rFonts w:ascii="Times New Roman" w:eastAsia="宋体" w:hAnsi="Times New Roman" w:cs="Times New Roman" w:hint="eastAsia"/>
                <w:sz w:val="18"/>
                <w:szCs w:val="18"/>
                <w:lang w:eastAsia="zh-CN"/>
              </w:rPr>
              <w:t xml:space="preserve"> ones use MAC CE. </w:t>
            </w:r>
          </w:p>
          <w:p w14:paraId="02FB0865" w14:textId="4AEC35E9" w:rsidR="00C13A2E" w:rsidRPr="00731AB0" w:rsidRDefault="00C13A2E" w:rsidP="00C13A2E">
            <w:pPr>
              <w:snapToGrid w:val="0"/>
              <w:spacing w:after="0" w:line="240" w:lineRule="auto"/>
              <w:rPr>
                <w:rFonts w:ascii="Times New Roman" w:eastAsia="等线" w:hAnsi="Times New Roman" w:cs="Times New Roman"/>
                <w:b/>
                <w:sz w:val="18"/>
                <w:szCs w:val="18"/>
                <w:lang w:eastAsia="zh-CN"/>
              </w:rPr>
            </w:pPr>
            <w:r>
              <w:rPr>
                <w:rFonts w:ascii="Times New Roman" w:eastAsia="等线" w:hAnsi="Times New Roman" w:cs="Times New Roman"/>
                <w:color w:val="0000FF"/>
                <w:sz w:val="18"/>
                <w:szCs w:val="18"/>
                <w:lang w:eastAsia="zh-CN"/>
              </w:rPr>
              <w:t>[Mod]: Captured!</w:t>
            </w:r>
          </w:p>
        </w:tc>
      </w:tr>
      <w:tr w:rsidR="00C13A2E" w14:paraId="1B92DBCD" w14:textId="77777777" w:rsidTr="00D22360">
        <w:trPr>
          <w:gridAfter w:val="1"/>
          <w:wAfter w:w="113" w:type="dxa"/>
          <w:trHeight w:val="143"/>
        </w:trPr>
        <w:tc>
          <w:tcPr>
            <w:tcW w:w="15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738AFA" w14:textId="5375495E" w:rsidR="00C13A2E" w:rsidRDefault="00C13A2E" w:rsidP="00C13A2E">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IDC</w:t>
            </w:r>
          </w:p>
        </w:tc>
        <w:tc>
          <w:tcPr>
            <w:tcW w:w="846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8C8DB6" w14:textId="77777777" w:rsidR="00C13A2E" w:rsidRDefault="00C13A2E" w:rsidP="00C13A2E">
            <w:pPr>
              <w:snapToGrid w:val="0"/>
              <w:spacing w:after="0" w:line="240" w:lineRule="auto"/>
              <w:rPr>
                <w:rFonts w:ascii="Times New Roman" w:eastAsia="等线" w:hAnsi="Times New Roman" w:cs="Times New Roman"/>
                <w:bCs/>
                <w:sz w:val="18"/>
                <w:szCs w:val="18"/>
                <w:lang w:eastAsia="zh-CN"/>
              </w:rPr>
            </w:pPr>
            <w:r w:rsidRPr="004F018D">
              <w:rPr>
                <w:rFonts w:ascii="Times New Roman" w:eastAsia="等线" w:hAnsi="Times New Roman" w:cs="Times New Roman"/>
                <w:bCs/>
                <w:sz w:val="18"/>
                <w:szCs w:val="18"/>
                <w:lang w:eastAsia="zh-CN"/>
              </w:rPr>
              <w:t xml:space="preserve">Q1.1: </w:t>
            </w:r>
            <w:r>
              <w:rPr>
                <w:rFonts w:ascii="Times New Roman" w:eastAsia="等线" w:hAnsi="Times New Roman" w:cs="Times New Roman"/>
                <w:bCs/>
                <w:sz w:val="18"/>
                <w:szCs w:val="18"/>
                <w:lang w:eastAsia="zh-CN"/>
              </w:rPr>
              <w:t>We prefer Option-1 for down-selection, which is simple and sufficient. Among candidates under Option-1, at least Candidate#2 should be supported upon the condition that the indicated TCI-state is updated. We are open for Candidate#1 and Candidate#6.</w:t>
            </w:r>
          </w:p>
          <w:p w14:paraId="534801CE" w14:textId="77777777" w:rsidR="00C13A2E" w:rsidRDefault="00C13A2E" w:rsidP="00C13A2E">
            <w:pPr>
              <w:snapToGrid w:val="0"/>
              <w:spacing w:after="0" w:line="240" w:lineRule="auto"/>
              <w:rPr>
                <w:rFonts w:ascii="Times New Roman" w:eastAsia="等线" w:hAnsi="Times New Roman" w:cs="Times New Roman"/>
                <w:bCs/>
                <w:sz w:val="18"/>
                <w:szCs w:val="18"/>
                <w:lang w:eastAsia="zh-CN"/>
              </w:rPr>
            </w:pPr>
            <w:r>
              <w:rPr>
                <w:rFonts w:ascii="Times New Roman" w:eastAsia="等线" w:hAnsi="Times New Roman" w:cs="Times New Roman"/>
                <w:bCs/>
                <w:sz w:val="18"/>
                <w:szCs w:val="18"/>
                <w:lang w:eastAsia="zh-CN"/>
              </w:rPr>
              <w:t>Q1.2: Share similar views as Docomo. Option-3 may be sufficient and natural, or this can be up to RAN2 as Option 4.</w:t>
            </w:r>
          </w:p>
          <w:p w14:paraId="13A77DD4" w14:textId="0C7A23C4" w:rsidR="00C13A2E" w:rsidRPr="00731AB0" w:rsidRDefault="00C13A2E" w:rsidP="00C13A2E">
            <w:pPr>
              <w:snapToGrid w:val="0"/>
              <w:spacing w:after="0" w:line="240" w:lineRule="auto"/>
              <w:rPr>
                <w:rFonts w:ascii="Times New Roman" w:eastAsia="等线" w:hAnsi="Times New Roman" w:cs="Times New Roman"/>
                <w:b/>
                <w:sz w:val="18"/>
                <w:szCs w:val="18"/>
                <w:lang w:eastAsia="zh-CN"/>
              </w:rPr>
            </w:pPr>
            <w:r>
              <w:rPr>
                <w:rFonts w:ascii="Times New Roman" w:eastAsia="等线" w:hAnsi="Times New Roman" w:cs="Times New Roman"/>
                <w:color w:val="0000FF"/>
                <w:sz w:val="18"/>
                <w:szCs w:val="18"/>
                <w:lang w:eastAsia="zh-CN"/>
              </w:rPr>
              <w:t>[Mod]: Captured!</w:t>
            </w:r>
          </w:p>
        </w:tc>
      </w:tr>
      <w:tr w:rsidR="00C13A2E" w14:paraId="44EC59E9" w14:textId="77777777" w:rsidTr="00D22360">
        <w:trPr>
          <w:gridAfter w:val="1"/>
          <w:wAfter w:w="113" w:type="dxa"/>
          <w:trHeight w:val="143"/>
        </w:trPr>
        <w:tc>
          <w:tcPr>
            <w:tcW w:w="15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754955" w14:textId="1402B071" w:rsidR="00C13A2E" w:rsidRDefault="00C13A2E" w:rsidP="00C13A2E">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NEC</w:t>
            </w:r>
          </w:p>
        </w:tc>
        <w:tc>
          <w:tcPr>
            <w:tcW w:w="846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378F74" w14:textId="77777777" w:rsidR="00C13A2E" w:rsidRDefault="00C13A2E" w:rsidP="00C13A2E">
            <w:pPr>
              <w:snapToGrid w:val="0"/>
              <w:spacing w:after="0" w:line="240" w:lineRule="auto"/>
              <w:rPr>
                <w:rFonts w:ascii="Times New Roman" w:eastAsia="等线" w:hAnsi="Times New Roman" w:cs="Times New Roman"/>
                <w:b/>
                <w:sz w:val="18"/>
                <w:szCs w:val="18"/>
                <w:lang w:eastAsia="zh-CN"/>
              </w:rPr>
            </w:pPr>
            <w:r w:rsidRPr="00731AB0">
              <w:rPr>
                <w:rFonts w:ascii="Times New Roman" w:eastAsia="等线" w:hAnsi="Times New Roman" w:cs="Times New Roman"/>
                <w:b/>
                <w:sz w:val="18"/>
                <w:szCs w:val="18"/>
                <w:lang w:eastAsia="zh-CN"/>
              </w:rPr>
              <w:t>Q</w:t>
            </w:r>
            <w:r>
              <w:rPr>
                <w:rFonts w:ascii="Times New Roman" w:eastAsia="等线" w:hAnsi="Times New Roman" w:cs="Times New Roman"/>
                <w:b/>
                <w:sz w:val="18"/>
                <w:szCs w:val="18"/>
                <w:lang w:eastAsia="zh-CN"/>
              </w:rPr>
              <w:t>1.</w:t>
            </w:r>
            <w:r w:rsidRPr="00731AB0">
              <w:rPr>
                <w:rFonts w:ascii="Times New Roman" w:eastAsia="等线" w:hAnsi="Times New Roman" w:cs="Times New Roman"/>
                <w:b/>
                <w:sz w:val="18"/>
                <w:szCs w:val="18"/>
                <w:lang w:eastAsia="zh-CN"/>
              </w:rPr>
              <w:t>1:</w:t>
            </w:r>
            <w:r>
              <w:rPr>
                <w:rFonts w:ascii="Times New Roman" w:eastAsia="等线" w:hAnsi="Times New Roman" w:cs="Times New Roman"/>
                <w:b/>
                <w:sz w:val="18"/>
                <w:szCs w:val="18"/>
                <w:lang w:eastAsia="zh-CN"/>
              </w:rPr>
              <w:t xml:space="preserve"> Option 1</w:t>
            </w:r>
          </w:p>
          <w:p w14:paraId="5C873C04" w14:textId="77777777" w:rsidR="00C13A2E" w:rsidRDefault="00C13A2E" w:rsidP="00C13A2E">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At least </w:t>
            </w:r>
            <w:r w:rsidRPr="00731AB0">
              <w:rPr>
                <w:rFonts w:ascii="Times New Roman" w:eastAsia="等线" w:hAnsi="Times New Roman" w:cs="Times New Roman"/>
                <w:sz w:val="18"/>
                <w:szCs w:val="18"/>
                <w:lang w:eastAsia="zh-CN"/>
              </w:rPr>
              <w:t>Candidate#1</w:t>
            </w:r>
            <w:r>
              <w:rPr>
                <w:rFonts w:ascii="Times New Roman" w:eastAsia="等线" w:hAnsi="Times New Roman" w:cs="Times New Roman"/>
                <w:sz w:val="18"/>
                <w:szCs w:val="18"/>
                <w:lang w:eastAsia="zh-CN"/>
              </w:rPr>
              <w:t>, Candidate#2 are needed since the new beam RS and the candidate RS may be changed.</w:t>
            </w:r>
          </w:p>
          <w:p w14:paraId="4B164E5A" w14:textId="77777777" w:rsidR="00C13A2E" w:rsidRDefault="00C13A2E" w:rsidP="00C13A2E">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For Candidate#6, since it is RRC reconfiguration, all the procedure should be restarted. It seems no need to specify anything at least in RAN1.</w:t>
            </w:r>
          </w:p>
          <w:p w14:paraId="31C8B7ED" w14:textId="77777777" w:rsidR="00C13A2E" w:rsidRPr="00AB2C65" w:rsidRDefault="00C13A2E" w:rsidP="00C13A2E">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In addition, as </w:t>
            </w:r>
            <w:r>
              <w:rPr>
                <w:rFonts w:ascii="Times New Roman" w:hAnsi="Times New Roman" w:cs="Times New Roman"/>
                <w:sz w:val="18"/>
                <w:szCs w:val="18"/>
              </w:rPr>
              <w:t xml:space="preserve">the event is actually based on comparison of RSRP between current beam and new beam. </w:t>
            </w:r>
            <w:proofErr w:type="gramStart"/>
            <w:r>
              <w:rPr>
                <w:rFonts w:ascii="Times New Roman" w:hAnsi="Times New Roman" w:cs="Times New Roman"/>
                <w:sz w:val="18"/>
                <w:szCs w:val="18"/>
              </w:rPr>
              <w:t>So</w:t>
            </w:r>
            <w:proofErr w:type="gramEnd"/>
            <w:r>
              <w:rPr>
                <w:rFonts w:ascii="Times New Roman" w:hAnsi="Times New Roman" w:cs="Times New Roman"/>
                <w:sz w:val="18"/>
                <w:szCs w:val="18"/>
              </w:rPr>
              <w:t xml:space="preserve"> for Candidate#2, there may be a case that the updated beam is worse than previous current beam (lower RSRP for updated beam), in this case, it seems no need to reset the counting, as at least new beam(s) satisfying the previous current beam still satisfy the updated current beam, which may reduce the latency for UE initiated beam report</w:t>
            </w:r>
          </w:p>
          <w:p w14:paraId="7C44C1C8" w14:textId="77777777" w:rsidR="00C13A2E" w:rsidRDefault="00C13A2E" w:rsidP="00C13A2E">
            <w:pPr>
              <w:numPr>
                <w:ilvl w:val="0"/>
                <w:numId w:val="24"/>
              </w:numPr>
              <w:tabs>
                <w:tab w:val="left" w:pos="1440"/>
              </w:tabs>
              <w:snapToGrid w:val="0"/>
              <w:spacing w:after="0" w:line="240" w:lineRule="auto"/>
              <w:jc w:val="both"/>
              <w:rPr>
                <w:rFonts w:ascii="Times New Roman" w:eastAsia="宋体" w:hAnsi="Times New Roman" w:cs="Times New Roman"/>
                <w:b/>
                <w:color w:val="3333FF"/>
                <w:sz w:val="20"/>
                <w:szCs w:val="18"/>
                <w:lang w:eastAsia="en-US"/>
              </w:rPr>
            </w:pPr>
            <w:r>
              <w:rPr>
                <w:rFonts w:ascii="Times New Roman" w:eastAsia="宋体" w:hAnsi="Times New Roman" w:cs="Times New Roman"/>
                <w:b/>
                <w:color w:val="3333FF"/>
                <w:sz w:val="20"/>
                <w:szCs w:val="18"/>
                <w:lang w:eastAsia="en-US"/>
              </w:rPr>
              <w:t>Candidate#2: [The measured current beam based on] indicated TCI state is updated;</w:t>
            </w:r>
          </w:p>
          <w:p w14:paraId="74CB08D1" w14:textId="77777777" w:rsidR="00C13A2E" w:rsidRPr="008F43D3" w:rsidRDefault="00C13A2E" w:rsidP="00C13A2E">
            <w:pPr>
              <w:numPr>
                <w:ilvl w:val="1"/>
                <w:numId w:val="24"/>
              </w:numPr>
              <w:tabs>
                <w:tab w:val="left" w:pos="2160"/>
              </w:tabs>
              <w:snapToGrid w:val="0"/>
              <w:spacing w:after="0" w:line="240" w:lineRule="auto"/>
              <w:jc w:val="both"/>
              <w:rPr>
                <w:rFonts w:ascii="Times New Roman" w:eastAsia="宋体" w:hAnsi="Times New Roman" w:cs="Times New Roman"/>
                <w:b/>
                <w:color w:val="3333FF"/>
                <w:sz w:val="20"/>
                <w:szCs w:val="18"/>
                <w:lang w:eastAsia="en-US"/>
              </w:rPr>
            </w:pPr>
            <w:r>
              <w:rPr>
                <w:rFonts w:ascii="Times New Roman" w:eastAsia="宋体" w:hAnsi="Times New Roman" w:cs="Times New Roman"/>
                <w:b/>
                <w:color w:val="3333FF"/>
                <w:sz w:val="20"/>
                <w:szCs w:val="18"/>
                <w:lang w:eastAsia="en-US"/>
              </w:rPr>
              <w:t>In such case, the UE need to reset the counting for all new beams.</w:t>
            </w:r>
          </w:p>
          <w:p w14:paraId="2C1E412C" w14:textId="77777777" w:rsidR="00C13A2E" w:rsidRDefault="00C13A2E" w:rsidP="00C13A2E">
            <w:pPr>
              <w:numPr>
                <w:ilvl w:val="1"/>
                <w:numId w:val="24"/>
              </w:numPr>
              <w:shd w:val="clear" w:color="auto" w:fill="FFFFFF"/>
              <w:spacing w:after="0" w:line="240" w:lineRule="auto"/>
              <w:rPr>
                <w:rFonts w:ascii="Times New Roman" w:eastAsia="宋体" w:hAnsi="Times New Roman" w:cs="Times New Roman"/>
                <w:color w:val="000000"/>
                <w:sz w:val="20"/>
                <w:szCs w:val="20"/>
              </w:rPr>
            </w:pPr>
            <w:r w:rsidRPr="004C234D">
              <w:rPr>
                <w:rFonts w:ascii="Times New Roman" w:eastAsia="宋体" w:hAnsi="Times New Roman" w:cs="Times New Roman" w:hint="eastAsia"/>
                <w:color w:val="FF0000"/>
                <w:sz w:val="20"/>
                <w:szCs w:val="20"/>
                <w:lang w:eastAsia="zh-CN"/>
              </w:rPr>
              <w:t>FFS</w:t>
            </w:r>
            <w:r w:rsidRPr="004C234D">
              <w:rPr>
                <w:rFonts w:ascii="Times New Roman" w:eastAsia="宋体" w:hAnsi="Times New Roman" w:cs="Times New Roman"/>
                <w:color w:val="FF0000"/>
                <w:sz w:val="20"/>
                <w:szCs w:val="20"/>
              </w:rPr>
              <w:t>: if updated beam is worse than previous current beam, the UE may not need to reset the counting</w:t>
            </w:r>
          </w:p>
          <w:p w14:paraId="1FB70995" w14:textId="7498D80B" w:rsidR="00C13A2E" w:rsidRDefault="00B30130" w:rsidP="00C13A2E">
            <w:pPr>
              <w:snapToGrid w:val="0"/>
              <w:spacing w:after="0" w:line="240" w:lineRule="auto"/>
              <w:jc w:val="both"/>
              <w:rPr>
                <w:rFonts w:ascii="Times New Roman" w:eastAsia="等线" w:hAnsi="Times New Roman" w:cs="Times New Roman"/>
                <w:color w:val="0000FF"/>
                <w:sz w:val="18"/>
                <w:szCs w:val="18"/>
                <w:lang w:eastAsia="zh-CN"/>
              </w:rPr>
            </w:pPr>
            <w:r>
              <w:rPr>
                <w:rFonts w:ascii="Times New Roman" w:eastAsia="等线" w:hAnsi="Times New Roman" w:cs="Times New Roman"/>
                <w:color w:val="0000FF"/>
                <w:sz w:val="18"/>
                <w:szCs w:val="18"/>
                <w:lang w:eastAsia="zh-CN"/>
              </w:rPr>
              <w:t>[Mod]: Captured! For the update, let’s check</w:t>
            </w:r>
            <w:r w:rsidR="006E0A16">
              <w:rPr>
                <w:rFonts w:ascii="Times New Roman" w:eastAsia="等线" w:hAnsi="Times New Roman" w:cs="Times New Roman"/>
                <w:color w:val="0000FF"/>
                <w:sz w:val="18"/>
                <w:szCs w:val="18"/>
                <w:lang w:eastAsia="zh-CN"/>
              </w:rPr>
              <w:t xml:space="preserve"> whether there are any</w:t>
            </w:r>
            <w:r>
              <w:rPr>
                <w:rFonts w:ascii="Times New Roman" w:eastAsia="等线" w:hAnsi="Times New Roman" w:cs="Times New Roman"/>
                <w:color w:val="0000FF"/>
                <w:sz w:val="18"/>
                <w:szCs w:val="18"/>
                <w:lang w:eastAsia="zh-CN"/>
              </w:rPr>
              <w:t xml:space="preserve"> other companies’ echoing this update.</w:t>
            </w:r>
          </w:p>
          <w:p w14:paraId="26A51E93" w14:textId="77777777" w:rsidR="009951AF" w:rsidRDefault="009951AF" w:rsidP="00C13A2E">
            <w:pPr>
              <w:snapToGrid w:val="0"/>
              <w:spacing w:after="0" w:line="240" w:lineRule="auto"/>
              <w:jc w:val="both"/>
              <w:rPr>
                <w:rFonts w:ascii="Times New Roman" w:eastAsia="等线" w:hAnsi="Times New Roman" w:cs="Times New Roman"/>
                <w:sz w:val="18"/>
                <w:szCs w:val="18"/>
                <w:lang w:eastAsia="zh-CN"/>
              </w:rPr>
            </w:pPr>
          </w:p>
          <w:p w14:paraId="4BF74F60" w14:textId="77777777" w:rsidR="00C13A2E" w:rsidRPr="00965126" w:rsidRDefault="00C13A2E" w:rsidP="00C13A2E">
            <w:pPr>
              <w:snapToGrid w:val="0"/>
              <w:spacing w:after="0" w:line="240" w:lineRule="auto"/>
              <w:jc w:val="both"/>
              <w:rPr>
                <w:rFonts w:ascii="Times New Roman" w:eastAsia="等线" w:hAnsi="Times New Roman" w:cs="Times New Roman"/>
                <w:b/>
                <w:sz w:val="18"/>
                <w:szCs w:val="18"/>
                <w:lang w:eastAsia="zh-CN"/>
              </w:rPr>
            </w:pPr>
            <w:r w:rsidRPr="00965126">
              <w:rPr>
                <w:rFonts w:ascii="Times New Roman" w:eastAsia="等线" w:hAnsi="Times New Roman" w:cs="Times New Roman"/>
                <w:b/>
                <w:sz w:val="18"/>
                <w:szCs w:val="18"/>
                <w:lang w:eastAsia="zh-CN"/>
              </w:rPr>
              <w:t>Q</w:t>
            </w:r>
            <w:r>
              <w:rPr>
                <w:rFonts w:ascii="Times New Roman" w:eastAsia="等线" w:hAnsi="Times New Roman" w:cs="Times New Roman"/>
                <w:b/>
                <w:sz w:val="18"/>
                <w:szCs w:val="18"/>
                <w:lang w:eastAsia="zh-CN"/>
              </w:rPr>
              <w:t>1.</w:t>
            </w:r>
            <w:r w:rsidRPr="00965126">
              <w:rPr>
                <w:rFonts w:ascii="Times New Roman" w:eastAsia="等线" w:hAnsi="Times New Roman" w:cs="Times New Roman"/>
                <w:b/>
                <w:sz w:val="18"/>
                <w:szCs w:val="18"/>
                <w:lang w:eastAsia="zh-CN"/>
              </w:rPr>
              <w:t>2:</w:t>
            </w:r>
          </w:p>
          <w:p w14:paraId="69AD0331" w14:textId="77777777" w:rsidR="00C13A2E" w:rsidRDefault="00C13A2E" w:rsidP="00C13A2E">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lastRenderedPageBreak/>
              <w:t>We prefer to define the time window in RAN1 spec. and the time window can be anchored based on the transmission occasion(s) of PUCCH, while regarding option 1, there is no PUCCH preparation time defined in current TS. And the time window is defined to assess whether there are &gt;=M event instances based on measurement of CSI-RS resources, so we think the time window can be configured as a number (e.g. L) of CSI-RS transmission occasions for each CSI-RS resource in the new beam RS set</w:t>
            </w:r>
          </w:p>
          <w:p w14:paraId="2D606F87" w14:textId="77777777" w:rsidR="00C13A2E" w:rsidRDefault="00C13A2E" w:rsidP="00C13A2E">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One better way is to determine the time window based on CSI reference resource (e.g. slot </w:t>
            </w:r>
            <m:oMath>
              <m:r>
                <w:rPr>
                  <w:rFonts w:ascii="Cambria Math" w:hAnsi="Cambria Math"/>
                  <w:color w:val="000000" w:themeColor="text1"/>
                </w:rPr>
                <m:t>n-</m:t>
              </m:r>
              <m:sSub>
                <m:sSubPr>
                  <m:ctrlPr>
                    <w:rPr>
                      <w:rFonts w:ascii="Cambria Math" w:eastAsiaTheme="minorHAnsi"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CSI_ref</m:t>
                  </m:r>
                </m:sub>
              </m:sSub>
            </m:oMath>
            <w:r>
              <w:rPr>
                <w:rFonts w:ascii="Times New Roman" w:eastAsia="等线" w:hAnsi="Times New Roman" w:cs="Times New Roman"/>
                <w:sz w:val="18"/>
                <w:szCs w:val="18"/>
                <w:lang w:eastAsia="zh-CN"/>
              </w:rPr>
              <w:t>), e.g.</w:t>
            </w:r>
          </w:p>
          <w:p w14:paraId="67A36A21" w14:textId="77777777" w:rsidR="00C13A2E" w:rsidRPr="00DC083C" w:rsidRDefault="00C13A2E" w:rsidP="00C13A2E">
            <w:pPr>
              <w:pStyle w:val="ListParagraph"/>
              <w:numPr>
                <w:ilvl w:val="0"/>
                <w:numId w:val="1"/>
              </w:numPr>
              <w:snapToGrid w:val="0"/>
              <w:spacing w:after="0" w:line="240" w:lineRule="auto"/>
              <w:jc w:val="both"/>
              <w:rPr>
                <w:rFonts w:ascii="Times" w:eastAsia="宋体" w:hAnsi="Times" w:cs="Times"/>
                <w:b/>
                <w:color w:val="FF0000"/>
                <w:sz w:val="18"/>
                <w:szCs w:val="18"/>
                <w:lang w:eastAsia="en-US"/>
              </w:rPr>
            </w:pPr>
            <w:r w:rsidRPr="00DC083C">
              <w:rPr>
                <w:rFonts w:ascii="Times" w:eastAsia="宋体" w:hAnsi="Times" w:cs="Times"/>
                <w:b/>
                <w:color w:val="FF0000"/>
                <w:sz w:val="18"/>
                <w:szCs w:val="18"/>
                <w:lang w:eastAsia="en-US"/>
              </w:rPr>
              <w:t xml:space="preserve">Option-6: The measurement window is from CSI reference resource </w:t>
            </w:r>
            <w:r w:rsidRPr="006041D1">
              <w:rPr>
                <w:rFonts w:ascii="Times New Roman" w:eastAsia="等线" w:hAnsi="Times New Roman" w:cs="Times New Roman"/>
                <w:b/>
                <w:bCs/>
                <w:color w:val="FF0000"/>
                <w:sz w:val="16"/>
                <w:szCs w:val="16"/>
                <w:lang w:eastAsia="zh-CN"/>
              </w:rPr>
              <w:t xml:space="preserve">(e.g. slot </w:t>
            </w:r>
            <m:oMath>
              <m:r>
                <m:rPr>
                  <m:sty m:val="bi"/>
                </m:rPr>
                <w:rPr>
                  <w:rFonts w:ascii="Cambria Math" w:hAnsi="Cambria Math"/>
                  <w:color w:val="FF0000"/>
                  <w:sz w:val="21"/>
                  <w:szCs w:val="21"/>
                </w:rPr>
                <m:t>n-</m:t>
              </m:r>
              <m:sSub>
                <m:sSubPr>
                  <m:ctrlPr>
                    <w:rPr>
                      <w:rFonts w:ascii="Cambria Math" w:eastAsiaTheme="minorHAnsi" w:hAnsi="Cambria Math"/>
                      <w:b/>
                      <w:bCs/>
                      <w:i/>
                      <w:iCs/>
                      <w:color w:val="FF0000"/>
                      <w:sz w:val="21"/>
                      <w:szCs w:val="21"/>
                    </w:rPr>
                  </m:ctrlPr>
                </m:sSubPr>
                <m:e>
                  <m:r>
                    <m:rPr>
                      <m:sty m:val="bi"/>
                    </m:rPr>
                    <w:rPr>
                      <w:rFonts w:ascii="Cambria Math" w:hAnsi="Cambria Math"/>
                      <w:color w:val="FF0000"/>
                      <w:sz w:val="21"/>
                      <w:szCs w:val="21"/>
                    </w:rPr>
                    <m:t>n</m:t>
                  </m:r>
                </m:e>
                <m:sub>
                  <m:r>
                    <m:rPr>
                      <m:sty m:val="bi"/>
                    </m:rPr>
                    <w:rPr>
                      <w:rFonts w:ascii="Cambria Math" w:hAnsi="Cambria Math"/>
                      <w:color w:val="FF0000"/>
                      <w:sz w:val="21"/>
                      <w:szCs w:val="21"/>
                    </w:rPr>
                    <m:t>CSI_ref</m:t>
                  </m:r>
                </m:sub>
              </m:sSub>
            </m:oMath>
            <w:r w:rsidRPr="006041D1">
              <w:rPr>
                <w:rFonts w:ascii="Times New Roman" w:eastAsia="等线" w:hAnsi="Times New Roman" w:cs="Times New Roman"/>
                <w:b/>
                <w:bCs/>
                <w:color w:val="FF0000"/>
                <w:sz w:val="16"/>
                <w:szCs w:val="16"/>
                <w:lang w:eastAsia="zh-CN"/>
              </w:rPr>
              <w:t>)</w:t>
            </w:r>
            <w:r w:rsidRPr="00DC083C">
              <w:rPr>
                <w:rFonts w:ascii="Times" w:eastAsia="宋体" w:hAnsi="Times" w:cs="Times"/>
                <w:b/>
                <w:bCs/>
                <w:color w:val="FF0000"/>
                <w:sz w:val="18"/>
                <w:szCs w:val="18"/>
                <w:lang w:eastAsia="en-US"/>
              </w:rPr>
              <w:t xml:space="preserve"> </w:t>
            </w:r>
            <w:r w:rsidRPr="00DC083C">
              <w:rPr>
                <w:rFonts w:ascii="Times" w:eastAsia="宋体" w:hAnsi="Times" w:cs="Times"/>
                <w:b/>
                <w:color w:val="FF0000"/>
                <w:sz w:val="18"/>
                <w:szCs w:val="18"/>
                <w:lang w:eastAsia="en-US"/>
              </w:rPr>
              <w:t xml:space="preserve">– </w:t>
            </w:r>
            <w:proofErr w:type="spellStart"/>
            <w:r w:rsidRPr="00DC083C">
              <w:rPr>
                <w:rFonts w:ascii="Times" w:eastAsia="宋体" w:hAnsi="Times" w:cs="Times"/>
                <w:b/>
                <w:color w:val="FF0000"/>
                <w:sz w:val="18"/>
                <w:szCs w:val="18"/>
                <w:lang w:eastAsia="en-US"/>
              </w:rPr>
              <w:t>T_window</w:t>
            </w:r>
            <w:proofErr w:type="spellEnd"/>
            <w:r w:rsidRPr="00DC083C">
              <w:rPr>
                <w:rFonts w:ascii="Times" w:eastAsia="宋体" w:hAnsi="Times" w:cs="Times"/>
                <w:b/>
                <w:color w:val="FF0000"/>
                <w:sz w:val="18"/>
                <w:szCs w:val="18"/>
                <w:lang w:eastAsia="en-US"/>
              </w:rPr>
              <w:t xml:space="preserve"> to CSI reference resource associated with one PUCCH </w:t>
            </w:r>
            <w:proofErr w:type="spellStart"/>
            <w:r w:rsidRPr="00DC083C">
              <w:rPr>
                <w:rFonts w:ascii="Times" w:eastAsia="宋体" w:hAnsi="Times" w:cs="Times"/>
                <w:b/>
                <w:color w:val="FF0000"/>
                <w:sz w:val="18"/>
                <w:szCs w:val="18"/>
                <w:lang w:eastAsia="en-US"/>
              </w:rPr>
              <w:t>transission</w:t>
            </w:r>
            <w:proofErr w:type="spellEnd"/>
            <w:r w:rsidRPr="00DC083C">
              <w:rPr>
                <w:rFonts w:ascii="Times" w:eastAsia="宋体" w:hAnsi="Times" w:cs="Times"/>
                <w:b/>
                <w:color w:val="FF0000"/>
                <w:sz w:val="18"/>
                <w:szCs w:val="18"/>
                <w:lang w:eastAsia="en-US"/>
              </w:rPr>
              <w:t xml:space="preserve"> occasion, where </w:t>
            </w:r>
            <w:proofErr w:type="spellStart"/>
            <w:r w:rsidRPr="00DC083C">
              <w:rPr>
                <w:rFonts w:ascii="Times" w:eastAsia="宋体" w:hAnsi="Times" w:cs="Times"/>
                <w:b/>
                <w:color w:val="FF0000"/>
                <w:sz w:val="18"/>
                <w:szCs w:val="18"/>
                <w:lang w:eastAsia="en-US"/>
              </w:rPr>
              <w:t>T_window</w:t>
            </w:r>
            <w:proofErr w:type="spellEnd"/>
            <w:r w:rsidRPr="00DC083C">
              <w:rPr>
                <w:rFonts w:ascii="Times" w:eastAsia="宋体" w:hAnsi="Times" w:cs="Times"/>
                <w:b/>
                <w:color w:val="FF0000"/>
                <w:sz w:val="18"/>
                <w:szCs w:val="18"/>
                <w:lang w:eastAsia="en-US"/>
              </w:rPr>
              <w:t xml:space="preserve"> is RRC configured.</w:t>
            </w:r>
          </w:p>
          <w:p w14:paraId="032B56E6" w14:textId="77777777" w:rsidR="00C13A2E" w:rsidRPr="00DC083C" w:rsidRDefault="00C13A2E" w:rsidP="00C13A2E">
            <w:pPr>
              <w:pStyle w:val="ListParagraph"/>
              <w:numPr>
                <w:ilvl w:val="1"/>
                <w:numId w:val="1"/>
              </w:numPr>
              <w:snapToGrid w:val="0"/>
              <w:spacing w:after="0" w:line="240" w:lineRule="auto"/>
              <w:jc w:val="both"/>
              <w:rPr>
                <w:rFonts w:ascii="Times" w:eastAsia="宋体" w:hAnsi="Times" w:cs="Times"/>
                <w:b/>
                <w:color w:val="FF0000"/>
                <w:sz w:val="18"/>
                <w:szCs w:val="18"/>
                <w:lang w:eastAsia="en-US"/>
              </w:rPr>
            </w:pPr>
            <w:proofErr w:type="spellStart"/>
            <w:r w:rsidRPr="00DC083C">
              <w:rPr>
                <w:rFonts w:ascii="Times" w:eastAsia="宋体" w:hAnsi="Times" w:cs="Times"/>
                <w:b/>
                <w:color w:val="FF0000"/>
                <w:sz w:val="18"/>
                <w:szCs w:val="18"/>
                <w:lang w:eastAsia="en-US"/>
              </w:rPr>
              <w:t>T_window</w:t>
            </w:r>
            <w:proofErr w:type="spellEnd"/>
            <w:r w:rsidRPr="00DC083C">
              <w:rPr>
                <w:rFonts w:ascii="Times" w:eastAsia="宋体" w:hAnsi="Times" w:cs="Times"/>
                <w:b/>
                <w:color w:val="FF0000"/>
                <w:sz w:val="18"/>
                <w:szCs w:val="18"/>
                <w:lang w:eastAsia="en-US"/>
              </w:rPr>
              <w:t xml:space="preserve"> can be configured as a number of CSI-RS transmission occasions for each CSI-RS resource in the new beam RS set</w:t>
            </w:r>
          </w:p>
          <w:p w14:paraId="1B8B2A8E" w14:textId="6893C3CB" w:rsidR="00C13A2E" w:rsidRPr="00731AB0" w:rsidRDefault="00216DB1" w:rsidP="00C13A2E">
            <w:pPr>
              <w:snapToGrid w:val="0"/>
              <w:spacing w:after="0" w:line="240" w:lineRule="auto"/>
              <w:rPr>
                <w:rFonts w:ascii="Times New Roman" w:eastAsia="等线" w:hAnsi="Times New Roman" w:cs="Times New Roman"/>
                <w:b/>
                <w:sz w:val="18"/>
                <w:szCs w:val="18"/>
                <w:lang w:eastAsia="zh-CN"/>
              </w:rPr>
            </w:pPr>
            <w:r>
              <w:rPr>
                <w:rFonts w:ascii="Times New Roman" w:eastAsia="等线" w:hAnsi="Times New Roman" w:cs="Times New Roman"/>
                <w:color w:val="0000FF"/>
                <w:sz w:val="18"/>
                <w:szCs w:val="18"/>
                <w:lang w:eastAsia="zh-CN"/>
              </w:rPr>
              <w:t>[Mod]: Captured</w:t>
            </w:r>
            <w:r>
              <w:rPr>
                <w:rFonts w:ascii="Times New Roman" w:eastAsia="等线" w:hAnsi="Times New Roman" w:cs="Times New Roman" w:hint="eastAsia"/>
                <w:color w:val="0000FF"/>
                <w:sz w:val="18"/>
                <w:szCs w:val="18"/>
                <w:lang w:eastAsia="zh-CN"/>
              </w:rPr>
              <w:t>.</w:t>
            </w:r>
            <w:r>
              <w:rPr>
                <w:rFonts w:ascii="Times New Roman" w:eastAsia="等线" w:hAnsi="Times New Roman" w:cs="Times New Roman"/>
                <w:color w:val="0000FF"/>
                <w:sz w:val="18"/>
                <w:szCs w:val="18"/>
                <w:lang w:eastAsia="zh-CN"/>
              </w:rPr>
              <w:t xml:space="preserve"> But, how to define CSI reference resource may not be clear</w:t>
            </w:r>
            <w:r w:rsidR="00390A45">
              <w:rPr>
                <w:rFonts w:ascii="Times New Roman" w:eastAsia="等线" w:hAnsi="Times New Roman" w:cs="Times New Roman"/>
                <w:color w:val="0000FF"/>
                <w:sz w:val="18"/>
                <w:szCs w:val="18"/>
                <w:lang w:eastAsia="zh-CN"/>
              </w:rPr>
              <w:t>, i.e., per second or first channel</w:t>
            </w:r>
            <w:r>
              <w:rPr>
                <w:rFonts w:ascii="Times New Roman" w:eastAsia="等线" w:hAnsi="Times New Roman" w:cs="Times New Roman"/>
                <w:color w:val="0000FF"/>
                <w:sz w:val="18"/>
                <w:szCs w:val="18"/>
                <w:lang w:eastAsia="zh-CN"/>
              </w:rPr>
              <w:t xml:space="preserve">. </w:t>
            </w:r>
          </w:p>
        </w:tc>
      </w:tr>
      <w:tr w:rsidR="00361B22" w14:paraId="1298E879" w14:textId="77777777" w:rsidTr="00D22360">
        <w:trPr>
          <w:gridAfter w:val="1"/>
          <w:wAfter w:w="113" w:type="dxa"/>
          <w:trHeight w:val="143"/>
        </w:trPr>
        <w:tc>
          <w:tcPr>
            <w:tcW w:w="15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BC6CBF" w14:textId="3F44AF0B" w:rsidR="00361B22" w:rsidRDefault="00361B22" w:rsidP="00361B22">
            <w:pPr>
              <w:snapToGrid w:val="0"/>
              <w:spacing w:after="0" w:line="240" w:lineRule="auto"/>
              <w:rPr>
                <w:rFonts w:ascii="Times New Roman" w:eastAsia="等线" w:hAnsi="Times New Roman" w:cs="Times New Roman"/>
                <w:sz w:val="18"/>
                <w:szCs w:val="18"/>
                <w:lang w:eastAsia="zh-CN"/>
              </w:rPr>
            </w:pPr>
            <w:proofErr w:type="spellStart"/>
            <w:r>
              <w:rPr>
                <w:rFonts w:ascii="Times New Roman" w:eastAsia="等线" w:hAnsi="Times New Roman" w:cs="Times New Roman"/>
                <w:sz w:val="18"/>
                <w:szCs w:val="18"/>
                <w:lang w:eastAsia="zh-CN"/>
              </w:rPr>
              <w:lastRenderedPageBreak/>
              <w:t>Spreadtrum</w:t>
            </w:r>
            <w:proofErr w:type="spellEnd"/>
          </w:p>
        </w:tc>
        <w:tc>
          <w:tcPr>
            <w:tcW w:w="846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FC1B01" w14:textId="77777777" w:rsidR="00361B22" w:rsidRDefault="00361B22" w:rsidP="00361B22">
            <w:pPr>
              <w:snapToGrid w:val="0"/>
              <w:spacing w:after="0" w:line="240" w:lineRule="auto"/>
              <w:rPr>
                <w:rFonts w:ascii="Times New Roman" w:eastAsia="等线" w:hAnsi="Times New Roman" w:cs="Times New Roman"/>
                <w:bCs/>
                <w:sz w:val="18"/>
                <w:szCs w:val="18"/>
                <w:lang w:eastAsia="zh-CN"/>
              </w:rPr>
            </w:pPr>
            <w:r>
              <w:rPr>
                <w:rFonts w:ascii="Times New Roman" w:eastAsia="等线" w:hAnsi="Times New Roman" w:cs="Times New Roman" w:hint="eastAsia"/>
                <w:bCs/>
                <w:sz w:val="18"/>
                <w:szCs w:val="18"/>
                <w:lang w:eastAsia="zh-CN"/>
              </w:rPr>
              <w:t xml:space="preserve">Q1.1: </w:t>
            </w:r>
            <w:r>
              <w:rPr>
                <w:rFonts w:ascii="Times New Roman" w:eastAsia="等线" w:hAnsi="Times New Roman" w:cs="Times New Roman"/>
                <w:bCs/>
                <w:sz w:val="18"/>
                <w:szCs w:val="18"/>
                <w:lang w:eastAsia="zh-CN"/>
              </w:rPr>
              <w:t xml:space="preserve">At least support Candidate#1 and Candidate#2 in Option-1. The </w:t>
            </w:r>
            <w:r w:rsidRPr="00991008">
              <w:rPr>
                <w:rFonts w:ascii="Times New Roman" w:eastAsia="等线" w:hAnsi="Times New Roman" w:cs="Times New Roman"/>
                <w:bCs/>
                <w:sz w:val="18"/>
                <w:szCs w:val="18"/>
                <w:lang w:eastAsia="zh-CN"/>
              </w:rPr>
              <w:t xml:space="preserve">Event-2 instance is introduced to be counted per new beam satisfying Event-2 within a time window. </w:t>
            </w:r>
            <w:r>
              <w:rPr>
                <w:rFonts w:ascii="Times New Roman" w:eastAsia="等线" w:hAnsi="Times New Roman" w:cs="Times New Roman"/>
                <w:bCs/>
                <w:sz w:val="18"/>
                <w:szCs w:val="18"/>
                <w:lang w:eastAsia="zh-CN"/>
              </w:rPr>
              <w:t>The UE only needs to reset the counting for the new beams reconfigured/updated by NW and to maintain the counting whose new beam is not reconfigured/updated.</w:t>
            </w:r>
          </w:p>
          <w:p w14:paraId="0AA4BF52" w14:textId="77777777" w:rsidR="00361B22" w:rsidRDefault="00361B22" w:rsidP="00361B22">
            <w:pPr>
              <w:snapToGrid w:val="0"/>
              <w:spacing w:after="0" w:line="240" w:lineRule="auto"/>
              <w:rPr>
                <w:rFonts w:ascii="Times New Roman" w:eastAsia="等线" w:hAnsi="Times New Roman" w:cs="Times New Roman"/>
                <w:bCs/>
                <w:sz w:val="18"/>
                <w:szCs w:val="18"/>
                <w:lang w:eastAsia="zh-CN"/>
              </w:rPr>
            </w:pPr>
          </w:p>
          <w:p w14:paraId="3CA49FF2" w14:textId="6D4C6AFA" w:rsidR="00361B22" w:rsidRPr="00731AB0" w:rsidRDefault="00361B22" w:rsidP="00361B22">
            <w:pPr>
              <w:snapToGrid w:val="0"/>
              <w:spacing w:after="0" w:line="240" w:lineRule="auto"/>
              <w:rPr>
                <w:rFonts w:ascii="Times New Roman" w:eastAsia="等线" w:hAnsi="Times New Roman" w:cs="Times New Roman"/>
                <w:b/>
                <w:sz w:val="18"/>
                <w:szCs w:val="18"/>
                <w:lang w:eastAsia="zh-CN"/>
              </w:rPr>
            </w:pPr>
            <w:r>
              <w:rPr>
                <w:rFonts w:ascii="Times New Roman" w:eastAsia="等线" w:hAnsi="Times New Roman" w:cs="Times New Roman"/>
                <w:bCs/>
                <w:sz w:val="18"/>
                <w:szCs w:val="18"/>
                <w:lang w:eastAsia="zh-CN"/>
              </w:rPr>
              <w:t>Q1.2: The definition and design for time window can be up to RAN2.</w:t>
            </w:r>
          </w:p>
        </w:tc>
      </w:tr>
      <w:tr w:rsidR="00737F54" w14:paraId="05BE8566" w14:textId="77777777" w:rsidTr="00D22360">
        <w:trPr>
          <w:gridAfter w:val="1"/>
          <w:wAfter w:w="113" w:type="dxa"/>
          <w:trHeight w:val="143"/>
        </w:trPr>
        <w:tc>
          <w:tcPr>
            <w:tcW w:w="15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32DC1E" w14:textId="49EF7CB4" w:rsidR="00737F54" w:rsidRDefault="00737F54" w:rsidP="00737F54">
            <w:pPr>
              <w:snapToGrid w:val="0"/>
              <w:spacing w:after="0" w:line="240" w:lineRule="auto"/>
              <w:rPr>
                <w:rFonts w:ascii="Times New Roman" w:hAnsi="Times New Roman" w:cs="Times New Roman"/>
                <w:sz w:val="18"/>
                <w:szCs w:val="18"/>
              </w:rPr>
            </w:pPr>
            <w:r w:rsidRPr="00EB26D2">
              <w:rPr>
                <w:rFonts w:ascii="Times New Roman" w:eastAsia="PMingLiU" w:hAnsi="Times New Roman" w:cs="Times New Roman"/>
                <w:color w:val="0000FF"/>
                <w:sz w:val="18"/>
                <w:szCs w:val="18"/>
                <w:lang w:eastAsia="zh-TW"/>
              </w:rPr>
              <w:t>Mod</w:t>
            </w:r>
            <w:r>
              <w:rPr>
                <w:rFonts w:ascii="Times New Roman" w:eastAsia="等线" w:hAnsi="Times New Roman" w:cs="Times New Roman" w:hint="eastAsia"/>
                <w:color w:val="0000FF"/>
                <w:sz w:val="18"/>
                <w:szCs w:val="18"/>
                <w:lang w:eastAsia="zh-CN"/>
              </w:rPr>
              <w:t>_</w:t>
            </w:r>
            <w:r>
              <w:rPr>
                <w:rFonts w:ascii="Times New Roman" w:eastAsia="等线" w:hAnsi="Times New Roman" w:cs="Times New Roman"/>
                <w:color w:val="0000FF"/>
                <w:sz w:val="18"/>
                <w:szCs w:val="18"/>
                <w:lang w:eastAsia="zh-CN"/>
              </w:rPr>
              <w:t>V2</w:t>
            </w:r>
            <w:r w:rsidR="00361B22">
              <w:rPr>
                <w:rFonts w:ascii="Times New Roman" w:eastAsia="等线" w:hAnsi="Times New Roman" w:cs="Times New Roman"/>
                <w:color w:val="0000FF"/>
                <w:sz w:val="18"/>
                <w:szCs w:val="18"/>
                <w:lang w:eastAsia="zh-CN"/>
              </w:rPr>
              <w:t>5</w:t>
            </w:r>
          </w:p>
        </w:tc>
        <w:tc>
          <w:tcPr>
            <w:tcW w:w="846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333D2B" w14:textId="2C864F4A" w:rsidR="00737F54" w:rsidRPr="00181C7F" w:rsidRDefault="00737F54" w:rsidP="00737F54">
            <w:pPr>
              <w:snapToGrid w:val="0"/>
              <w:spacing w:after="0"/>
              <w:jc w:val="both"/>
              <w:rPr>
                <w:rFonts w:ascii="Times New Roman" w:hAnsi="Times New Roman" w:cs="Times New Roman"/>
                <w:b/>
                <w:sz w:val="18"/>
                <w:szCs w:val="18"/>
              </w:rPr>
            </w:pPr>
            <w:r>
              <w:rPr>
                <w:rFonts w:ascii="Times New Roman" w:eastAsia="等线" w:hAnsi="Times New Roman" w:cs="Times New Roman"/>
                <w:color w:val="0000FF"/>
                <w:sz w:val="18"/>
                <w:szCs w:val="18"/>
                <w:lang w:eastAsia="zh-CN"/>
              </w:rPr>
              <w:t>Capture companies input. The proposal(s) are provided per companies input.</w:t>
            </w:r>
          </w:p>
        </w:tc>
      </w:tr>
      <w:tr w:rsidR="00DC083C" w14:paraId="05AED4BA" w14:textId="77777777" w:rsidTr="00D22360">
        <w:trPr>
          <w:gridAfter w:val="1"/>
          <w:wAfter w:w="113" w:type="dxa"/>
          <w:trHeight w:val="143"/>
        </w:trPr>
        <w:tc>
          <w:tcPr>
            <w:tcW w:w="15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556CD0" w14:textId="132CC047" w:rsidR="00DC083C" w:rsidRPr="00DC083C" w:rsidRDefault="00DC083C" w:rsidP="00737F54">
            <w:pPr>
              <w:snapToGrid w:val="0"/>
              <w:spacing w:after="0" w:line="240" w:lineRule="auto"/>
              <w:rPr>
                <w:rFonts w:ascii="Times New Roman" w:eastAsia="PMingLiU" w:hAnsi="Times New Roman" w:cs="Times New Roman"/>
                <w:sz w:val="18"/>
                <w:szCs w:val="18"/>
                <w:lang w:eastAsia="zh-TW"/>
              </w:rPr>
            </w:pPr>
            <w:r w:rsidRPr="00DC083C">
              <w:rPr>
                <w:rFonts w:ascii="Times New Roman" w:eastAsia="PMingLiU" w:hAnsi="Times New Roman" w:cs="Times New Roman"/>
                <w:sz w:val="18"/>
                <w:szCs w:val="18"/>
                <w:lang w:eastAsia="zh-TW"/>
              </w:rPr>
              <w:t>Nokia</w:t>
            </w:r>
          </w:p>
        </w:tc>
        <w:tc>
          <w:tcPr>
            <w:tcW w:w="846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50DFAF" w14:textId="77777777" w:rsidR="00DC083C" w:rsidRPr="00E24568" w:rsidRDefault="00DC083C" w:rsidP="00DC083C">
            <w:pPr>
              <w:snapToGrid w:val="0"/>
              <w:spacing w:after="0"/>
              <w:jc w:val="both"/>
              <w:rPr>
                <w:rFonts w:ascii="Times New Roman" w:eastAsia="等线" w:hAnsi="Times New Roman" w:cs="Times New Roman"/>
                <w:b/>
                <w:bCs/>
                <w:sz w:val="18"/>
                <w:szCs w:val="18"/>
                <w:lang w:eastAsia="zh-CN"/>
              </w:rPr>
            </w:pPr>
            <w:r w:rsidRPr="00E24568">
              <w:rPr>
                <w:rFonts w:ascii="Times New Roman" w:eastAsia="等线" w:hAnsi="Times New Roman" w:cs="Times New Roman"/>
                <w:b/>
                <w:bCs/>
                <w:sz w:val="18"/>
                <w:szCs w:val="18"/>
                <w:lang w:eastAsia="zh-CN"/>
              </w:rPr>
              <w:t>Q1.1:</w:t>
            </w:r>
          </w:p>
          <w:p w14:paraId="45A227F2" w14:textId="790C528D" w:rsidR="00DC083C" w:rsidRPr="00DC083C" w:rsidRDefault="00DC083C" w:rsidP="00DC083C">
            <w:pPr>
              <w:snapToGrid w:val="0"/>
              <w:spacing w:after="0"/>
              <w:jc w:val="both"/>
              <w:rPr>
                <w:rFonts w:ascii="Times New Roman" w:eastAsia="等线" w:hAnsi="Times New Roman" w:cs="Times New Roman"/>
                <w:sz w:val="18"/>
                <w:szCs w:val="18"/>
                <w:lang w:eastAsia="zh-CN"/>
              </w:rPr>
            </w:pPr>
            <w:r w:rsidRPr="00DC083C">
              <w:rPr>
                <w:rFonts w:ascii="Times New Roman" w:eastAsia="等线" w:hAnsi="Times New Roman" w:cs="Times New Roman"/>
                <w:sz w:val="18"/>
                <w:szCs w:val="18"/>
                <w:lang w:eastAsia="zh-CN"/>
              </w:rPr>
              <w:t>We support Option-1</w:t>
            </w:r>
            <w:r w:rsidR="00C76974">
              <w:rPr>
                <w:rFonts w:ascii="Times New Roman" w:eastAsia="等线" w:hAnsi="Times New Roman" w:cs="Times New Roman"/>
                <w:sz w:val="18"/>
                <w:szCs w:val="18"/>
                <w:lang w:eastAsia="zh-CN"/>
              </w:rPr>
              <w:t xml:space="preserve"> regarding </w:t>
            </w:r>
            <w:r w:rsidR="00C76974" w:rsidRPr="00C76974">
              <w:rPr>
                <w:rFonts w:ascii="Times New Roman" w:eastAsia="等线" w:hAnsi="Times New Roman" w:cs="Times New Roman"/>
                <w:sz w:val="18"/>
                <w:szCs w:val="18"/>
                <w:lang w:eastAsia="zh-CN"/>
              </w:rPr>
              <w:t>triggering event determination for Event-2</w:t>
            </w:r>
            <w:r w:rsidR="00C76974">
              <w:rPr>
                <w:rFonts w:ascii="Times New Roman" w:eastAsia="等线" w:hAnsi="Times New Roman" w:cs="Times New Roman"/>
                <w:sz w:val="18"/>
                <w:szCs w:val="18"/>
                <w:lang w:eastAsia="zh-CN"/>
              </w:rPr>
              <w:t>.</w:t>
            </w:r>
          </w:p>
          <w:p w14:paraId="78E353FD" w14:textId="2CD52969" w:rsidR="00DC083C" w:rsidRPr="00DC083C" w:rsidRDefault="00DC083C" w:rsidP="00DC083C">
            <w:pPr>
              <w:snapToGrid w:val="0"/>
              <w:spacing w:after="0"/>
              <w:jc w:val="both"/>
              <w:rPr>
                <w:rFonts w:ascii="Times New Roman" w:eastAsia="等线" w:hAnsi="Times New Roman" w:cs="Times New Roman"/>
                <w:sz w:val="18"/>
                <w:szCs w:val="18"/>
                <w:lang w:eastAsia="zh-CN"/>
              </w:rPr>
            </w:pPr>
            <w:r w:rsidRPr="00DC083C">
              <w:rPr>
                <w:rFonts w:ascii="Times New Roman" w:eastAsia="等线" w:hAnsi="Times New Roman" w:cs="Times New Roman"/>
                <w:sz w:val="18"/>
                <w:szCs w:val="18"/>
                <w:lang w:eastAsia="zh-CN"/>
              </w:rPr>
              <w:t>Among the candidates</w:t>
            </w:r>
            <w:r w:rsidR="00C76974">
              <w:rPr>
                <w:rFonts w:ascii="Times New Roman" w:eastAsia="等线" w:hAnsi="Times New Roman" w:cs="Times New Roman"/>
                <w:sz w:val="18"/>
                <w:szCs w:val="18"/>
                <w:lang w:eastAsia="zh-CN"/>
              </w:rPr>
              <w:t xml:space="preserve"> to reset the counter</w:t>
            </w:r>
            <w:r w:rsidRPr="00DC083C">
              <w:rPr>
                <w:rFonts w:ascii="Times New Roman" w:eastAsia="等线" w:hAnsi="Times New Roman" w:cs="Times New Roman"/>
                <w:sz w:val="18"/>
                <w:szCs w:val="18"/>
                <w:lang w:eastAsia="zh-CN"/>
              </w:rPr>
              <w:t>, we support Candidate #2 (update of the indicated TCI state).</w:t>
            </w:r>
          </w:p>
          <w:p w14:paraId="441A1263" w14:textId="63129C27" w:rsidR="00DC083C" w:rsidRDefault="00DC083C" w:rsidP="00DC083C">
            <w:pPr>
              <w:snapToGrid w:val="0"/>
              <w:spacing w:after="0"/>
              <w:jc w:val="both"/>
              <w:rPr>
                <w:rFonts w:ascii="Times New Roman" w:eastAsia="等线" w:hAnsi="Times New Roman" w:cs="Times New Roman"/>
                <w:sz w:val="18"/>
                <w:szCs w:val="18"/>
                <w:lang w:eastAsia="zh-CN"/>
              </w:rPr>
            </w:pPr>
            <w:r w:rsidRPr="00DC083C">
              <w:rPr>
                <w:rFonts w:ascii="Times New Roman" w:eastAsia="等线" w:hAnsi="Times New Roman" w:cs="Times New Roman"/>
                <w:sz w:val="18"/>
                <w:szCs w:val="18"/>
                <w:lang w:eastAsia="zh-CN"/>
              </w:rPr>
              <w:t>If seen beneficial, Candidate #1 (reconfiguration of new beams) and Candidate #6 (reconfiguration of threshold for event evaluation) can also be supported. On the other hand, Candidates #1 and #6 should be in our view considered jointly as a single Candidate, as such re-configuration of new beam set and threshold for event evaluation are both performed with an RRC re-configuration of the CSI report configuration associated to Event-2.</w:t>
            </w:r>
          </w:p>
          <w:p w14:paraId="5BFD73E2" w14:textId="6A431CD8" w:rsidR="004B47B3" w:rsidRPr="00DC083C" w:rsidRDefault="004B47B3" w:rsidP="00DC083C">
            <w:pPr>
              <w:snapToGrid w:val="0"/>
              <w:spacing w:after="0"/>
              <w:jc w:val="both"/>
              <w:rPr>
                <w:rFonts w:ascii="Times New Roman" w:eastAsia="等线" w:hAnsi="Times New Roman" w:cs="Times New Roman"/>
                <w:sz w:val="18"/>
                <w:szCs w:val="18"/>
                <w:lang w:eastAsia="zh-CN"/>
              </w:rPr>
            </w:pPr>
            <w:r>
              <w:rPr>
                <w:rFonts w:ascii="Times New Roman" w:eastAsia="等线" w:hAnsi="Times New Roman" w:cs="Times New Roman"/>
                <w:color w:val="0000FF"/>
                <w:sz w:val="18"/>
                <w:szCs w:val="18"/>
                <w:lang w:eastAsia="zh-CN"/>
              </w:rPr>
              <w:t>[Mod]: Captured</w:t>
            </w:r>
            <w:r>
              <w:rPr>
                <w:rFonts w:ascii="Times New Roman" w:eastAsia="等线" w:hAnsi="Times New Roman" w:cs="Times New Roman" w:hint="eastAsia"/>
                <w:color w:val="0000FF"/>
                <w:sz w:val="18"/>
                <w:szCs w:val="18"/>
                <w:lang w:eastAsia="zh-CN"/>
              </w:rPr>
              <w:t>.</w:t>
            </w:r>
          </w:p>
          <w:p w14:paraId="37403502" w14:textId="77777777" w:rsidR="00DC083C" w:rsidRPr="00DC083C" w:rsidRDefault="00DC083C" w:rsidP="00DC083C">
            <w:pPr>
              <w:snapToGrid w:val="0"/>
              <w:spacing w:after="0"/>
              <w:jc w:val="both"/>
              <w:rPr>
                <w:rFonts w:ascii="Times New Roman" w:eastAsia="等线" w:hAnsi="Times New Roman" w:cs="Times New Roman"/>
                <w:sz w:val="18"/>
                <w:szCs w:val="18"/>
                <w:lang w:eastAsia="zh-CN"/>
              </w:rPr>
            </w:pPr>
          </w:p>
          <w:p w14:paraId="353E6DC9" w14:textId="77777777" w:rsidR="00DC083C" w:rsidRPr="00E24568" w:rsidRDefault="00DC083C" w:rsidP="00DC083C">
            <w:pPr>
              <w:snapToGrid w:val="0"/>
              <w:spacing w:after="0"/>
              <w:jc w:val="both"/>
              <w:rPr>
                <w:rFonts w:ascii="Times New Roman" w:eastAsia="等线" w:hAnsi="Times New Roman" w:cs="Times New Roman"/>
                <w:b/>
                <w:bCs/>
                <w:sz w:val="18"/>
                <w:szCs w:val="18"/>
                <w:lang w:eastAsia="zh-CN"/>
              </w:rPr>
            </w:pPr>
            <w:r w:rsidRPr="00E24568">
              <w:rPr>
                <w:rFonts w:ascii="Times New Roman" w:eastAsia="等线" w:hAnsi="Times New Roman" w:cs="Times New Roman"/>
                <w:b/>
                <w:bCs/>
                <w:sz w:val="18"/>
                <w:szCs w:val="18"/>
                <w:lang w:eastAsia="zh-CN"/>
              </w:rPr>
              <w:t>Q1.2:</w:t>
            </w:r>
          </w:p>
          <w:p w14:paraId="465CB0A6" w14:textId="77777777" w:rsidR="00DC083C" w:rsidRDefault="00DC083C" w:rsidP="00DC083C">
            <w:pPr>
              <w:snapToGrid w:val="0"/>
              <w:spacing w:after="0"/>
              <w:jc w:val="both"/>
              <w:rPr>
                <w:rFonts w:ascii="Times New Roman" w:eastAsia="等线" w:hAnsi="Times New Roman" w:cs="Times New Roman"/>
                <w:sz w:val="18"/>
                <w:szCs w:val="18"/>
                <w:lang w:eastAsia="zh-CN"/>
              </w:rPr>
            </w:pPr>
            <w:r w:rsidRPr="00DC083C">
              <w:rPr>
                <w:rFonts w:ascii="Times New Roman" w:eastAsia="等线" w:hAnsi="Times New Roman" w:cs="Times New Roman"/>
                <w:sz w:val="18"/>
                <w:szCs w:val="18"/>
                <w:lang w:eastAsia="zh-CN"/>
              </w:rPr>
              <w:t>We support Option-</w:t>
            </w:r>
            <w:r w:rsidR="00047618">
              <w:rPr>
                <w:rFonts w:ascii="Times New Roman" w:eastAsia="等线" w:hAnsi="Times New Roman" w:cs="Times New Roman"/>
                <w:sz w:val="18"/>
                <w:szCs w:val="18"/>
                <w:lang w:eastAsia="zh-CN"/>
              </w:rPr>
              <w:t>3</w:t>
            </w:r>
            <w:r w:rsidR="00C76974">
              <w:rPr>
                <w:rFonts w:ascii="Times New Roman" w:eastAsia="等线" w:hAnsi="Times New Roman" w:cs="Times New Roman"/>
                <w:sz w:val="18"/>
                <w:szCs w:val="18"/>
                <w:lang w:eastAsia="zh-CN"/>
              </w:rPr>
              <w:t xml:space="preserve">, </w:t>
            </w:r>
            <w:r w:rsidR="00047618">
              <w:rPr>
                <w:rFonts w:ascii="Times New Roman" w:eastAsia="等线" w:hAnsi="Times New Roman" w:cs="Times New Roman"/>
                <w:sz w:val="18"/>
                <w:szCs w:val="18"/>
                <w:lang w:eastAsia="zh-CN"/>
              </w:rPr>
              <w:t xml:space="preserve">where </w:t>
            </w:r>
            <w:r w:rsidR="00C76974">
              <w:rPr>
                <w:rFonts w:ascii="Times New Roman" w:eastAsia="等线" w:hAnsi="Times New Roman" w:cs="Times New Roman"/>
                <w:sz w:val="18"/>
                <w:szCs w:val="18"/>
                <w:lang w:eastAsia="zh-CN"/>
              </w:rPr>
              <w:t xml:space="preserve">the time window </w:t>
            </w:r>
            <w:r w:rsidR="00047618">
              <w:rPr>
                <w:rFonts w:ascii="Times New Roman" w:eastAsia="等线" w:hAnsi="Times New Roman" w:cs="Times New Roman"/>
                <w:sz w:val="18"/>
                <w:szCs w:val="18"/>
                <w:lang w:eastAsia="zh-CN"/>
              </w:rPr>
              <w:t>is defined as a sliding window</w:t>
            </w:r>
            <w:r w:rsidR="00C76974">
              <w:rPr>
                <w:rFonts w:ascii="Times New Roman" w:eastAsia="等线" w:hAnsi="Times New Roman" w:cs="Times New Roman"/>
                <w:sz w:val="18"/>
                <w:szCs w:val="18"/>
                <w:lang w:eastAsia="zh-CN"/>
              </w:rPr>
              <w:t>.</w:t>
            </w:r>
          </w:p>
          <w:p w14:paraId="293C344A" w14:textId="0D8C4574" w:rsidR="004B47B3" w:rsidRPr="00DC083C" w:rsidRDefault="004B47B3" w:rsidP="00DC083C">
            <w:pPr>
              <w:snapToGrid w:val="0"/>
              <w:spacing w:after="0"/>
              <w:jc w:val="both"/>
              <w:rPr>
                <w:rFonts w:ascii="Times New Roman" w:eastAsia="等线" w:hAnsi="Times New Roman" w:cs="Times New Roman"/>
                <w:sz w:val="18"/>
                <w:szCs w:val="18"/>
                <w:lang w:eastAsia="zh-CN"/>
              </w:rPr>
            </w:pPr>
            <w:r>
              <w:rPr>
                <w:rFonts w:ascii="Times New Roman" w:eastAsia="等线" w:hAnsi="Times New Roman" w:cs="Times New Roman"/>
                <w:color w:val="0000FF"/>
                <w:sz w:val="18"/>
                <w:szCs w:val="18"/>
                <w:lang w:eastAsia="zh-CN"/>
              </w:rPr>
              <w:t>[Mod]: Captured</w:t>
            </w:r>
            <w:r>
              <w:rPr>
                <w:rFonts w:ascii="Times New Roman" w:eastAsia="等线" w:hAnsi="Times New Roman" w:cs="Times New Roman" w:hint="eastAsia"/>
                <w:color w:val="0000FF"/>
                <w:sz w:val="18"/>
                <w:szCs w:val="18"/>
                <w:lang w:eastAsia="zh-CN"/>
              </w:rPr>
              <w:t>.</w:t>
            </w:r>
          </w:p>
        </w:tc>
      </w:tr>
      <w:tr w:rsidR="00F61EA5" w14:paraId="4D1F1625" w14:textId="77777777" w:rsidTr="00D22360">
        <w:trPr>
          <w:gridAfter w:val="1"/>
          <w:wAfter w:w="113" w:type="dxa"/>
          <w:trHeight w:val="143"/>
        </w:trPr>
        <w:tc>
          <w:tcPr>
            <w:tcW w:w="15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556AFC" w14:textId="354F31E5" w:rsidR="00F61EA5" w:rsidRPr="00DC083C" w:rsidRDefault="00F61EA5" w:rsidP="00737F54">
            <w:pPr>
              <w:snapToGrid w:val="0"/>
              <w:spacing w:after="0" w:line="240" w:lineRule="auto"/>
              <w:rPr>
                <w:rFonts w:ascii="Times New Roman" w:eastAsia="PMingLiU" w:hAnsi="Times New Roman" w:cs="Times New Roman"/>
                <w:sz w:val="18"/>
                <w:szCs w:val="18"/>
                <w:lang w:eastAsia="zh-TW"/>
              </w:rPr>
            </w:pPr>
            <w:r>
              <w:rPr>
                <w:rFonts w:ascii="Times New Roman" w:eastAsia="PMingLiU" w:hAnsi="Times New Roman" w:cs="Times New Roman"/>
                <w:sz w:val="18"/>
                <w:szCs w:val="18"/>
                <w:lang w:eastAsia="zh-TW"/>
              </w:rPr>
              <w:t>Panasonic</w:t>
            </w:r>
          </w:p>
        </w:tc>
        <w:tc>
          <w:tcPr>
            <w:tcW w:w="846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EE8719" w14:textId="54A6DD1D" w:rsidR="00E47F1A" w:rsidRDefault="00E47F1A" w:rsidP="00E47F1A">
            <w:pPr>
              <w:rPr>
                <w:rFonts w:ascii="Times New Roman" w:hAnsi="Times New Roman" w:cs="Times New Roman"/>
                <w:sz w:val="18"/>
                <w:szCs w:val="18"/>
                <w:lang w:val="en-GB"/>
              </w:rPr>
            </w:pPr>
            <w:r w:rsidRPr="00CA3FF2">
              <w:rPr>
                <w:rFonts w:ascii="Times New Roman" w:hAnsi="Times New Roman" w:cs="Times New Roman"/>
                <w:sz w:val="18"/>
                <w:szCs w:val="18"/>
              </w:rPr>
              <w:t xml:space="preserve">Q1.1: </w:t>
            </w:r>
            <w:r w:rsidRPr="00CA3FF2">
              <w:rPr>
                <w:rFonts w:ascii="Times New Roman" w:hAnsi="Times New Roman" w:cs="Times New Roman"/>
                <w:sz w:val="18"/>
                <w:szCs w:val="18"/>
                <w:lang w:val="en-GB"/>
              </w:rPr>
              <w:t xml:space="preserve">Regarding Option 1, the counter and window for event 2 are defined with respect to a specific new beam and specific current beam. When either of those beams change, a new counter and window are defined. </w:t>
            </w:r>
            <w:proofErr w:type="gramStart"/>
            <w:r w:rsidRPr="00CA3FF2">
              <w:rPr>
                <w:rFonts w:ascii="Times New Roman" w:hAnsi="Times New Roman" w:cs="Times New Roman"/>
                <w:sz w:val="18"/>
                <w:szCs w:val="18"/>
                <w:lang w:val="en-GB"/>
              </w:rPr>
              <w:t>So</w:t>
            </w:r>
            <w:proofErr w:type="gramEnd"/>
            <w:r w:rsidRPr="00CA3FF2">
              <w:rPr>
                <w:rFonts w:ascii="Times New Roman" w:hAnsi="Times New Roman" w:cs="Times New Roman"/>
                <w:sz w:val="18"/>
                <w:szCs w:val="18"/>
                <w:lang w:val="en-GB"/>
              </w:rPr>
              <w:t xml:space="preserve"> we do not support using the term “reset”. </w:t>
            </w:r>
          </w:p>
          <w:p w14:paraId="207D8112" w14:textId="40C39228" w:rsidR="004B47B3" w:rsidRPr="00CA3FF2" w:rsidRDefault="004B47B3" w:rsidP="00E47F1A">
            <w:pPr>
              <w:rPr>
                <w:rFonts w:ascii="Times New Roman" w:hAnsi="Times New Roman" w:cs="Times New Roman"/>
                <w:sz w:val="18"/>
                <w:szCs w:val="18"/>
              </w:rPr>
            </w:pPr>
            <w:r>
              <w:rPr>
                <w:rFonts w:ascii="Times New Roman" w:eastAsia="等线" w:hAnsi="Times New Roman" w:cs="Times New Roman"/>
                <w:color w:val="0000FF"/>
                <w:sz w:val="18"/>
                <w:szCs w:val="18"/>
                <w:lang w:eastAsia="zh-CN"/>
              </w:rPr>
              <w:t>[Mod]: It seems that the counting is introduced by RAN1, and we should clarify the resetting mechanism even though which may be specified in RAN2 finally</w:t>
            </w:r>
            <w:r>
              <w:rPr>
                <w:rFonts w:ascii="Times New Roman" w:eastAsia="等线" w:hAnsi="Times New Roman" w:cs="Times New Roman" w:hint="eastAsia"/>
                <w:color w:val="0000FF"/>
                <w:sz w:val="18"/>
                <w:szCs w:val="18"/>
                <w:lang w:eastAsia="zh-CN"/>
              </w:rPr>
              <w:t>.</w:t>
            </w:r>
          </w:p>
          <w:p w14:paraId="05F618B9" w14:textId="5D9C38B8" w:rsidR="00F61EA5" w:rsidRPr="00E47F1A" w:rsidRDefault="00E47F1A" w:rsidP="00E47F1A">
            <w:pPr>
              <w:rPr>
                <w:rFonts w:ascii="Times New Roman" w:hAnsi="Times New Roman" w:cs="Times New Roman"/>
                <w:sz w:val="18"/>
                <w:szCs w:val="18"/>
              </w:rPr>
            </w:pPr>
            <w:r w:rsidRPr="00CA3FF2">
              <w:rPr>
                <w:rFonts w:ascii="Times New Roman" w:hAnsi="Times New Roman" w:cs="Times New Roman"/>
                <w:sz w:val="18"/>
                <w:szCs w:val="18"/>
                <w:lang w:val="en-GB"/>
              </w:rPr>
              <w:t>Q1.2: Prefer to leave for RAN2 if the procedure ends up being captured is captured in RAN2 specification.</w:t>
            </w:r>
          </w:p>
        </w:tc>
      </w:tr>
      <w:tr w:rsidR="00306817" w14:paraId="1AE87FAA" w14:textId="77777777" w:rsidTr="00D22360">
        <w:trPr>
          <w:gridAfter w:val="1"/>
          <w:wAfter w:w="113" w:type="dxa"/>
          <w:trHeight w:val="143"/>
        </w:trPr>
        <w:tc>
          <w:tcPr>
            <w:tcW w:w="15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E14DD7" w14:textId="10D9EDF4" w:rsidR="00306817" w:rsidRDefault="00306817" w:rsidP="00306817">
            <w:pPr>
              <w:snapToGrid w:val="0"/>
              <w:spacing w:after="0" w:line="240" w:lineRule="auto"/>
              <w:rPr>
                <w:rFonts w:ascii="Times New Roman" w:eastAsia="PMingLiU" w:hAnsi="Times New Roman" w:cs="Times New Roman"/>
                <w:sz w:val="18"/>
                <w:szCs w:val="18"/>
                <w:lang w:eastAsia="zh-TW"/>
              </w:rPr>
            </w:pPr>
            <w:r>
              <w:rPr>
                <w:rFonts w:ascii="Times New Roman" w:eastAsia="Yu Mincho" w:hAnsi="Times New Roman" w:cs="Times New Roman" w:hint="eastAsia"/>
                <w:sz w:val="18"/>
                <w:szCs w:val="18"/>
                <w:lang w:eastAsia="ja-JP"/>
              </w:rPr>
              <w:t>Sony</w:t>
            </w:r>
          </w:p>
        </w:tc>
        <w:tc>
          <w:tcPr>
            <w:tcW w:w="846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8A679C" w14:textId="77777777" w:rsidR="00306817" w:rsidRPr="009B5424" w:rsidRDefault="00306817" w:rsidP="00306817">
            <w:pPr>
              <w:snapToGrid w:val="0"/>
              <w:spacing w:after="0"/>
              <w:jc w:val="both"/>
              <w:rPr>
                <w:rFonts w:ascii="Times New Roman" w:eastAsia="Yu Mincho" w:hAnsi="Times New Roman" w:cs="Times New Roman"/>
                <w:bCs/>
                <w:sz w:val="18"/>
                <w:szCs w:val="18"/>
                <w:lang w:eastAsia="ja-JP"/>
              </w:rPr>
            </w:pPr>
            <w:r w:rsidRPr="009B5424">
              <w:rPr>
                <w:rFonts w:ascii="Times New Roman" w:eastAsia="Yu Mincho" w:hAnsi="Times New Roman" w:cs="Times New Roman" w:hint="eastAsia"/>
                <w:bCs/>
                <w:sz w:val="18"/>
                <w:szCs w:val="18"/>
                <w:lang w:eastAsia="ja-JP"/>
              </w:rPr>
              <w:t xml:space="preserve">Q1.1: We support at least Candidate #1 and #2 for Option-1. </w:t>
            </w:r>
            <w:r w:rsidRPr="009B5424">
              <w:rPr>
                <w:rFonts w:ascii="Times New Roman" w:eastAsia="Yu Mincho" w:hAnsi="Times New Roman" w:cs="Times New Roman"/>
                <w:bCs/>
                <w:sz w:val="18"/>
                <w:szCs w:val="18"/>
                <w:lang w:eastAsia="ja-JP"/>
              </w:rPr>
              <w:t>I</w:t>
            </w:r>
            <w:r w:rsidRPr="009B5424">
              <w:rPr>
                <w:rFonts w:ascii="Times New Roman" w:eastAsia="Yu Mincho" w:hAnsi="Times New Roman" w:cs="Times New Roman" w:hint="eastAsia"/>
                <w:bCs/>
                <w:sz w:val="18"/>
                <w:szCs w:val="18"/>
                <w:lang w:eastAsia="ja-JP"/>
              </w:rPr>
              <w:t xml:space="preserve">t would be </w:t>
            </w:r>
            <w:r w:rsidRPr="009B5424">
              <w:rPr>
                <w:rFonts w:ascii="Times New Roman" w:eastAsia="Yu Mincho" w:hAnsi="Times New Roman" w:cs="Times New Roman"/>
                <w:bCs/>
                <w:sz w:val="18"/>
                <w:szCs w:val="18"/>
                <w:lang w:eastAsia="ja-JP"/>
              </w:rPr>
              <w:t>reasonable</w:t>
            </w:r>
            <w:r w:rsidRPr="009B5424">
              <w:rPr>
                <w:rFonts w:ascii="Times New Roman" w:eastAsia="Yu Mincho" w:hAnsi="Times New Roman" w:cs="Times New Roman" w:hint="eastAsia"/>
                <w:bCs/>
                <w:sz w:val="18"/>
                <w:szCs w:val="18"/>
                <w:lang w:eastAsia="ja-JP"/>
              </w:rPr>
              <w:t xml:space="preserve"> to reset counter when the beam is changed.</w:t>
            </w:r>
          </w:p>
          <w:p w14:paraId="627418CE" w14:textId="3FB58777" w:rsidR="00306817" w:rsidRPr="00CA3FF2" w:rsidRDefault="00306817" w:rsidP="00306817">
            <w:pPr>
              <w:rPr>
                <w:rFonts w:ascii="Times New Roman" w:hAnsi="Times New Roman" w:cs="Times New Roman"/>
                <w:sz w:val="18"/>
                <w:szCs w:val="18"/>
              </w:rPr>
            </w:pPr>
            <w:r w:rsidRPr="009B5424">
              <w:rPr>
                <w:rFonts w:ascii="Times New Roman" w:eastAsia="Yu Mincho" w:hAnsi="Times New Roman" w:cs="Times New Roman" w:hint="eastAsia"/>
                <w:bCs/>
                <w:sz w:val="18"/>
                <w:szCs w:val="18"/>
                <w:lang w:eastAsia="ja-JP"/>
              </w:rPr>
              <w:t>Q1.2: We support option 4:</w:t>
            </w:r>
            <w:r w:rsidRPr="009B5424">
              <w:rPr>
                <w:bCs/>
              </w:rPr>
              <w:t xml:space="preserve"> </w:t>
            </w:r>
            <w:r w:rsidRPr="009B5424">
              <w:rPr>
                <w:rFonts w:ascii="Times New Roman" w:eastAsia="Yu Mincho" w:hAnsi="Times New Roman" w:cs="Times New Roman"/>
                <w:bCs/>
                <w:sz w:val="18"/>
                <w:szCs w:val="18"/>
                <w:lang w:eastAsia="ja-JP"/>
              </w:rPr>
              <w:t>The definition and design for time window can be up to RAN2.</w:t>
            </w:r>
          </w:p>
        </w:tc>
      </w:tr>
      <w:tr w:rsidR="00964658" w14:paraId="05D3C6B0" w14:textId="77777777" w:rsidTr="00D22360">
        <w:trPr>
          <w:gridAfter w:val="1"/>
          <w:wAfter w:w="113" w:type="dxa"/>
          <w:trHeight w:val="143"/>
        </w:trPr>
        <w:tc>
          <w:tcPr>
            <w:tcW w:w="15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648381" w14:textId="06171716" w:rsidR="00964658" w:rsidRDefault="00964658" w:rsidP="00964658">
            <w:pPr>
              <w:snapToGrid w:val="0"/>
              <w:spacing w:after="0" w:line="240" w:lineRule="auto"/>
              <w:rPr>
                <w:rFonts w:ascii="Times New Roman" w:eastAsia="Yu Mincho" w:hAnsi="Times New Roman" w:cs="Times New Roman"/>
                <w:sz w:val="18"/>
                <w:szCs w:val="18"/>
                <w:lang w:eastAsia="ja-JP"/>
              </w:rPr>
            </w:pPr>
            <w:r w:rsidRPr="00EB26D2">
              <w:rPr>
                <w:rFonts w:ascii="Times New Roman" w:eastAsia="PMingLiU" w:hAnsi="Times New Roman" w:cs="Times New Roman"/>
                <w:color w:val="0000FF"/>
                <w:sz w:val="18"/>
                <w:szCs w:val="18"/>
                <w:lang w:eastAsia="zh-TW"/>
              </w:rPr>
              <w:t>Mod</w:t>
            </w:r>
            <w:r>
              <w:rPr>
                <w:rFonts w:ascii="Times New Roman" w:eastAsia="等线" w:hAnsi="Times New Roman" w:cs="Times New Roman" w:hint="eastAsia"/>
                <w:color w:val="0000FF"/>
                <w:sz w:val="18"/>
                <w:szCs w:val="18"/>
                <w:lang w:eastAsia="zh-CN"/>
              </w:rPr>
              <w:t>_</w:t>
            </w:r>
            <w:r>
              <w:rPr>
                <w:rFonts w:ascii="Times New Roman" w:eastAsia="等线" w:hAnsi="Times New Roman" w:cs="Times New Roman"/>
                <w:color w:val="0000FF"/>
                <w:sz w:val="18"/>
                <w:szCs w:val="18"/>
                <w:lang w:eastAsia="zh-CN"/>
              </w:rPr>
              <w:t>V29</w:t>
            </w:r>
          </w:p>
        </w:tc>
        <w:tc>
          <w:tcPr>
            <w:tcW w:w="846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159A79" w14:textId="3E938D82" w:rsidR="00964658" w:rsidRPr="009B5424" w:rsidRDefault="00964658" w:rsidP="00964658">
            <w:pPr>
              <w:snapToGrid w:val="0"/>
              <w:spacing w:after="0"/>
              <w:jc w:val="both"/>
              <w:rPr>
                <w:rFonts w:ascii="Times New Roman" w:eastAsia="Yu Mincho" w:hAnsi="Times New Roman" w:cs="Times New Roman"/>
                <w:bCs/>
                <w:sz w:val="18"/>
                <w:szCs w:val="18"/>
                <w:lang w:eastAsia="ja-JP"/>
              </w:rPr>
            </w:pPr>
            <w:r>
              <w:rPr>
                <w:rFonts w:ascii="Times New Roman" w:eastAsia="等线" w:hAnsi="Times New Roman" w:cs="Times New Roman"/>
                <w:color w:val="0000FF"/>
                <w:sz w:val="18"/>
                <w:szCs w:val="18"/>
                <w:lang w:eastAsia="zh-CN"/>
              </w:rPr>
              <w:t xml:space="preserve">Capture companies input. </w:t>
            </w:r>
          </w:p>
        </w:tc>
      </w:tr>
      <w:tr w:rsidR="00BC6838" w:rsidRPr="00BC6838" w14:paraId="6164F3E8" w14:textId="77777777" w:rsidTr="00D22360">
        <w:trPr>
          <w:gridAfter w:val="1"/>
          <w:wAfter w:w="113" w:type="dxa"/>
          <w:trHeight w:val="143"/>
        </w:trPr>
        <w:tc>
          <w:tcPr>
            <w:tcW w:w="15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6F1762" w14:textId="7A50A245" w:rsidR="00BC6838" w:rsidRPr="00BC6838" w:rsidRDefault="00BC6838" w:rsidP="00964658">
            <w:pPr>
              <w:snapToGrid w:val="0"/>
              <w:spacing w:after="0" w:line="240" w:lineRule="auto"/>
              <w:rPr>
                <w:rFonts w:ascii="Times New Roman" w:eastAsia="等线" w:hAnsi="Times New Roman" w:cs="Times New Roman"/>
                <w:sz w:val="18"/>
                <w:szCs w:val="18"/>
                <w:lang w:eastAsia="zh-CN"/>
              </w:rPr>
            </w:pPr>
            <w:r w:rsidRPr="00BC6838">
              <w:rPr>
                <w:rFonts w:ascii="Times New Roman" w:eastAsia="等线" w:hAnsi="Times New Roman" w:cs="Times New Roman" w:hint="eastAsia"/>
                <w:sz w:val="18"/>
                <w:szCs w:val="18"/>
                <w:lang w:eastAsia="zh-CN"/>
              </w:rPr>
              <w:t>Lenovo</w:t>
            </w:r>
          </w:p>
        </w:tc>
        <w:tc>
          <w:tcPr>
            <w:tcW w:w="846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5313EB" w14:textId="77777777" w:rsidR="00BC6838" w:rsidRPr="00BC6838" w:rsidRDefault="00BC6838" w:rsidP="00964658">
            <w:pPr>
              <w:snapToGrid w:val="0"/>
              <w:spacing w:after="0"/>
              <w:jc w:val="both"/>
              <w:rPr>
                <w:rFonts w:ascii="Times New Roman" w:eastAsia="等线" w:hAnsi="Times New Roman" w:cs="Times New Roman"/>
                <w:b/>
                <w:bCs/>
                <w:sz w:val="18"/>
                <w:szCs w:val="18"/>
                <w:lang w:eastAsia="zh-CN"/>
              </w:rPr>
            </w:pPr>
            <w:r w:rsidRPr="00BC6838">
              <w:rPr>
                <w:rFonts w:ascii="Times New Roman" w:eastAsia="等线" w:hAnsi="Times New Roman" w:cs="Times New Roman" w:hint="eastAsia"/>
                <w:b/>
                <w:bCs/>
                <w:sz w:val="18"/>
                <w:szCs w:val="18"/>
                <w:lang w:eastAsia="zh-CN"/>
              </w:rPr>
              <w:t xml:space="preserve">Q1.1: </w:t>
            </w:r>
          </w:p>
          <w:p w14:paraId="20ACE3E3" w14:textId="1D328B24" w:rsidR="00BC6838" w:rsidRDefault="00BC6838" w:rsidP="00BC6838">
            <w:pPr>
              <w:snapToGrid w:val="0"/>
              <w:spacing w:after="0"/>
              <w:ind w:firstLineChars="100" w:firstLine="18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w:t>
            </w:r>
            <w:r>
              <w:rPr>
                <w:rFonts w:ascii="Times New Roman" w:eastAsia="等线" w:hAnsi="Times New Roman" w:cs="Times New Roman" w:hint="eastAsia"/>
                <w:sz w:val="18"/>
                <w:szCs w:val="18"/>
                <w:lang w:eastAsia="zh-CN"/>
              </w:rPr>
              <w:t>or option 1, w</w:t>
            </w:r>
            <w:r w:rsidRPr="00BC6838">
              <w:rPr>
                <w:rFonts w:ascii="Times New Roman" w:eastAsia="等线" w:hAnsi="Times New Roman" w:cs="Times New Roman" w:hint="eastAsia"/>
                <w:sz w:val="18"/>
                <w:szCs w:val="18"/>
                <w:lang w:eastAsia="zh-CN"/>
              </w:rPr>
              <w:t>e tend to support Candidate#2</w:t>
            </w:r>
            <w:r>
              <w:rPr>
                <w:rFonts w:ascii="Times New Roman" w:eastAsia="等线" w:hAnsi="Times New Roman" w:cs="Times New Roman" w:hint="eastAsia"/>
                <w:sz w:val="18"/>
                <w:szCs w:val="18"/>
                <w:lang w:eastAsia="zh-CN"/>
              </w:rPr>
              <w:t xml:space="preserve"> and we agree with OPPO that the UE only need to reset the </w:t>
            </w:r>
            <w:proofErr w:type="gramStart"/>
            <w:r>
              <w:rPr>
                <w:rFonts w:ascii="Times New Roman" w:eastAsia="等线" w:hAnsi="Times New Roman" w:cs="Times New Roman" w:hint="eastAsia"/>
                <w:sz w:val="18"/>
                <w:szCs w:val="18"/>
                <w:lang w:eastAsia="zh-CN"/>
              </w:rPr>
              <w:t>count  when</w:t>
            </w:r>
            <w:proofErr w:type="gramEnd"/>
            <w:r>
              <w:rPr>
                <w:rFonts w:ascii="Times New Roman" w:eastAsia="等线" w:hAnsi="Times New Roman" w:cs="Times New Roman" w:hint="eastAsia"/>
                <w:sz w:val="18"/>
                <w:szCs w:val="18"/>
                <w:lang w:eastAsia="zh-CN"/>
              </w:rPr>
              <w:t xml:space="preserve"> the measurement RS corresponding to the current beam is changed</w:t>
            </w:r>
          </w:p>
          <w:p w14:paraId="5FF62025" w14:textId="142E58D9" w:rsidR="004F5F03" w:rsidRPr="00BC6838" w:rsidRDefault="004F5F03" w:rsidP="00BC6838">
            <w:pPr>
              <w:snapToGrid w:val="0"/>
              <w:spacing w:after="0"/>
              <w:ind w:firstLineChars="100" w:firstLine="18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w:t>
            </w:r>
            <w:r>
              <w:rPr>
                <w:rFonts w:ascii="Times New Roman" w:eastAsia="等线" w:hAnsi="Times New Roman" w:cs="Times New Roman" w:hint="eastAsia"/>
                <w:sz w:val="18"/>
                <w:szCs w:val="18"/>
                <w:lang w:eastAsia="zh-CN"/>
              </w:rPr>
              <w:t xml:space="preserve">or option 2, we tend to support Candidate #3 and #4. </w:t>
            </w:r>
          </w:p>
          <w:p w14:paraId="128494E8" w14:textId="77777777" w:rsidR="00BC6838" w:rsidRDefault="00BC6838" w:rsidP="00964658">
            <w:pPr>
              <w:snapToGrid w:val="0"/>
              <w:spacing w:after="0"/>
              <w:jc w:val="both"/>
              <w:rPr>
                <w:rFonts w:ascii="Times New Roman" w:eastAsia="等线" w:hAnsi="Times New Roman" w:cs="Times New Roman"/>
                <w:b/>
                <w:bCs/>
                <w:sz w:val="18"/>
                <w:szCs w:val="18"/>
                <w:lang w:eastAsia="zh-CN"/>
              </w:rPr>
            </w:pPr>
            <w:r w:rsidRPr="00BC6838">
              <w:rPr>
                <w:rFonts w:ascii="Times New Roman" w:eastAsia="等线" w:hAnsi="Times New Roman" w:cs="Times New Roman" w:hint="eastAsia"/>
                <w:b/>
                <w:bCs/>
                <w:sz w:val="18"/>
                <w:szCs w:val="18"/>
                <w:lang w:eastAsia="zh-CN"/>
              </w:rPr>
              <w:t>Q1.2:</w:t>
            </w:r>
          </w:p>
          <w:p w14:paraId="57E0AD4B" w14:textId="2C232B5C" w:rsidR="00BC6838" w:rsidRPr="004F5F03" w:rsidRDefault="004F5F03" w:rsidP="00964658">
            <w:pPr>
              <w:snapToGrid w:val="0"/>
              <w:spacing w:after="0"/>
              <w:jc w:val="both"/>
              <w:rPr>
                <w:rFonts w:ascii="Times New Roman" w:eastAsia="等线" w:hAnsi="Times New Roman" w:cs="Times New Roman"/>
                <w:sz w:val="18"/>
                <w:szCs w:val="18"/>
                <w:lang w:eastAsia="zh-CN"/>
              </w:rPr>
            </w:pPr>
            <w:r>
              <w:rPr>
                <w:rFonts w:ascii="Times New Roman" w:eastAsia="等线" w:hAnsi="Times New Roman" w:cs="Times New Roman" w:hint="eastAsia"/>
                <w:b/>
                <w:bCs/>
                <w:sz w:val="18"/>
                <w:szCs w:val="18"/>
                <w:lang w:eastAsia="zh-CN"/>
              </w:rPr>
              <w:t xml:space="preserve">    </w:t>
            </w:r>
            <w:r>
              <w:rPr>
                <w:rFonts w:ascii="Times New Roman" w:eastAsia="等线" w:hAnsi="Times New Roman" w:cs="Times New Roman" w:hint="eastAsia"/>
                <w:sz w:val="18"/>
                <w:szCs w:val="18"/>
                <w:lang w:eastAsia="zh-CN"/>
              </w:rPr>
              <w:t xml:space="preserve">We </w:t>
            </w:r>
            <w:r>
              <w:rPr>
                <w:rFonts w:ascii="Times New Roman" w:eastAsia="等线" w:hAnsi="Times New Roman" w:cs="Times New Roman"/>
                <w:sz w:val="18"/>
                <w:szCs w:val="18"/>
                <w:lang w:eastAsia="zh-CN"/>
              </w:rPr>
              <w:t>understand</w:t>
            </w:r>
            <w:r>
              <w:rPr>
                <w:rFonts w:ascii="Times New Roman" w:eastAsia="等线" w:hAnsi="Times New Roman" w:cs="Times New Roman" w:hint="eastAsia"/>
                <w:sz w:val="18"/>
                <w:szCs w:val="18"/>
                <w:lang w:eastAsia="zh-CN"/>
              </w:rPr>
              <w:t xml:space="preserve"> the definition of the time window should be up to RAN2 design if necessary. </w:t>
            </w:r>
          </w:p>
        </w:tc>
      </w:tr>
      <w:tr w:rsidR="0068277B" w:rsidRPr="00BC6838" w14:paraId="3E033A5E" w14:textId="77777777" w:rsidTr="00D22360">
        <w:trPr>
          <w:gridAfter w:val="1"/>
          <w:wAfter w:w="113" w:type="dxa"/>
          <w:trHeight w:val="143"/>
        </w:trPr>
        <w:tc>
          <w:tcPr>
            <w:tcW w:w="15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DAA9AD" w14:textId="776E273A" w:rsidR="0068277B" w:rsidRPr="00BC6838" w:rsidRDefault="0068277B" w:rsidP="0068277B">
            <w:pPr>
              <w:snapToGrid w:val="0"/>
              <w:spacing w:after="0" w:line="240" w:lineRule="auto"/>
              <w:rPr>
                <w:rFonts w:ascii="Times New Roman" w:eastAsia="等线" w:hAnsi="Times New Roman" w:cs="Times New Roman" w:hint="eastAsia"/>
                <w:sz w:val="18"/>
                <w:szCs w:val="18"/>
                <w:lang w:eastAsia="zh-CN"/>
              </w:rPr>
            </w:pPr>
            <w:proofErr w:type="spellStart"/>
            <w:r w:rsidRPr="00EB26D2">
              <w:rPr>
                <w:rFonts w:ascii="Times New Roman" w:eastAsia="PMingLiU" w:hAnsi="Times New Roman" w:cs="Times New Roman"/>
                <w:color w:val="0000FF"/>
                <w:sz w:val="18"/>
                <w:szCs w:val="18"/>
                <w:lang w:eastAsia="zh-TW"/>
              </w:rPr>
              <w:t>Mod</w:t>
            </w:r>
            <w:r>
              <w:rPr>
                <w:rFonts w:ascii="Times New Roman" w:eastAsia="等线" w:hAnsi="Times New Roman" w:cs="Times New Roman" w:hint="eastAsia"/>
                <w:color w:val="0000FF"/>
                <w:sz w:val="18"/>
                <w:szCs w:val="18"/>
                <w:lang w:eastAsia="zh-CN"/>
              </w:rPr>
              <w:t>_F</w:t>
            </w:r>
            <w:r>
              <w:rPr>
                <w:rFonts w:ascii="Times New Roman" w:eastAsia="等线" w:hAnsi="Times New Roman" w:cs="Times New Roman"/>
                <w:color w:val="0000FF"/>
                <w:sz w:val="18"/>
                <w:szCs w:val="18"/>
                <w:lang w:eastAsia="zh-CN"/>
              </w:rPr>
              <w:t>inal</w:t>
            </w:r>
            <w:proofErr w:type="spellEnd"/>
          </w:p>
        </w:tc>
        <w:tc>
          <w:tcPr>
            <w:tcW w:w="846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AC3893" w14:textId="761DD66E" w:rsidR="0068277B" w:rsidRPr="00BC6838" w:rsidRDefault="0068277B" w:rsidP="0068277B">
            <w:pPr>
              <w:snapToGrid w:val="0"/>
              <w:spacing w:after="0"/>
              <w:jc w:val="both"/>
              <w:rPr>
                <w:rFonts w:ascii="Times New Roman" w:eastAsia="等线" w:hAnsi="Times New Roman" w:cs="Times New Roman" w:hint="eastAsia"/>
                <w:b/>
                <w:bCs/>
                <w:sz w:val="18"/>
                <w:szCs w:val="18"/>
                <w:lang w:eastAsia="zh-CN"/>
              </w:rPr>
            </w:pPr>
            <w:r>
              <w:rPr>
                <w:rFonts w:ascii="Times New Roman" w:eastAsia="等线" w:hAnsi="Times New Roman" w:cs="Times New Roman"/>
                <w:color w:val="0000FF"/>
                <w:sz w:val="18"/>
                <w:szCs w:val="18"/>
                <w:lang w:eastAsia="zh-CN"/>
              </w:rPr>
              <w:t xml:space="preserve">Capture companies input. </w:t>
            </w:r>
          </w:p>
        </w:tc>
      </w:tr>
    </w:tbl>
    <w:p w14:paraId="5950CC6E" w14:textId="53BD5C2E" w:rsidR="0087393E" w:rsidRPr="0001291E" w:rsidRDefault="0087393E">
      <w:pPr>
        <w:snapToGrid w:val="0"/>
        <w:spacing w:after="0" w:line="240" w:lineRule="auto"/>
        <w:rPr>
          <w:rFonts w:ascii="Times New Roman" w:eastAsia="Yu Mincho" w:hAnsi="Times New Roman" w:cs="Times New Roman"/>
          <w:lang w:eastAsia="ja-JP"/>
        </w:rPr>
      </w:pPr>
    </w:p>
    <w:p w14:paraId="0BBF80CA" w14:textId="77777777" w:rsidR="0087393E" w:rsidRDefault="00D9113A">
      <w:pPr>
        <w:pStyle w:val="Heading1"/>
        <w:numPr>
          <w:ilvl w:val="0"/>
          <w:numId w:val="3"/>
        </w:numPr>
        <w:rPr>
          <w:rFonts w:ascii="Arial" w:hAnsi="Arial" w:cs="Arial"/>
          <w:color w:val="auto"/>
          <w:sz w:val="24"/>
        </w:rPr>
      </w:pPr>
      <w:r>
        <w:rPr>
          <w:rFonts w:ascii="Arial" w:hAnsi="Arial" w:cs="Arial"/>
          <w:color w:val="auto"/>
          <w:sz w:val="24"/>
        </w:rPr>
        <w:t>UL signaling content(s)</w:t>
      </w:r>
    </w:p>
    <w:p w14:paraId="4CBC7D47" w14:textId="77777777" w:rsidR="0087393E" w:rsidRDefault="0087393E">
      <w:pPr>
        <w:snapToGrid w:val="0"/>
        <w:spacing w:after="0" w:line="240" w:lineRule="auto"/>
      </w:pPr>
    </w:p>
    <w:tbl>
      <w:tblPr>
        <w:tblStyle w:val="TableGrid"/>
        <w:tblW w:w="9900" w:type="dxa"/>
        <w:tblInd w:w="-5" w:type="dxa"/>
        <w:tblLook w:val="04A0" w:firstRow="1" w:lastRow="0" w:firstColumn="1" w:lastColumn="0" w:noHBand="0" w:noVBand="1"/>
      </w:tblPr>
      <w:tblGrid>
        <w:gridCol w:w="805"/>
        <w:gridCol w:w="1985"/>
        <w:gridCol w:w="7110"/>
      </w:tblGrid>
      <w:tr w:rsidR="0087393E" w14:paraId="4B652114" w14:textId="77777777">
        <w:tc>
          <w:tcPr>
            <w:tcW w:w="805" w:type="dxa"/>
            <w:shd w:val="clear" w:color="auto" w:fill="BFBFBF" w:themeFill="background1" w:themeFillShade="BF"/>
          </w:tcPr>
          <w:p w14:paraId="761EF9F6" w14:textId="77777777" w:rsidR="0087393E" w:rsidRDefault="0087393E">
            <w:pPr>
              <w:spacing w:after="0" w:line="240" w:lineRule="auto"/>
              <w:rPr>
                <w:rFonts w:ascii="Times New Roman" w:hAnsi="Times New Roman" w:cs="Times New Roman"/>
                <w:sz w:val="18"/>
                <w:szCs w:val="18"/>
              </w:rPr>
            </w:pPr>
          </w:p>
        </w:tc>
        <w:tc>
          <w:tcPr>
            <w:tcW w:w="1985" w:type="dxa"/>
            <w:shd w:val="clear" w:color="auto" w:fill="BFBFBF" w:themeFill="background1" w:themeFillShade="BF"/>
          </w:tcPr>
          <w:p w14:paraId="1D684529" w14:textId="77777777" w:rsidR="0087393E" w:rsidRDefault="00D9113A">
            <w:pPr>
              <w:spacing w:after="0" w:line="240" w:lineRule="auto"/>
              <w:rPr>
                <w:rFonts w:ascii="Times New Roman" w:hAnsi="Times New Roman" w:cs="Times New Roman"/>
                <w:sz w:val="18"/>
                <w:szCs w:val="18"/>
              </w:rPr>
            </w:pPr>
            <w:r>
              <w:rPr>
                <w:rFonts w:ascii="Times New Roman" w:hAnsi="Times New Roman" w:cs="Times New Roman"/>
                <w:sz w:val="18"/>
                <w:szCs w:val="18"/>
              </w:rPr>
              <w:t>Issue</w:t>
            </w:r>
          </w:p>
        </w:tc>
        <w:tc>
          <w:tcPr>
            <w:tcW w:w="7110" w:type="dxa"/>
            <w:shd w:val="clear" w:color="auto" w:fill="BFBFBF" w:themeFill="background1" w:themeFillShade="BF"/>
          </w:tcPr>
          <w:p w14:paraId="4431F3DC" w14:textId="77777777" w:rsidR="0087393E" w:rsidRDefault="00D9113A">
            <w:pPr>
              <w:spacing w:after="0" w:line="240" w:lineRule="auto"/>
              <w:rPr>
                <w:rFonts w:ascii="Times New Roman" w:hAnsi="Times New Roman" w:cs="Times New Roman"/>
                <w:sz w:val="18"/>
                <w:szCs w:val="18"/>
              </w:rPr>
            </w:pPr>
            <w:r>
              <w:rPr>
                <w:rFonts w:ascii="Times New Roman" w:hAnsi="Times New Roman" w:cs="Times New Roman"/>
                <w:sz w:val="18"/>
                <w:szCs w:val="18"/>
              </w:rPr>
              <w:t>Topics</w:t>
            </w:r>
          </w:p>
        </w:tc>
      </w:tr>
      <w:tr w:rsidR="0087393E" w14:paraId="7C7173DB" w14:textId="77777777">
        <w:trPr>
          <w:trHeight w:val="548"/>
        </w:trPr>
        <w:tc>
          <w:tcPr>
            <w:tcW w:w="805" w:type="dxa"/>
          </w:tcPr>
          <w:p w14:paraId="01B2D429" w14:textId="77777777" w:rsidR="0087393E" w:rsidRDefault="00D9113A">
            <w:pPr>
              <w:spacing w:after="0" w:line="240" w:lineRule="auto"/>
              <w:rPr>
                <w:rFonts w:ascii="Times New Roman" w:hAnsi="Times New Roman" w:cs="Times New Roman"/>
                <w:sz w:val="18"/>
                <w:szCs w:val="18"/>
              </w:rPr>
            </w:pPr>
            <w:r>
              <w:rPr>
                <w:rFonts w:ascii="Times New Roman" w:hAnsi="Times New Roman" w:cs="Times New Roman"/>
                <w:sz w:val="18"/>
              </w:rPr>
              <w:t>4</w:t>
            </w:r>
          </w:p>
        </w:tc>
        <w:tc>
          <w:tcPr>
            <w:tcW w:w="1985" w:type="dxa"/>
            <w:vMerge w:val="restart"/>
          </w:tcPr>
          <w:p w14:paraId="4481DED8" w14:textId="77777777" w:rsidR="0087393E" w:rsidRDefault="00D9113A">
            <w:pPr>
              <w:spacing w:after="0" w:line="240" w:lineRule="auto"/>
              <w:rPr>
                <w:rFonts w:ascii="Times New Roman" w:hAnsi="Times New Roman" w:cs="Times New Roman"/>
                <w:sz w:val="18"/>
                <w:szCs w:val="18"/>
              </w:rPr>
            </w:pPr>
            <w:r>
              <w:rPr>
                <w:rFonts w:ascii="Times New Roman" w:hAnsi="Times New Roman" w:cs="Times New Roman"/>
                <w:sz w:val="18"/>
              </w:rPr>
              <w:t>UL signaling content(s)</w:t>
            </w:r>
          </w:p>
        </w:tc>
        <w:tc>
          <w:tcPr>
            <w:tcW w:w="7110" w:type="dxa"/>
            <w:shd w:val="clear" w:color="auto" w:fill="FFFF00"/>
          </w:tcPr>
          <w:p w14:paraId="454ED5EB" w14:textId="77777777" w:rsidR="0087393E" w:rsidRDefault="00D9113A">
            <w:pPr>
              <w:spacing w:after="0" w:line="240" w:lineRule="auto"/>
              <w:rPr>
                <w:rFonts w:ascii="Times New Roman" w:hAnsi="Times New Roman" w:cs="Times New Roman"/>
                <w:sz w:val="18"/>
                <w:szCs w:val="18"/>
              </w:rPr>
            </w:pPr>
            <w:r>
              <w:rPr>
                <w:rFonts w:ascii="Times New Roman" w:hAnsi="Times New Roman" w:cs="Times New Roman"/>
                <w:sz w:val="18"/>
              </w:rPr>
              <w:t>Left-over for L1-RSRP report format depending on Event-2, e.g., additional indication of which CRI/SSBRI(s) satisfy the condition, etc.</w:t>
            </w:r>
          </w:p>
        </w:tc>
      </w:tr>
      <w:tr w:rsidR="0087393E" w14:paraId="6178C8E6" w14:textId="77777777">
        <w:trPr>
          <w:trHeight w:val="548"/>
        </w:trPr>
        <w:tc>
          <w:tcPr>
            <w:tcW w:w="805" w:type="dxa"/>
          </w:tcPr>
          <w:p w14:paraId="27769072" w14:textId="77777777" w:rsidR="0087393E" w:rsidRDefault="00D9113A">
            <w:pPr>
              <w:spacing w:after="0" w:line="240" w:lineRule="auto"/>
              <w:rPr>
                <w:rFonts w:ascii="Times New Roman" w:hAnsi="Times New Roman" w:cs="Times New Roman"/>
                <w:sz w:val="18"/>
                <w:szCs w:val="18"/>
              </w:rPr>
            </w:pPr>
            <w:r>
              <w:rPr>
                <w:rFonts w:ascii="Times New Roman" w:hAnsi="Times New Roman" w:cs="Times New Roman"/>
                <w:sz w:val="18"/>
              </w:rPr>
              <w:lastRenderedPageBreak/>
              <w:t>5</w:t>
            </w:r>
          </w:p>
        </w:tc>
        <w:tc>
          <w:tcPr>
            <w:tcW w:w="1985" w:type="dxa"/>
            <w:vMerge/>
          </w:tcPr>
          <w:p w14:paraId="0A9030DF" w14:textId="77777777" w:rsidR="0087393E" w:rsidRDefault="0087393E">
            <w:pPr>
              <w:spacing w:after="0" w:line="240" w:lineRule="auto"/>
              <w:rPr>
                <w:rFonts w:ascii="Times New Roman" w:hAnsi="Times New Roman" w:cs="Times New Roman"/>
                <w:sz w:val="18"/>
                <w:szCs w:val="18"/>
              </w:rPr>
            </w:pPr>
          </w:p>
        </w:tc>
        <w:tc>
          <w:tcPr>
            <w:tcW w:w="7110" w:type="dxa"/>
            <w:shd w:val="clear" w:color="auto" w:fill="auto"/>
          </w:tcPr>
          <w:p w14:paraId="58AF8B1D" w14:textId="77777777" w:rsidR="0087393E" w:rsidRDefault="00D9113A">
            <w:pPr>
              <w:spacing w:after="0" w:line="240" w:lineRule="auto"/>
              <w:rPr>
                <w:rFonts w:ascii="Times New Roman" w:hAnsi="Times New Roman" w:cs="Times New Roman"/>
                <w:sz w:val="18"/>
                <w:szCs w:val="18"/>
              </w:rPr>
            </w:pPr>
            <w:r>
              <w:rPr>
                <w:rFonts w:ascii="Times New Roman" w:hAnsi="Times New Roman" w:cs="Times New Roman"/>
                <w:sz w:val="18"/>
              </w:rPr>
              <w:t>Critical issues on report format for Event-1 and Event-7.</w:t>
            </w:r>
          </w:p>
        </w:tc>
      </w:tr>
    </w:tbl>
    <w:p w14:paraId="71C018F0" w14:textId="77777777" w:rsidR="0087393E" w:rsidRPr="00DC083C" w:rsidRDefault="0087393E">
      <w:pPr>
        <w:snapToGrid w:val="0"/>
        <w:rPr>
          <w:rFonts w:ascii="Times" w:eastAsia="Batang" w:hAnsi="Times" w:cs="Times"/>
          <w:b/>
          <w:color w:val="3333FF"/>
          <w:sz w:val="20"/>
          <w:szCs w:val="16"/>
          <w:u w:val="single"/>
          <w:lang w:eastAsia="en-US"/>
        </w:rPr>
      </w:pPr>
    </w:p>
    <w:p w14:paraId="718992EA" w14:textId="77777777" w:rsidR="0087393E" w:rsidRDefault="00D9113A">
      <w:pPr>
        <w:pStyle w:val="Caption"/>
        <w:jc w:val="center"/>
      </w:pPr>
      <w:r>
        <w:t>Table 2A UL signaling content(s)</w:t>
      </w:r>
    </w:p>
    <w:tbl>
      <w:tblPr>
        <w:tblStyle w:val="TableGrid"/>
        <w:tblW w:w="9985" w:type="dxa"/>
        <w:tblCellMar>
          <w:left w:w="115" w:type="dxa"/>
          <w:right w:w="115" w:type="dxa"/>
        </w:tblCellMar>
        <w:tblLook w:val="04A0" w:firstRow="1" w:lastRow="0" w:firstColumn="1" w:lastColumn="0" w:noHBand="0" w:noVBand="1"/>
      </w:tblPr>
      <w:tblGrid>
        <w:gridCol w:w="671"/>
        <w:gridCol w:w="9314"/>
      </w:tblGrid>
      <w:tr w:rsidR="0087393E" w14:paraId="67520543" w14:textId="77777777">
        <w:tc>
          <w:tcPr>
            <w:tcW w:w="671" w:type="dxa"/>
            <w:shd w:val="clear" w:color="auto" w:fill="D0CECE" w:themeFill="background2" w:themeFillShade="E6"/>
          </w:tcPr>
          <w:p w14:paraId="45D61238" w14:textId="77777777" w:rsidR="0087393E" w:rsidRDefault="00D9113A">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Topic</w:t>
            </w:r>
          </w:p>
        </w:tc>
        <w:tc>
          <w:tcPr>
            <w:tcW w:w="9314" w:type="dxa"/>
            <w:shd w:val="clear" w:color="auto" w:fill="D0CECE" w:themeFill="background2" w:themeFillShade="E6"/>
          </w:tcPr>
          <w:p w14:paraId="4085C7E2" w14:textId="77777777" w:rsidR="0087393E" w:rsidRDefault="00D9113A">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Moderator comments and proposals</w:t>
            </w:r>
          </w:p>
        </w:tc>
      </w:tr>
      <w:tr w:rsidR="0087393E" w14:paraId="1C24D550" w14:textId="77777777">
        <w:tc>
          <w:tcPr>
            <w:tcW w:w="671" w:type="dxa"/>
          </w:tcPr>
          <w:p w14:paraId="50A0C536" w14:textId="77777777" w:rsidR="0087393E" w:rsidRDefault="00D9113A">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4</w:t>
            </w:r>
          </w:p>
        </w:tc>
        <w:tc>
          <w:tcPr>
            <w:tcW w:w="9314" w:type="dxa"/>
          </w:tcPr>
          <w:p w14:paraId="42BA9BB5" w14:textId="77777777" w:rsidR="0087393E" w:rsidRDefault="00D9113A">
            <w:pPr>
              <w:spacing w:after="0" w:line="240" w:lineRule="auto"/>
              <w:jc w:val="both"/>
              <w:rPr>
                <w:rFonts w:ascii="Times" w:eastAsia="等线" w:hAnsi="Times" w:cs="Times"/>
                <w:b/>
                <w:bCs/>
                <w:sz w:val="18"/>
                <w:szCs w:val="18"/>
                <w:highlight w:val="green"/>
                <w:lang w:eastAsia="zh-CN"/>
              </w:rPr>
            </w:pPr>
            <w:bookmarkStart w:id="26" w:name="OLE_LINK22"/>
            <w:r>
              <w:rPr>
                <w:rFonts w:ascii="Times" w:eastAsia="Batang" w:hAnsi="Times" w:cs="Times"/>
                <w:b/>
                <w:sz w:val="18"/>
                <w:szCs w:val="18"/>
                <w:highlight w:val="green"/>
                <w:lang w:val="en-GB" w:eastAsia="en-US"/>
              </w:rPr>
              <w:t>[</w:t>
            </w:r>
            <w:r>
              <w:rPr>
                <w:rFonts w:ascii="Times" w:eastAsia="等线" w:hAnsi="Times" w:cs="Times"/>
                <w:b/>
                <w:bCs/>
                <w:sz w:val="18"/>
                <w:szCs w:val="18"/>
                <w:highlight w:val="green"/>
                <w:lang w:eastAsia="zh-CN"/>
              </w:rPr>
              <w:t>119] Agreement</w:t>
            </w:r>
          </w:p>
          <w:p w14:paraId="0BF44899" w14:textId="77777777" w:rsidR="0087393E" w:rsidRDefault="00D9113A">
            <w:pPr>
              <w:shd w:val="clear" w:color="auto" w:fill="FFFFFF"/>
              <w:snapToGrid w:val="0"/>
              <w:spacing w:after="0" w:line="240" w:lineRule="auto"/>
              <w:rPr>
                <w:rFonts w:ascii="Times New Roman" w:eastAsia="宋体" w:hAnsi="Times New Roman" w:cs="Times New Roman"/>
                <w:sz w:val="18"/>
                <w:szCs w:val="20"/>
              </w:rPr>
            </w:pPr>
            <w:r>
              <w:rPr>
                <w:rFonts w:ascii="Times New Roman" w:eastAsia="宋体" w:hAnsi="Times New Roman" w:cs="Times New Roman"/>
                <w:sz w:val="18"/>
                <w:szCs w:val="20"/>
              </w:rPr>
              <w:t>On UE-initiated/event-driven beam reporting, at least one of the following is supported as an extension on L1-RSRP report format depending on Event-2.</w:t>
            </w:r>
          </w:p>
          <w:p w14:paraId="3591C0E4" w14:textId="77777777" w:rsidR="0087393E" w:rsidRDefault="00D9113A">
            <w:pPr>
              <w:pStyle w:val="ListParagraph"/>
              <w:numPr>
                <w:ilvl w:val="0"/>
                <w:numId w:val="7"/>
              </w:numPr>
              <w:shd w:val="clear" w:color="auto" w:fill="FFFFFF"/>
              <w:snapToGrid w:val="0"/>
              <w:spacing w:after="0" w:line="240" w:lineRule="auto"/>
              <w:contextualSpacing w:val="0"/>
              <w:rPr>
                <w:rFonts w:ascii="Times New Roman" w:eastAsia="宋体" w:hAnsi="Times New Roman" w:cs="Times New Roman"/>
                <w:sz w:val="18"/>
                <w:szCs w:val="20"/>
              </w:rPr>
            </w:pPr>
            <w:bookmarkStart w:id="27" w:name="OLE_LINK21"/>
            <w:bookmarkEnd w:id="26"/>
            <w:r>
              <w:rPr>
                <w:rFonts w:ascii="Times New Roman" w:eastAsia="宋体" w:hAnsi="Times New Roman" w:cs="Times New Roman"/>
                <w:sz w:val="18"/>
                <w:szCs w:val="20"/>
              </w:rPr>
              <w:t xml:space="preserve">Option-1: For each of reported CRI/SSBRI, to introduce additional indication of whether the CRI/SSBRI satisfies the condition of Event-2. </w:t>
            </w:r>
          </w:p>
          <w:p w14:paraId="33A1C438" w14:textId="77777777" w:rsidR="0087393E" w:rsidRDefault="00D9113A">
            <w:pPr>
              <w:pStyle w:val="ListParagraph"/>
              <w:numPr>
                <w:ilvl w:val="1"/>
                <w:numId w:val="7"/>
              </w:numPr>
              <w:shd w:val="clear" w:color="auto" w:fill="FFFFFF"/>
              <w:snapToGrid w:val="0"/>
              <w:spacing w:after="0" w:line="240" w:lineRule="auto"/>
              <w:contextualSpacing w:val="0"/>
              <w:rPr>
                <w:rFonts w:ascii="Times New Roman" w:eastAsia="宋体" w:hAnsi="Times New Roman" w:cs="Times New Roman"/>
                <w:sz w:val="18"/>
                <w:szCs w:val="20"/>
              </w:rPr>
            </w:pPr>
            <w:r>
              <w:rPr>
                <w:rFonts w:ascii="Times New Roman" w:eastAsia="宋体" w:hAnsi="Times New Roman" w:cs="Times New Roman"/>
                <w:sz w:val="18"/>
                <w:szCs w:val="20"/>
              </w:rPr>
              <w:t>The presence of this field is enabled by RRC with subjective to UE capability.</w:t>
            </w:r>
          </w:p>
          <w:p w14:paraId="5FF16691" w14:textId="77777777" w:rsidR="0087393E" w:rsidRDefault="00D9113A">
            <w:pPr>
              <w:pStyle w:val="ListParagraph"/>
              <w:numPr>
                <w:ilvl w:val="1"/>
                <w:numId w:val="7"/>
              </w:numPr>
              <w:shd w:val="clear" w:color="auto" w:fill="FFFFFF"/>
              <w:snapToGrid w:val="0"/>
              <w:spacing w:after="0" w:line="240" w:lineRule="auto"/>
              <w:contextualSpacing w:val="0"/>
              <w:rPr>
                <w:rFonts w:ascii="Times New Roman" w:eastAsia="宋体" w:hAnsi="Times New Roman" w:cs="Times New Roman"/>
                <w:sz w:val="18"/>
                <w:szCs w:val="20"/>
              </w:rPr>
            </w:pPr>
            <w:r>
              <w:rPr>
                <w:rFonts w:ascii="Times New Roman" w:eastAsia="宋体" w:hAnsi="Times New Roman" w:cs="Times New Roman"/>
                <w:sz w:val="18"/>
                <w:szCs w:val="20"/>
              </w:rPr>
              <w:t>The presence of this field is only for the case that N &gt; 1 and the time window and M are configured</w:t>
            </w:r>
            <w:bookmarkEnd w:id="27"/>
            <w:r>
              <w:rPr>
                <w:rFonts w:ascii="Times New Roman" w:eastAsia="宋体" w:hAnsi="Times New Roman" w:cs="Times New Roman"/>
                <w:sz w:val="18"/>
                <w:szCs w:val="20"/>
              </w:rPr>
              <w:t xml:space="preserve"> </w:t>
            </w:r>
          </w:p>
          <w:p w14:paraId="4AF8BACB" w14:textId="77777777" w:rsidR="0087393E" w:rsidRDefault="00D9113A">
            <w:pPr>
              <w:pStyle w:val="ListParagraph"/>
              <w:numPr>
                <w:ilvl w:val="0"/>
                <w:numId w:val="7"/>
              </w:numPr>
              <w:shd w:val="clear" w:color="auto" w:fill="FFFFFF"/>
              <w:snapToGrid w:val="0"/>
              <w:spacing w:after="0" w:line="240" w:lineRule="auto"/>
              <w:contextualSpacing w:val="0"/>
              <w:rPr>
                <w:rFonts w:ascii="Times New Roman" w:eastAsia="宋体" w:hAnsi="Times New Roman" w:cs="Times New Roman"/>
                <w:sz w:val="18"/>
                <w:szCs w:val="20"/>
              </w:rPr>
            </w:pPr>
            <w:r>
              <w:rPr>
                <w:rFonts w:ascii="Times New Roman" w:eastAsia="宋体" w:hAnsi="Times New Roman" w:cs="Times New Roman"/>
                <w:sz w:val="18"/>
                <w:szCs w:val="20"/>
              </w:rPr>
              <w:t xml:space="preserve">Option-2: For each of reported </w:t>
            </w:r>
            <w:bookmarkStart w:id="28" w:name="_Hlk183053007"/>
            <w:r>
              <w:rPr>
                <w:rFonts w:ascii="Times New Roman" w:eastAsia="宋体" w:hAnsi="Times New Roman" w:cs="Times New Roman"/>
                <w:sz w:val="18"/>
                <w:szCs w:val="20"/>
              </w:rPr>
              <w:t>CRI/SSBRI</w:t>
            </w:r>
            <w:bookmarkEnd w:id="28"/>
            <w:r>
              <w:rPr>
                <w:rFonts w:ascii="Times New Roman" w:eastAsia="宋体" w:hAnsi="Times New Roman" w:cs="Times New Roman"/>
                <w:sz w:val="18"/>
                <w:szCs w:val="20"/>
              </w:rPr>
              <w:t>, to introduce additional indication of the number of Event-2 instances for the CRI/SSBRI(s) within a time window.</w:t>
            </w:r>
          </w:p>
          <w:p w14:paraId="4322C9B9" w14:textId="77777777" w:rsidR="0087393E" w:rsidRDefault="00D9113A">
            <w:pPr>
              <w:pStyle w:val="ListParagraph"/>
              <w:numPr>
                <w:ilvl w:val="1"/>
                <w:numId w:val="7"/>
              </w:numPr>
              <w:shd w:val="clear" w:color="auto" w:fill="FFFFFF"/>
              <w:snapToGrid w:val="0"/>
              <w:spacing w:after="0" w:line="240" w:lineRule="auto"/>
              <w:contextualSpacing w:val="0"/>
              <w:rPr>
                <w:rFonts w:ascii="Times New Roman" w:eastAsia="宋体" w:hAnsi="Times New Roman" w:cs="Times New Roman"/>
                <w:sz w:val="18"/>
                <w:szCs w:val="20"/>
              </w:rPr>
            </w:pPr>
            <w:r>
              <w:rPr>
                <w:rFonts w:ascii="Times New Roman" w:eastAsia="宋体" w:hAnsi="Times New Roman" w:cs="Times New Roman"/>
                <w:sz w:val="18"/>
                <w:szCs w:val="20"/>
              </w:rPr>
              <w:t>The presence of this field is enabled by RRC with subjective to UE capability.</w:t>
            </w:r>
          </w:p>
          <w:p w14:paraId="28A19F17" w14:textId="77777777" w:rsidR="0087393E" w:rsidRDefault="00D9113A">
            <w:pPr>
              <w:pStyle w:val="ListParagraph"/>
              <w:numPr>
                <w:ilvl w:val="1"/>
                <w:numId w:val="7"/>
              </w:numPr>
              <w:shd w:val="clear" w:color="auto" w:fill="FFFFFF"/>
              <w:snapToGrid w:val="0"/>
              <w:spacing w:after="0" w:line="240" w:lineRule="auto"/>
              <w:contextualSpacing w:val="0"/>
              <w:rPr>
                <w:rFonts w:ascii="Times New Roman" w:eastAsia="宋体" w:hAnsi="Times New Roman" w:cs="Times New Roman"/>
                <w:sz w:val="18"/>
                <w:szCs w:val="20"/>
              </w:rPr>
            </w:pPr>
            <w:r>
              <w:rPr>
                <w:rFonts w:ascii="Times New Roman" w:eastAsia="宋体" w:hAnsi="Times New Roman" w:cs="Times New Roman"/>
                <w:sz w:val="18"/>
                <w:szCs w:val="20"/>
              </w:rPr>
              <w:t>The presence of this field is only for the case that N &gt; 1 and the time window and M are configured.</w:t>
            </w:r>
          </w:p>
          <w:p w14:paraId="5B6109E0" w14:textId="77777777" w:rsidR="0087393E" w:rsidRDefault="00D9113A">
            <w:pPr>
              <w:pStyle w:val="ListParagraph"/>
              <w:numPr>
                <w:ilvl w:val="0"/>
                <w:numId w:val="7"/>
              </w:numPr>
              <w:shd w:val="clear" w:color="auto" w:fill="FFFFFF"/>
              <w:snapToGrid w:val="0"/>
              <w:spacing w:after="0" w:line="240" w:lineRule="auto"/>
              <w:contextualSpacing w:val="0"/>
              <w:rPr>
                <w:rFonts w:ascii="Times New Roman" w:eastAsia="宋体" w:hAnsi="Times New Roman" w:cs="Times New Roman"/>
                <w:sz w:val="18"/>
                <w:szCs w:val="20"/>
              </w:rPr>
            </w:pPr>
            <w:r>
              <w:rPr>
                <w:rFonts w:ascii="Times New Roman" w:eastAsia="宋体" w:hAnsi="Times New Roman" w:cs="Times New Roman"/>
                <w:sz w:val="18"/>
                <w:szCs w:val="20"/>
              </w:rPr>
              <w:t xml:space="preserve">Option-3: No further enhancement. </w:t>
            </w:r>
          </w:p>
          <w:p w14:paraId="34C4AC05" w14:textId="77777777" w:rsidR="0087393E" w:rsidRDefault="00D9113A">
            <w:pPr>
              <w:shd w:val="clear" w:color="auto" w:fill="FFFFFF"/>
              <w:tabs>
                <w:tab w:val="left" w:pos="720"/>
                <w:tab w:val="left" w:pos="1080"/>
                <w:tab w:val="left" w:pos="1440"/>
              </w:tabs>
              <w:snapToGrid w:val="0"/>
              <w:spacing w:after="0" w:line="240" w:lineRule="auto"/>
              <w:jc w:val="both"/>
              <w:rPr>
                <w:rFonts w:ascii="Times New Roman" w:eastAsia="宋体" w:hAnsi="Times New Roman" w:cs="Times New Roman"/>
                <w:sz w:val="18"/>
                <w:szCs w:val="20"/>
              </w:rPr>
            </w:pPr>
            <w:r>
              <w:rPr>
                <w:rFonts w:ascii="Times New Roman" w:eastAsia="宋体" w:hAnsi="Times New Roman" w:cs="Times New Roman"/>
                <w:sz w:val="18"/>
                <w:szCs w:val="20"/>
              </w:rPr>
              <w:t xml:space="preserve">Note: As agreed in RAN1#117, at least one of the reported CRI/SSBRI(s) should satisfy the condition of Event-2 </w:t>
            </w:r>
          </w:p>
          <w:p w14:paraId="780806E4" w14:textId="77777777" w:rsidR="0087393E" w:rsidRDefault="00D9113A">
            <w:pPr>
              <w:snapToGrid w:val="0"/>
              <w:spacing w:after="0" w:line="240" w:lineRule="auto"/>
              <w:jc w:val="both"/>
              <w:rPr>
                <w:rFonts w:ascii="Times New Roman" w:eastAsia="PMingLiU" w:hAnsi="Times New Roman" w:cs="Times New Roman"/>
                <w:sz w:val="18"/>
                <w:szCs w:val="20"/>
                <w:lang w:eastAsia="zh-TW"/>
              </w:rPr>
            </w:pPr>
            <w:r>
              <w:rPr>
                <w:rFonts w:ascii="Times New Roman" w:eastAsia="PMingLiU" w:hAnsi="Times New Roman" w:cs="Times New Roman"/>
                <w:sz w:val="18"/>
                <w:szCs w:val="20"/>
                <w:highlight w:val="yellow"/>
                <w:lang w:eastAsia="zh-TW"/>
              </w:rPr>
              <w:t>FFS: Whether/how to handle the case if UE has not sent any first PUCCH associated for UE-initiated/event-driven beam reporting, for Mode-A.</w:t>
            </w:r>
          </w:p>
          <w:p w14:paraId="66FD592E" w14:textId="77777777" w:rsidR="0087393E" w:rsidRDefault="0087393E">
            <w:pPr>
              <w:snapToGrid w:val="0"/>
              <w:spacing w:after="0" w:line="240" w:lineRule="auto"/>
              <w:jc w:val="both"/>
              <w:rPr>
                <w:rFonts w:ascii="Times New Roman" w:eastAsia="宋体" w:hAnsi="Times New Roman" w:cs="Times New Roman"/>
                <w:b/>
                <w:color w:val="3333FF"/>
                <w:sz w:val="20"/>
                <w:szCs w:val="20"/>
                <w:lang w:eastAsia="en-US"/>
              </w:rPr>
            </w:pPr>
          </w:p>
          <w:p w14:paraId="20531966" w14:textId="77777777" w:rsidR="0087393E" w:rsidRPr="00DC083C" w:rsidRDefault="0087393E">
            <w:pPr>
              <w:snapToGrid w:val="0"/>
              <w:spacing w:after="0" w:line="240" w:lineRule="auto"/>
              <w:jc w:val="both"/>
              <w:rPr>
                <w:rFonts w:ascii="Times New Roman" w:eastAsia="宋体" w:hAnsi="Times New Roman" w:cs="Times New Roman"/>
                <w:b/>
                <w:color w:val="3333FF"/>
                <w:sz w:val="20"/>
                <w:szCs w:val="20"/>
                <w:lang w:eastAsia="en-US"/>
              </w:rPr>
            </w:pPr>
          </w:p>
          <w:p w14:paraId="2F020FCF" w14:textId="19417AD9" w:rsidR="0087393E" w:rsidRPr="00DC083C" w:rsidRDefault="00D9113A">
            <w:pPr>
              <w:snapToGrid w:val="0"/>
              <w:spacing w:after="0" w:line="240" w:lineRule="auto"/>
              <w:jc w:val="both"/>
              <w:rPr>
                <w:rFonts w:ascii="Times New Roman" w:eastAsia="宋体" w:hAnsi="Times New Roman" w:cs="Times New Roman"/>
                <w:b/>
                <w:color w:val="3333FF"/>
                <w:sz w:val="20"/>
                <w:szCs w:val="20"/>
                <w:lang w:eastAsia="en-US"/>
              </w:rPr>
            </w:pPr>
            <w:r w:rsidRPr="00DC083C">
              <w:rPr>
                <w:rFonts w:ascii="Times New Roman" w:eastAsia="宋体" w:hAnsi="Times New Roman" w:cs="Times New Roman"/>
                <w:b/>
                <w:color w:val="3333FF"/>
                <w:sz w:val="20"/>
                <w:szCs w:val="20"/>
                <w:lang w:eastAsia="en-US"/>
              </w:rPr>
              <w:t>Q4.1: Regarding the extension on L1-RSRP report format depending on Event-2, please share your views on the above option(s) on additional indication of which CRI/SSBRI(s) satisfy the condition of Event-2.</w:t>
            </w:r>
          </w:p>
          <w:p w14:paraId="00129986" w14:textId="42466FB5" w:rsidR="00446759" w:rsidRPr="00DC083C" w:rsidRDefault="00446759">
            <w:pPr>
              <w:snapToGrid w:val="0"/>
              <w:spacing w:after="0" w:line="240" w:lineRule="auto"/>
              <w:jc w:val="both"/>
              <w:rPr>
                <w:rFonts w:ascii="Times New Roman" w:eastAsia="宋体" w:hAnsi="Times New Roman" w:cs="Times New Roman"/>
                <w:b/>
                <w:color w:val="3333FF"/>
                <w:sz w:val="20"/>
                <w:szCs w:val="20"/>
                <w:lang w:eastAsia="en-US"/>
              </w:rPr>
            </w:pPr>
          </w:p>
          <w:p w14:paraId="7D2A90C9" w14:textId="37057084" w:rsidR="00446759" w:rsidRPr="00BC7C91" w:rsidRDefault="00446759" w:rsidP="00446759">
            <w:pPr>
              <w:snapToGrid w:val="0"/>
              <w:spacing w:after="0" w:line="240" w:lineRule="auto"/>
              <w:jc w:val="both"/>
              <w:rPr>
                <w:rFonts w:ascii="Times" w:eastAsia="Batang" w:hAnsi="Times" w:cs="Times"/>
                <w:color w:val="0000FF"/>
                <w:sz w:val="20"/>
                <w:szCs w:val="16"/>
                <w:u w:val="single"/>
                <w:lang w:val="de-DE" w:eastAsia="en-US"/>
              </w:rPr>
            </w:pPr>
            <w:r w:rsidRPr="00BC7C91">
              <w:rPr>
                <w:rFonts w:ascii="Times" w:eastAsia="Batang" w:hAnsi="Times" w:cs="Times"/>
                <w:color w:val="0000FF"/>
                <w:sz w:val="20"/>
                <w:szCs w:val="16"/>
                <w:u w:val="single"/>
                <w:lang w:val="de-DE" w:eastAsia="en-US"/>
              </w:rPr>
              <w:t>FL observations</w:t>
            </w:r>
            <w:r w:rsidR="0064020D">
              <w:rPr>
                <w:rFonts w:ascii="Times" w:eastAsia="Batang" w:hAnsi="Times" w:cs="Times"/>
                <w:color w:val="0000FF"/>
                <w:sz w:val="20"/>
                <w:szCs w:val="16"/>
                <w:u w:val="single"/>
                <w:lang w:val="de-DE" w:eastAsia="en-US"/>
              </w:rPr>
              <w:t xml:space="preserve"> on Q4.1</w:t>
            </w:r>
            <w:r w:rsidRPr="00BC7C91">
              <w:rPr>
                <w:rFonts w:ascii="Times" w:eastAsia="Batang" w:hAnsi="Times" w:cs="Times"/>
                <w:color w:val="0000FF"/>
                <w:sz w:val="20"/>
                <w:szCs w:val="16"/>
                <w:u w:val="single"/>
                <w:lang w:val="de-DE" w:eastAsia="en-US"/>
              </w:rPr>
              <w:t>:</w:t>
            </w:r>
          </w:p>
          <w:p w14:paraId="43796C44" w14:textId="1CFB550D" w:rsidR="00446759" w:rsidRPr="009A71E4" w:rsidRDefault="00446759" w:rsidP="00446759">
            <w:pPr>
              <w:pStyle w:val="ListParagraph"/>
              <w:numPr>
                <w:ilvl w:val="0"/>
                <w:numId w:val="5"/>
              </w:numPr>
              <w:snapToGrid w:val="0"/>
              <w:spacing w:after="0" w:line="240" w:lineRule="auto"/>
              <w:jc w:val="both"/>
              <w:rPr>
                <w:rFonts w:ascii="Times" w:eastAsia="Batang" w:hAnsi="Times" w:cs="Times"/>
                <w:color w:val="0000FF"/>
                <w:sz w:val="20"/>
                <w:szCs w:val="16"/>
                <w:lang w:val="de-DE" w:eastAsia="en-US"/>
              </w:rPr>
            </w:pPr>
            <w:r w:rsidRPr="00BC7C91">
              <w:rPr>
                <w:rFonts w:ascii="Times" w:eastAsia="Batang" w:hAnsi="Times" w:cs="Times"/>
                <w:color w:val="0000FF"/>
                <w:sz w:val="20"/>
                <w:szCs w:val="16"/>
                <w:lang w:val="de-DE" w:eastAsia="en-US"/>
              </w:rPr>
              <w:t xml:space="preserve">Option-1: </w:t>
            </w:r>
            <w:r w:rsidRPr="005A4A3B">
              <w:rPr>
                <w:rFonts w:ascii="Times" w:eastAsia="Batang" w:hAnsi="Times" w:cs="Times"/>
                <w:color w:val="0000FF"/>
                <w:sz w:val="20"/>
                <w:szCs w:val="16"/>
                <w:lang w:val="de-DE" w:eastAsia="en-US"/>
              </w:rPr>
              <w:t xml:space="preserve">CMCC, ZTE, </w:t>
            </w:r>
            <w:r w:rsidR="008A015B" w:rsidRPr="005A4A3B">
              <w:rPr>
                <w:rFonts w:ascii="Times" w:eastAsia="Batang" w:hAnsi="Times" w:cs="Times"/>
                <w:color w:val="0000FF"/>
                <w:sz w:val="20"/>
                <w:szCs w:val="16"/>
                <w:lang w:val="de-DE" w:eastAsia="en-US"/>
              </w:rPr>
              <w:t xml:space="preserve">Samsung, </w:t>
            </w:r>
            <w:r w:rsidR="000C1AD5" w:rsidRPr="005A4A3B">
              <w:rPr>
                <w:rFonts w:ascii="Times" w:eastAsia="Batang" w:hAnsi="Times" w:cs="Times"/>
                <w:color w:val="0000FF"/>
                <w:sz w:val="20"/>
                <w:szCs w:val="16"/>
                <w:lang w:val="de-DE" w:eastAsia="en-US"/>
              </w:rPr>
              <w:t xml:space="preserve">Fujitsu, </w:t>
            </w:r>
            <w:r w:rsidR="00154602" w:rsidRPr="005A4A3B">
              <w:rPr>
                <w:rFonts w:ascii="Times" w:eastAsia="Batang" w:hAnsi="Times" w:cs="Times"/>
                <w:color w:val="0000FF"/>
                <w:sz w:val="20"/>
                <w:szCs w:val="16"/>
                <w:lang w:val="de-DE" w:eastAsia="en-US"/>
              </w:rPr>
              <w:t>MediaTek,</w:t>
            </w:r>
            <w:r w:rsidR="00BC7C91" w:rsidRPr="005A4A3B">
              <w:rPr>
                <w:rFonts w:ascii="Times" w:eastAsia="Batang" w:hAnsi="Times" w:cs="Times"/>
                <w:color w:val="0000FF"/>
                <w:sz w:val="20"/>
                <w:szCs w:val="16"/>
                <w:lang w:val="de-DE" w:eastAsia="en-US"/>
              </w:rPr>
              <w:t xml:space="preserve"> Intel (2</w:t>
            </w:r>
            <w:r w:rsidR="00BC7C91" w:rsidRPr="005A4A3B">
              <w:rPr>
                <w:rFonts w:ascii="Times" w:eastAsia="Batang" w:hAnsi="Times" w:cs="Times"/>
                <w:color w:val="0000FF"/>
                <w:sz w:val="20"/>
                <w:szCs w:val="16"/>
                <w:vertAlign w:val="superscript"/>
                <w:lang w:val="de-DE" w:eastAsia="en-US"/>
              </w:rPr>
              <w:t>nd</w:t>
            </w:r>
            <w:r w:rsidR="00BC7C91" w:rsidRPr="009A71E4">
              <w:rPr>
                <w:rFonts w:ascii="Times" w:eastAsia="Batang" w:hAnsi="Times" w:cs="Times"/>
                <w:color w:val="0000FF"/>
                <w:sz w:val="20"/>
                <w:szCs w:val="16"/>
                <w:lang w:val="de-DE" w:eastAsia="en-US"/>
              </w:rPr>
              <w:t xml:space="preserve">), </w:t>
            </w:r>
            <w:r w:rsidR="00FE2574" w:rsidRPr="009A71E4">
              <w:rPr>
                <w:rFonts w:ascii="Times" w:eastAsia="Batang" w:hAnsi="Times" w:cs="Times"/>
                <w:color w:val="0000FF"/>
                <w:sz w:val="20"/>
                <w:szCs w:val="16"/>
                <w:lang w:val="de-DE" w:eastAsia="en-US"/>
              </w:rPr>
              <w:t xml:space="preserve"> FW, </w:t>
            </w:r>
            <w:r w:rsidR="007065A3" w:rsidRPr="009A71E4">
              <w:rPr>
                <w:rFonts w:ascii="Times" w:eastAsia="Batang" w:hAnsi="Times" w:cs="Times"/>
                <w:color w:val="0000FF"/>
                <w:sz w:val="20"/>
                <w:szCs w:val="16"/>
                <w:lang w:val="de-DE" w:eastAsia="en-US"/>
              </w:rPr>
              <w:t xml:space="preserve">NTT DOCOMO, Apple, </w:t>
            </w:r>
            <w:r w:rsidR="00154602" w:rsidRPr="009A71E4">
              <w:rPr>
                <w:rFonts w:ascii="Times" w:eastAsia="Batang" w:hAnsi="Times" w:cs="Times"/>
                <w:color w:val="0000FF"/>
                <w:sz w:val="20"/>
                <w:szCs w:val="16"/>
                <w:lang w:val="de-DE" w:eastAsia="en-US"/>
              </w:rPr>
              <w:t xml:space="preserve"> </w:t>
            </w:r>
            <w:r w:rsidR="007065A3" w:rsidRPr="009A71E4">
              <w:rPr>
                <w:rFonts w:ascii="Times" w:eastAsia="Batang" w:hAnsi="Times" w:cs="Times"/>
                <w:color w:val="0000FF"/>
                <w:sz w:val="20"/>
                <w:szCs w:val="16"/>
                <w:lang w:val="de-DE" w:eastAsia="en-US"/>
              </w:rPr>
              <w:t>xiaomi (2</w:t>
            </w:r>
            <w:r w:rsidR="007065A3" w:rsidRPr="009A71E4">
              <w:rPr>
                <w:rFonts w:ascii="Times" w:eastAsia="Batang" w:hAnsi="Times" w:cs="Times"/>
                <w:color w:val="0000FF"/>
                <w:sz w:val="20"/>
                <w:szCs w:val="16"/>
                <w:vertAlign w:val="superscript"/>
                <w:lang w:val="de-DE" w:eastAsia="en-US"/>
              </w:rPr>
              <w:t>nd</w:t>
            </w:r>
            <w:r w:rsidR="007065A3" w:rsidRPr="009A71E4">
              <w:rPr>
                <w:rFonts w:ascii="Times" w:eastAsia="Batang" w:hAnsi="Times" w:cs="Times"/>
                <w:color w:val="0000FF"/>
                <w:sz w:val="20"/>
                <w:szCs w:val="16"/>
                <w:lang w:val="de-DE" w:eastAsia="en-US"/>
              </w:rPr>
              <w:t xml:space="preserve">),  </w:t>
            </w:r>
            <w:r w:rsidR="00932E42" w:rsidRPr="009A71E4">
              <w:rPr>
                <w:rFonts w:ascii="Times" w:eastAsia="Batang" w:hAnsi="Times" w:cs="Times"/>
                <w:color w:val="0000FF"/>
                <w:sz w:val="20"/>
                <w:szCs w:val="16"/>
                <w:lang w:val="de-DE" w:eastAsia="en-US"/>
              </w:rPr>
              <w:t xml:space="preserve">ETRI, Google, </w:t>
            </w:r>
            <w:r w:rsidR="003D4D17" w:rsidRPr="009A71E4">
              <w:rPr>
                <w:rFonts w:ascii="Times" w:eastAsia="Batang" w:hAnsi="Times" w:cs="Times"/>
                <w:color w:val="0000FF"/>
                <w:sz w:val="20"/>
                <w:szCs w:val="16"/>
                <w:lang w:val="de-DE" w:eastAsia="en-US"/>
              </w:rPr>
              <w:t xml:space="preserve">Sharp, </w:t>
            </w:r>
            <w:r w:rsidR="00CA4690" w:rsidRPr="009A71E4">
              <w:rPr>
                <w:rFonts w:ascii="Times" w:eastAsia="Batang" w:hAnsi="Times" w:cs="Times"/>
                <w:color w:val="0000FF"/>
                <w:sz w:val="20"/>
                <w:szCs w:val="16"/>
                <w:lang w:val="de-DE" w:eastAsia="en-US"/>
              </w:rPr>
              <w:t xml:space="preserve">Huawei/HiSilicon, </w:t>
            </w:r>
            <w:r w:rsidR="005A4A3B" w:rsidRPr="009A71E4">
              <w:rPr>
                <w:rFonts w:ascii="Times" w:eastAsia="Batang" w:hAnsi="Times" w:cs="Times"/>
                <w:color w:val="0000FF"/>
                <w:sz w:val="20"/>
                <w:szCs w:val="16"/>
                <w:lang w:val="de-DE" w:eastAsia="en-US"/>
              </w:rPr>
              <w:t xml:space="preserve">Qualcomm, </w:t>
            </w:r>
            <w:r w:rsidR="001662B1" w:rsidRPr="009A71E4">
              <w:rPr>
                <w:rFonts w:ascii="Times" w:eastAsia="Batang" w:hAnsi="Times" w:cs="Times"/>
                <w:color w:val="0000FF"/>
                <w:sz w:val="20"/>
                <w:szCs w:val="16"/>
                <w:lang w:val="de-DE" w:eastAsia="en-US"/>
              </w:rPr>
              <w:t xml:space="preserve">IDC, </w:t>
            </w:r>
            <w:r w:rsidR="0019234E" w:rsidRPr="009A71E4">
              <w:rPr>
                <w:rFonts w:ascii="Times" w:eastAsia="Batang" w:hAnsi="Times" w:cs="Times"/>
                <w:color w:val="0000FF"/>
                <w:sz w:val="20"/>
                <w:szCs w:val="16"/>
                <w:lang w:val="de-DE" w:eastAsia="en-US"/>
              </w:rPr>
              <w:t>Spreadtrum (open)</w:t>
            </w:r>
            <w:r w:rsidR="00F1560A" w:rsidRPr="009A71E4">
              <w:rPr>
                <w:rFonts w:ascii="Times" w:eastAsia="Batang" w:hAnsi="Times" w:cs="Times"/>
                <w:color w:val="0000FF"/>
                <w:sz w:val="20"/>
                <w:szCs w:val="16"/>
                <w:lang w:val="de-DE" w:eastAsia="en-US"/>
              </w:rPr>
              <w:t xml:space="preserve">, Sony, </w:t>
            </w:r>
          </w:p>
          <w:p w14:paraId="20274802" w14:textId="5B543543" w:rsidR="00446759" w:rsidRPr="009A71E4" w:rsidRDefault="00446759" w:rsidP="00446759">
            <w:pPr>
              <w:pStyle w:val="ListParagraph"/>
              <w:numPr>
                <w:ilvl w:val="0"/>
                <w:numId w:val="5"/>
              </w:numPr>
              <w:snapToGrid w:val="0"/>
              <w:spacing w:after="0" w:line="240" w:lineRule="auto"/>
              <w:jc w:val="both"/>
              <w:rPr>
                <w:rFonts w:ascii="Times" w:eastAsia="Batang" w:hAnsi="Times" w:cs="Times"/>
                <w:color w:val="0000FF"/>
                <w:sz w:val="20"/>
                <w:szCs w:val="16"/>
                <w:lang w:eastAsia="en-US"/>
              </w:rPr>
            </w:pPr>
            <w:r w:rsidRPr="009A71E4">
              <w:rPr>
                <w:rFonts w:ascii="Times" w:eastAsia="Batang" w:hAnsi="Times" w:cs="Times"/>
                <w:color w:val="0000FF"/>
                <w:sz w:val="20"/>
                <w:szCs w:val="16"/>
                <w:lang w:eastAsia="en-US"/>
              </w:rPr>
              <w:t>Option-2: OPPO (1</w:t>
            </w:r>
            <w:r w:rsidRPr="009A71E4">
              <w:rPr>
                <w:rFonts w:ascii="Times" w:eastAsia="Batang" w:hAnsi="Times" w:cs="Times"/>
                <w:color w:val="0000FF"/>
                <w:sz w:val="20"/>
                <w:szCs w:val="16"/>
                <w:vertAlign w:val="superscript"/>
                <w:lang w:eastAsia="en-US"/>
              </w:rPr>
              <w:t>st</w:t>
            </w:r>
            <w:r w:rsidRPr="009A71E4">
              <w:rPr>
                <w:rFonts w:ascii="Times" w:eastAsia="Batang" w:hAnsi="Times" w:cs="Times"/>
                <w:color w:val="0000FF"/>
                <w:sz w:val="20"/>
                <w:szCs w:val="16"/>
                <w:lang w:eastAsia="en-US"/>
              </w:rPr>
              <w:t>)</w:t>
            </w:r>
            <w:r w:rsidR="007065A3" w:rsidRPr="009A71E4">
              <w:rPr>
                <w:rFonts w:ascii="Times" w:eastAsia="Batang" w:hAnsi="Times" w:cs="Times"/>
                <w:color w:val="0000FF"/>
                <w:sz w:val="20"/>
                <w:szCs w:val="16"/>
                <w:lang w:eastAsia="en-US"/>
              </w:rPr>
              <w:t xml:space="preserve">, </w:t>
            </w:r>
            <w:proofErr w:type="spellStart"/>
            <w:r w:rsidR="007065A3" w:rsidRPr="009A71E4">
              <w:rPr>
                <w:rFonts w:ascii="Times" w:eastAsia="Batang" w:hAnsi="Times" w:cs="Times"/>
                <w:color w:val="0000FF"/>
                <w:sz w:val="20"/>
                <w:szCs w:val="16"/>
                <w:lang w:eastAsia="en-US"/>
              </w:rPr>
              <w:t>xiaomi</w:t>
            </w:r>
            <w:proofErr w:type="spellEnd"/>
            <w:r w:rsidR="007065A3" w:rsidRPr="009A71E4">
              <w:rPr>
                <w:rFonts w:ascii="Times" w:eastAsia="Batang" w:hAnsi="Times" w:cs="Times"/>
                <w:color w:val="0000FF"/>
                <w:sz w:val="20"/>
                <w:szCs w:val="16"/>
                <w:lang w:eastAsia="en-US"/>
              </w:rPr>
              <w:t xml:space="preserve"> (2</w:t>
            </w:r>
            <w:r w:rsidR="007065A3" w:rsidRPr="009A71E4">
              <w:rPr>
                <w:rFonts w:ascii="Times" w:eastAsia="Batang" w:hAnsi="Times" w:cs="Times"/>
                <w:color w:val="0000FF"/>
                <w:sz w:val="20"/>
                <w:szCs w:val="16"/>
                <w:vertAlign w:val="superscript"/>
                <w:lang w:eastAsia="en-US"/>
              </w:rPr>
              <w:t>nd</w:t>
            </w:r>
            <w:r w:rsidR="007065A3" w:rsidRPr="009A71E4">
              <w:rPr>
                <w:rFonts w:ascii="Times" w:eastAsia="Batang" w:hAnsi="Times" w:cs="Times"/>
                <w:color w:val="0000FF"/>
                <w:sz w:val="20"/>
                <w:szCs w:val="16"/>
                <w:lang w:eastAsia="en-US"/>
              </w:rPr>
              <w:t xml:space="preserve">), </w:t>
            </w:r>
            <w:r w:rsidR="005A4A3B" w:rsidRPr="009A71E4">
              <w:rPr>
                <w:rFonts w:ascii="Times" w:eastAsia="Batang" w:hAnsi="Times" w:cs="Times"/>
                <w:color w:val="0000FF"/>
                <w:sz w:val="20"/>
                <w:szCs w:val="16"/>
                <w:lang w:eastAsia="en-US"/>
              </w:rPr>
              <w:t xml:space="preserve">vivo, </w:t>
            </w:r>
            <w:r w:rsidR="00E43AB9" w:rsidRPr="009A71E4">
              <w:rPr>
                <w:rFonts w:ascii="Times" w:eastAsia="Batang" w:hAnsi="Times" w:cs="Times"/>
                <w:color w:val="0000FF"/>
                <w:sz w:val="20"/>
                <w:szCs w:val="16"/>
                <w:lang w:eastAsia="en-US"/>
              </w:rPr>
              <w:t xml:space="preserve">NEC, </w:t>
            </w:r>
          </w:p>
          <w:p w14:paraId="1CD662E7" w14:textId="3BFECE0F" w:rsidR="00446759" w:rsidRPr="009A71E4" w:rsidRDefault="00446759" w:rsidP="00446759">
            <w:pPr>
              <w:pStyle w:val="ListParagraph"/>
              <w:numPr>
                <w:ilvl w:val="0"/>
                <w:numId w:val="5"/>
              </w:numPr>
              <w:snapToGrid w:val="0"/>
              <w:spacing w:after="0" w:line="240" w:lineRule="auto"/>
              <w:jc w:val="both"/>
              <w:rPr>
                <w:rFonts w:ascii="Times" w:eastAsia="Batang" w:hAnsi="Times" w:cs="Times"/>
                <w:color w:val="0000FF"/>
                <w:sz w:val="20"/>
                <w:szCs w:val="16"/>
                <w:lang w:eastAsia="en-US"/>
              </w:rPr>
            </w:pPr>
            <w:r w:rsidRPr="009A71E4">
              <w:rPr>
                <w:rFonts w:ascii="Times" w:eastAsia="Batang" w:hAnsi="Times" w:cs="Times"/>
                <w:color w:val="0000FF"/>
                <w:sz w:val="20"/>
                <w:szCs w:val="16"/>
                <w:lang w:eastAsia="en-US"/>
              </w:rPr>
              <w:t>Option-3: OPPO (2</w:t>
            </w:r>
            <w:r w:rsidRPr="009A71E4">
              <w:rPr>
                <w:rFonts w:ascii="Times" w:eastAsia="Batang" w:hAnsi="Times" w:cs="Times"/>
                <w:color w:val="0000FF"/>
                <w:sz w:val="20"/>
                <w:szCs w:val="16"/>
                <w:vertAlign w:val="superscript"/>
                <w:lang w:eastAsia="en-US"/>
              </w:rPr>
              <w:t>nd</w:t>
            </w:r>
            <w:r w:rsidRPr="009A71E4">
              <w:rPr>
                <w:rFonts w:ascii="Times" w:eastAsia="Batang" w:hAnsi="Times" w:cs="Times"/>
                <w:color w:val="0000FF"/>
                <w:sz w:val="20"/>
                <w:szCs w:val="16"/>
                <w:lang w:eastAsia="en-US"/>
              </w:rPr>
              <w:t>)</w:t>
            </w:r>
            <w:r w:rsidR="008F49EB" w:rsidRPr="009A71E4">
              <w:rPr>
                <w:rFonts w:ascii="Times" w:eastAsia="Batang" w:hAnsi="Times" w:cs="Times"/>
                <w:color w:val="0000FF"/>
                <w:sz w:val="20"/>
                <w:szCs w:val="16"/>
                <w:lang w:eastAsia="en-US"/>
              </w:rPr>
              <w:t>, Intel (1</w:t>
            </w:r>
            <w:r w:rsidR="008F49EB" w:rsidRPr="009A71E4">
              <w:rPr>
                <w:rFonts w:ascii="Times" w:eastAsia="Batang" w:hAnsi="Times" w:cs="Times"/>
                <w:color w:val="0000FF"/>
                <w:sz w:val="20"/>
                <w:szCs w:val="16"/>
                <w:vertAlign w:val="superscript"/>
                <w:lang w:eastAsia="en-US"/>
              </w:rPr>
              <w:t>st</w:t>
            </w:r>
            <w:r w:rsidR="008F49EB" w:rsidRPr="009A71E4">
              <w:rPr>
                <w:rFonts w:ascii="Times" w:eastAsia="Batang" w:hAnsi="Times" w:cs="Times"/>
                <w:color w:val="0000FF"/>
                <w:sz w:val="20"/>
                <w:szCs w:val="16"/>
                <w:lang w:eastAsia="en-US"/>
              </w:rPr>
              <w:t xml:space="preserve">), </w:t>
            </w:r>
            <w:proofErr w:type="spellStart"/>
            <w:r w:rsidR="007065A3" w:rsidRPr="009A71E4">
              <w:rPr>
                <w:rFonts w:ascii="Times" w:eastAsia="Batang" w:hAnsi="Times" w:cs="Times"/>
                <w:color w:val="0000FF"/>
                <w:sz w:val="20"/>
                <w:szCs w:val="16"/>
                <w:lang w:eastAsia="en-US"/>
              </w:rPr>
              <w:t>xiaomi</w:t>
            </w:r>
            <w:proofErr w:type="spellEnd"/>
            <w:r w:rsidR="007065A3" w:rsidRPr="009A71E4">
              <w:rPr>
                <w:rFonts w:ascii="Times" w:eastAsia="Batang" w:hAnsi="Times" w:cs="Times"/>
                <w:color w:val="0000FF"/>
                <w:sz w:val="20"/>
                <w:szCs w:val="16"/>
                <w:lang w:eastAsia="en-US"/>
              </w:rPr>
              <w:t xml:space="preserve"> (1</w:t>
            </w:r>
            <w:r w:rsidR="007065A3" w:rsidRPr="009A71E4">
              <w:rPr>
                <w:rFonts w:ascii="Times" w:eastAsia="Batang" w:hAnsi="Times" w:cs="Times"/>
                <w:color w:val="0000FF"/>
                <w:sz w:val="20"/>
                <w:szCs w:val="16"/>
                <w:vertAlign w:val="superscript"/>
                <w:lang w:eastAsia="en-US"/>
              </w:rPr>
              <w:t>st</w:t>
            </w:r>
            <w:r w:rsidR="007065A3" w:rsidRPr="009A71E4">
              <w:rPr>
                <w:rFonts w:ascii="Times" w:eastAsia="Batang" w:hAnsi="Times" w:cs="Times"/>
                <w:color w:val="0000FF"/>
                <w:sz w:val="20"/>
                <w:szCs w:val="16"/>
                <w:lang w:eastAsia="en-US"/>
              </w:rPr>
              <w:t>),</w:t>
            </w:r>
            <w:r w:rsidR="005A4A3B" w:rsidRPr="009A71E4">
              <w:rPr>
                <w:rFonts w:ascii="Times" w:eastAsia="Batang" w:hAnsi="Times" w:cs="Times"/>
                <w:color w:val="0000FF"/>
                <w:sz w:val="20"/>
                <w:szCs w:val="16"/>
                <w:lang w:eastAsia="en-US"/>
              </w:rPr>
              <w:t xml:space="preserve"> Qualcomm, </w:t>
            </w:r>
            <w:r w:rsidR="00AD03C0" w:rsidRPr="009A71E4">
              <w:rPr>
                <w:rFonts w:ascii="Times" w:eastAsia="Batang" w:hAnsi="Times" w:cs="Times"/>
                <w:color w:val="0000FF"/>
                <w:sz w:val="20"/>
                <w:szCs w:val="16"/>
                <w:lang w:eastAsia="en-US"/>
              </w:rPr>
              <w:t xml:space="preserve">CATT, </w:t>
            </w:r>
            <w:proofErr w:type="spellStart"/>
            <w:r w:rsidR="0019234E" w:rsidRPr="009A71E4">
              <w:rPr>
                <w:rFonts w:ascii="Times" w:eastAsia="Batang" w:hAnsi="Times" w:cs="Times"/>
                <w:color w:val="0000FF"/>
                <w:sz w:val="20"/>
                <w:szCs w:val="16"/>
                <w:lang w:eastAsia="en-US"/>
              </w:rPr>
              <w:t>Spreadtrum</w:t>
            </w:r>
            <w:proofErr w:type="spellEnd"/>
            <w:r w:rsidR="0019234E" w:rsidRPr="009A71E4">
              <w:rPr>
                <w:rFonts w:ascii="Times" w:eastAsia="Batang" w:hAnsi="Times" w:cs="Times"/>
                <w:color w:val="0000FF"/>
                <w:sz w:val="20"/>
                <w:szCs w:val="16"/>
                <w:lang w:eastAsia="en-US"/>
              </w:rPr>
              <w:t xml:space="preserve">, </w:t>
            </w:r>
            <w:r w:rsidR="002650D3" w:rsidRPr="009A71E4">
              <w:rPr>
                <w:rFonts w:ascii="Times" w:eastAsia="Batang" w:hAnsi="Times" w:cs="Times"/>
                <w:color w:val="0000FF"/>
                <w:sz w:val="20"/>
                <w:szCs w:val="16"/>
                <w:lang w:eastAsia="en-US"/>
              </w:rPr>
              <w:t xml:space="preserve">Nokia, </w:t>
            </w:r>
            <w:r w:rsidR="00717927" w:rsidRPr="009A71E4">
              <w:rPr>
                <w:rFonts w:ascii="Times" w:eastAsia="Batang" w:hAnsi="Times" w:cs="Times"/>
                <w:color w:val="0000FF"/>
                <w:sz w:val="20"/>
                <w:szCs w:val="16"/>
                <w:lang w:eastAsia="en-US"/>
              </w:rPr>
              <w:t xml:space="preserve">Panasonic, </w:t>
            </w:r>
            <w:r w:rsidR="009A71E4" w:rsidRPr="009A71E4">
              <w:rPr>
                <w:rFonts w:ascii="Times" w:eastAsia="Batang" w:hAnsi="Times" w:cs="Times"/>
                <w:color w:val="0000FF"/>
                <w:sz w:val="20"/>
                <w:szCs w:val="16"/>
                <w:lang w:eastAsia="en-US"/>
              </w:rPr>
              <w:t>Lenovo</w:t>
            </w:r>
          </w:p>
          <w:p w14:paraId="7D25430D" w14:textId="70C5DD3E" w:rsidR="0087393E" w:rsidRPr="00DC083C" w:rsidRDefault="0087393E">
            <w:pPr>
              <w:snapToGrid w:val="0"/>
              <w:spacing w:after="0" w:line="240" w:lineRule="auto"/>
              <w:jc w:val="both"/>
              <w:rPr>
                <w:rFonts w:ascii="Times New Roman" w:eastAsia="宋体" w:hAnsi="Times New Roman" w:cs="Times New Roman"/>
                <w:b/>
                <w:color w:val="3333FF"/>
                <w:sz w:val="20"/>
                <w:szCs w:val="20"/>
                <w:lang w:eastAsia="en-US"/>
              </w:rPr>
            </w:pPr>
          </w:p>
          <w:p w14:paraId="71C5882F" w14:textId="4544AC86" w:rsidR="005A4A3B" w:rsidRPr="00DC083C" w:rsidRDefault="005A4A3B">
            <w:pPr>
              <w:snapToGrid w:val="0"/>
              <w:spacing w:after="0" w:line="240" w:lineRule="auto"/>
              <w:jc w:val="both"/>
              <w:rPr>
                <w:rFonts w:ascii="Times New Roman" w:eastAsia="宋体" w:hAnsi="Times New Roman" w:cs="Times New Roman"/>
                <w:b/>
                <w:color w:val="3333FF"/>
                <w:sz w:val="20"/>
                <w:szCs w:val="20"/>
                <w:lang w:eastAsia="en-US"/>
              </w:rPr>
            </w:pPr>
          </w:p>
          <w:p w14:paraId="42806B6E" w14:textId="7E547E4F" w:rsidR="005A4A3B" w:rsidRPr="005A4A3B" w:rsidRDefault="005A4A3B" w:rsidP="005A4A3B">
            <w:pPr>
              <w:shd w:val="clear" w:color="auto" w:fill="FFFFFF"/>
              <w:snapToGrid w:val="0"/>
              <w:spacing w:after="0" w:line="240" w:lineRule="auto"/>
              <w:rPr>
                <w:rFonts w:ascii="Times New Roman" w:eastAsia="宋体" w:hAnsi="Times New Roman" w:cs="Times New Roman"/>
                <w:sz w:val="20"/>
                <w:szCs w:val="20"/>
              </w:rPr>
            </w:pPr>
            <w:r w:rsidRPr="005A4A3B">
              <w:rPr>
                <w:rFonts w:ascii="Times" w:eastAsia="宋体" w:hAnsi="Times" w:cs="Times"/>
                <w:b/>
                <w:sz w:val="20"/>
                <w:szCs w:val="20"/>
                <w:u w:val="single"/>
              </w:rPr>
              <w:t xml:space="preserve">Proposal </w:t>
            </w:r>
            <w:r>
              <w:rPr>
                <w:rFonts w:ascii="Times" w:eastAsia="宋体" w:hAnsi="Times" w:cs="Times"/>
                <w:b/>
                <w:sz w:val="20"/>
                <w:szCs w:val="20"/>
                <w:u w:val="single"/>
              </w:rPr>
              <w:t>4</w:t>
            </w:r>
            <w:r w:rsidRPr="005A4A3B">
              <w:rPr>
                <w:rFonts w:ascii="Times" w:eastAsia="宋体" w:hAnsi="Times" w:cs="Times"/>
                <w:b/>
                <w:sz w:val="20"/>
                <w:szCs w:val="20"/>
                <w:u w:val="single"/>
              </w:rPr>
              <w:t>.1:</w:t>
            </w:r>
            <w:r w:rsidRPr="005A4A3B">
              <w:rPr>
                <w:rFonts w:ascii="Times New Roman" w:eastAsia="宋体" w:hAnsi="Times New Roman" w:cs="Times New Roman"/>
                <w:sz w:val="20"/>
                <w:szCs w:val="20"/>
              </w:rPr>
              <w:t xml:space="preserve"> On UE-initiated/event-driven beam reporting, </w:t>
            </w:r>
            <w:r>
              <w:rPr>
                <w:rFonts w:ascii="Times New Roman" w:eastAsia="宋体" w:hAnsi="Times New Roman" w:cs="Times New Roman"/>
                <w:sz w:val="20"/>
                <w:szCs w:val="20"/>
              </w:rPr>
              <w:t xml:space="preserve">at least </w:t>
            </w:r>
            <w:r w:rsidRPr="005A4A3B">
              <w:rPr>
                <w:rFonts w:ascii="Times New Roman" w:eastAsia="宋体" w:hAnsi="Times New Roman" w:cs="Times New Roman"/>
                <w:color w:val="FF0000"/>
                <w:sz w:val="20"/>
                <w:szCs w:val="20"/>
              </w:rPr>
              <w:t xml:space="preserve">Option-1 </w:t>
            </w:r>
            <w:r w:rsidRPr="005A4A3B">
              <w:rPr>
                <w:rFonts w:ascii="Times New Roman" w:eastAsia="宋体" w:hAnsi="Times New Roman" w:cs="Times New Roman"/>
                <w:sz w:val="20"/>
                <w:szCs w:val="20"/>
              </w:rPr>
              <w:t>is supported as an extension on L1-RSRP report format depending on Event-2.</w:t>
            </w:r>
          </w:p>
          <w:p w14:paraId="53A62E5B" w14:textId="77777777" w:rsidR="005A4A3B" w:rsidRPr="005A4A3B" w:rsidRDefault="005A4A3B" w:rsidP="005A4A3B">
            <w:pPr>
              <w:pStyle w:val="ListParagraph"/>
              <w:numPr>
                <w:ilvl w:val="0"/>
                <w:numId w:val="7"/>
              </w:numPr>
              <w:shd w:val="clear" w:color="auto" w:fill="FFFFFF"/>
              <w:snapToGrid w:val="0"/>
              <w:spacing w:after="0" w:line="240" w:lineRule="auto"/>
              <w:contextualSpacing w:val="0"/>
              <w:rPr>
                <w:rFonts w:ascii="Times New Roman" w:eastAsia="宋体" w:hAnsi="Times New Roman" w:cs="Times New Roman"/>
                <w:sz w:val="20"/>
                <w:szCs w:val="20"/>
              </w:rPr>
            </w:pPr>
            <w:r w:rsidRPr="005A4A3B">
              <w:rPr>
                <w:rFonts w:ascii="Times New Roman" w:eastAsia="宋体" w:hAnsi="Times New Roman" w:cs="Times New Roman"/>
                <w:sz w:val="20"/>
                <w:szCs w:val="20"/>
              </w:rPr>
              <w:t xml:space="preserve">Option-1: For each of reported CRI/SSBRI, to introduce additional indication of whether the CRI/SSBRI satisfies the condition of Event-2. </w:t>
            </w:r>
          </w:p>
          <w:p w14:paraId="294D3945" w14:textId="77777777" w:rsidR="005A4A3B" w:rsidRPr="005A4A3B" w:rsidRDefault="005A4A3B" w:rsidP="005A4A3B">
            <w:pPr>
              <w:pStyle w:val="ListParagraph"/>
              <w:numPr>
                <w:ilvl w:val="1"/>
                <w:numId w:val="7"/>
              </w:numPr>
              <w:shd w:val="clear" w:color="auto" w:fill="FFFFFF"/>
              <w:snapToGrid w:val="0"/>
              <w:spacing w:after="0" w:line="240" w:lineRule="auto"/>
              <w:contextualSpacing w:val="0"/>
              <w:rPr>
                <w:rFonts w:ascii="Times New Roman" w:eastAsia="宋体" w:hAnsi="Times New Roman" w:cs="Times New Roman"/>
                <w:sz w:val="20"/>
                <w:szCs w:val="20"/>
              </w:rPr>
            </w:pPr>
            <w:r w:rsidRPr="005A4A3B">
              <w:rPr>
                <w:rFonts w:ascii="Times New Roman" w:eastAsia="宋体" w:hAnsi="Times New Roman" w:cs="Times New Roman"/>
                <w:sz w:val="20"/>
                <w:szCs w:val="20"/>
              </w:rPr>
              <w:t>The presence of this field is enabled by RRC with subjective to UE capability.</w:t>
            </w:r>
          </w:p>
          <w:p w14:paraId="129AC83D" w14:textId="77777777" w:rsidR="005A4A3B" w:rsidRPr="005A4A3B" w:rsidRDefault="005A4A3B" w:rsidP="005A4A3B">
            <w:pPr>
              <w:pStyle w:val="ListParagraph"/>
              <w:numPr>
                <w:ilvl w:val="1"/>
                <w:numId w:val="7"/>
              </w:numPr>
              <w:shd w:val="clear" w:color="auto" w:fill="FFFFFF"/>
              <w:snapToGrid w:val="0"/>
              <w:spacing w:after="0" w:line="240" w:lineRule="auto"/>
              <w:contextualSpacing w:val="0"/>
              <w:rPr>
                <w:rFonts w:ascii="Times New Roman" w:eastAsia="宋体" w:hAnsi="Times New Roman" w:cs="Times New Roman"/>
                <w:sz w:val="20"/>
                <w:szCs w:val="20"/>
              </w:rPr>
            </w:pPr>
            <w:r w:rsidRPr="005A4A3B">
              <w:rPr>
                <w:rFonts w:ascii="Times New Roman" w:eastAsia="宋体" w:hAnsi="Times New Roman" w:cs="Times New Roman"/>
                <w:sz w:val="20"/>
                <w:szCs w:val="20"/>
              </w:rPr>
              <w:t xml:space="preserve">The presence of this field is only for the case that N &gt; 1 and the time window and M are configured </w:t>
            </w:r>
          </w:p>
          <w:p w14:paraId="57007A2A" w14:textId="77777777" w:rsidR="005A4A3B" w:rsidRPr="005A4A3B" w:rsidRDefault="005A4A3B" w:rsidP="005A4A3B">
            <w:pPr>
              <w:pStyle w:val="ListParagraph"/>
              <w:numPr>
                <w:ilvl w:val="0"/>
                <w:numId w:val="7"/>
              </w:numPr>
              <w:shd w:val="clear" w:color="auto" w:fill="FFFFFF"/>
              <w:snapToGrid w:val="0"/>
              <w:spacing w:after="0" w:line="240" w:lineRule="auto"/>
              <w:contextualSpacing w:val="0"/>
              <w:rPr>
                <w:rFonts w:ascii="Times New Roman" w:eastAsia="宋体" w:hAnsi="Times New Roman" w:cs="Times New Roman"/>
                <w:sz w:val="20"/>
                <w:szCs w:val="20"/>
              </w:rPr>
            </w:pPr>
            <w:r w:rsidRPr="005A4A3B">
              <w:rPr>
                <w:rFonts w:ascii="Times New Roman" w:eastAsia="宋体" w:hAnsi="Times New Roman" w:cs="Times New Roman"/>
                <w:sz w:val="20"/>
                <w:szCs w:val="20"/>
              </w:rPr>
              <w:t>Option-2: For each of reported CRI/SSBRI, to introduce additional indication of the number of Event-2 instances for the CRI/SSBRI(s) within a time window.</w:t>
            </w:r>
          </w:p>
          <w:p w14:paraId="485B8B54" w14:textId="77777777" w:rsidR="005A4A3B" w:rsidRPr="005A4A3B" w:rsidRDefault="005A4A3B" w:rsidP="005A4A3B">
            <w:pPr>
              <w:pStyle w:val="ListParagraph"/>
              <w:numPr>
                <w:ilvl w:val="1"/>
                <w:numId w:val="7"/>
              </w:numPr>
              <w:shd w:val="clear" w:color="auto" w:fill="FFFFFF"/>
              <w:snapToGrid w:val="0"/>
              <w:spacing w:after="0" w:line="240" w:lineRule="auto"/>
              <w:contextualSpacing w:val="0"/>
              <w:rPr>
                <w:rFonts w:ascii="Times New Roman" w:eastAsia="宋体" w:hAnsi="Times New Roman" w:cs="Times New Roman"/>
                <w:sz w:val="20"/>
                <w:szCs w:val="20"/>
              </w:rPr>
            </w:pPr>
            <w:r w:rsidRPr="005A4A3B">
              <w:rPr>
                <w:rFonts w:ascii="Times New Roman" w:eastAsia="宋体" w:hAnsi="Times New Roman" w:cs="Times New Roman"/>
                <w:sz w:val="20"/>
                <w:szCs w:val="20"/>
              </w:rPr>
              <w:t>The presence of this field is enabled by RRC with subjective to UE capability.</w:t>
            </w:r>
          </w:p>
          <w:p w14:paraId="7AFCE8D5" w14:textId="77777777" w:rsidR="005A4A3B" w:rsidRPr="005A4A3B" w:rsidRDefault="005A4A3B" w:rsidP="005A4A3B">
            <w:pPr>
              <w:pStyle w:val="ListParagraph"/>
              <w:numPr>
                <w:ilvl w:val="1"/>
                <w:numId w:val="7"/>
              </w:numPr>
              <w:shd w:val="clear" w:color="auto" w:fill="FFFFFF"/>
              <w:snapToGrid w:val="0"/>
              <w:spacing w:after="0" w:line="240" w:lineRule="auto"/>
              <w:contextualSpacing w:val="0"/>
              <w:rPr>
                <w:rFonts w:ascii="Times New Roman" w:eastAsia="宋体" w:hAnsi="Times New Roman" w:cs="Times New Roman"/>
                <w:sz w:val="20"/>
                <w:szCs w:val="20"/>
              </w:rPr>
            </w:pPr>
            <w:r w:rsidRPr="005A4A3B">
              <w:rPr>
                <w:rFonts w:ascii="Times New Roman" w:eastAsia="宋体" w:hAnsi="Times New Roman" w:cs="Times New Roman"/>
                <w:sz w:val="20"/>
                <w:szCs w:val="20"/>
              </w:rPr>
              <w:t>The presence of this field is only for the case that N &gt; 1 and the time window and M are configured.</w:t>
            </w:r>
          </w:p>
          <w:p w14:paraId="537D32FB" w14:textId="77777777" w:rsidR="005A4A3B" w:rsidRPr="005A4A3B" w:rsidRDefault="005A4A3B" w:rsidP="005A4A3B">
            <w:pPr>
              <w:pStyle w:val="ListParagraph"/>
              <w:numPr>
                <w:ilvl w:val="0"/>
                <w:numId w:val="7"/>
              </w:numPr>
              <w:shd w:val="clear" w:color="auto" w:fill="FFFFFF"/>
              <w:snapToGrid w:val="0"/>
              <w:spacing w:after="0" w:line="240" w:lineRule="auto"/>
              <w:contextualSpacing w:val="0"/>
              <w:rPr>
                <w:rFonts w:ascii="Times New Roman" w:eastAsia="宋体" w:hAnsi="Times New Roman" w:cs="Times New Roman"/>
                <w:sz w:val="20"/>
                <w:szCs w:val="20"/>
              </w:rPr>
            </w:pPr>
            <w:r w:rsidRPr="005A4A3B">
              <w:rPr>
                <w:rFonts w:ascii="Times New Roman" w:eastAsia="宋体" w:hAnsi="Times New Roman" w:cs="Times New Roman"/>
                <w:sz w:val="20"/>
                <w:szCs w:val="20"/>
              </w:rPr>
              <w:t xml:space="preserve">Option-3: No further enhancement. </w:t>
            </w:r>
          </w:p>
          <w:p w14:paraId="0B7308B3" w14:textId="572178C4" w:rsidR="005A4A3B" w:rsidRDefault="005A4A3B">
            <w:pPr>
              <w:snapToGrid w:val="0"/>
              <w:spacing w:after="0" w:line="240" w:lineRule="auto"/>
              <w:jc w:val="both"/>
              <w:rPr>
                <w:rFonts w:ascii="Times New Roman" w:eastAsia="宋体" w:hAnsi="Times New Roman" w:cs="Times New Roman"/>
                <w:b/>
                <w:color w:val="3333FF"/>
                <w:sz w:val="20"/>
                <w:szCs w:val="20"/>
                <w:lang w:val="de-DE" w:eastAsia="en-US"/>
              </w:rPr>
            </w:pPr>
          </w:p>
          <w:p w14:paraId="3A22EAD1" w14:textId="77777777" w:rsidR="005A4A3B" w:rsidRDefault="005A4A3B">
            <w:pPr>
              <w:snapToGrid w:val="0"/>
              <w:spacing w:after="0" w:line="240" w:lineRule="auto"/>
              <w:jc w:val="both"/>
              <w:rPr>
                <w:rFonts w:ascii="Times New Roman" w:eastAsia="宋体" w:hAnsi="Times New Roman" w:cs="Times New Roman"/>
                <w:b/>
                <w:color w:val="3333FF"/>
                <w:sz w:val="20"/>
                <w:szCs w:val="20"/>
                <w:lang w:val="de-DE" w:eastAsia="en-US"/>
              </w:rPr>
            </w:pPr>
          </w:p>
          <w:p w14:paraId="198A352C" w14:textId="77777777" w:rsidR="0087393E" w:rsidRPr="00DC083C" w:rsidRDefault="00D9113A">
            <w:pPr>
              <w:snapToGrid w:val="0"/>
              <w:spacing w:after="0" w:line="240" w:lineRule="auto"/>
              <w:jc w:val="both"/>
              <w:rPr>
                <w:rFonts w:ascii="Times New Roman" w:eastAsia="宋体" w:hAnsi="Times New Roman" w:cs="Times New Roman"/>
                <w:b/>
                <w:color w:val="3333FF"/>
                <w:sz w:val="20"/>
                <w:szCs w:val="20"/>
                <w:lang w:eastAsia="en-US"/>
              </w:rPr>
            </w:pPr>
            <w:r w:rsidRPr="00DC083C">
              <w:rPr>
                <w:rFonts w:ascii="Times New Roman" w:eastAsia="宋体" w:hAnsi="Times New Roman" w:cs="Times New Roman"/>
                <w:b/>
                <w:color w:val="3333FF"/>
                <w:sz w:val="20"/>
                <w:szCs w:val="20"/>
                <w:lang w:eastAsia="en-US"/>
              </w:rPr>
              <w:t xml:space="preserve">Q4.2: Then, regarding </w:t>
            </w:r>
            <w:r w:rsidRPr="00DC083C">
              <w:rPr>
                <w:rFonts w:ascii="Times New Roman" w:eastAsia="宋体" w:hAnsi="Times New Roman" w:cs="Times New Roman"/>
                <w:b/>
                <w:color w:val="3333FF"/>
                <w:sz w:val="20"/>
                <w:szCs w:val="20"/>
                <w:highlight w:val="yellow"/>
                <w:lang w:eastAsia="en-US"/>
              </w:rPr>
              <w:t>the FFS</w:t>
            </w:r>
            <w:r w:rsidRPr="00DC083C">
              <w:rPr>
                <w:rFonts w:ascii="Times New Roman" w:eastAsia="宋体" w:hAnsi="Times New Roman" w:cs="Times New Roman"/>
                <w:b/>
                <w:color w:val="3333FF"/>
                <w:sz w:val="20"/>
                <w:szCs w:val="20"/>
                <w:lang w:eastAsia="en-US"/>
              </w:rPr>
              <w:t xml:space="preserve">, </w:t>
            </w:r>
            <w:proofErr w:type="gramStart"/>
            <w:r w:rsidRPr="00DC083C">
              <w:rPr>
                <w:rFonts w:ascii="Times New Roman" w:eastAsia="宋体" w:hAnsi="Times New Roman" w:cs="Times New Roman"/>
                <w:b/>
                <w:color w:val="3333FF"/>
                <w:sz w:val="20"/>
                <w:szCs w:val="20"/>
                <w:lang w:eastAsia="en-US"/>
              </w:rPr>
              <w:t>Please</w:t>
            </w:r>
            <w:proofErr w:type="gramEnd"/>
            <w:r w:rsidRPr="00DC083C">
              <w:rPr>
                <w:rFonts w:ascii="Times New Roman" w:eastAsia="宋体" w:hAnsi="Times New Roman" w:cs="Times New Roman"/>
                <w:b/>
                <w:color w:val="3333FF"/>
                <w:sz w:val="20"/>
                <w:szCs w:val="20"/>
                <w:lang w:eastAsia="en-US"/>
              </w:rPr>
              <w:t xml:space="preserve"> share your views whether/how to handle the case if UE has not sent any first PUCCH associated for UE-initiated/event-driven beam reporting, for Mode-A.</w:t>
            </w:r>
          </w:p>
          <w:p w14:paraId="66269EBE" w14:textId="69CEFC9E" w:rsidR="0087393E" w:rsidRPr="00DC083C" w:rsidRDefault="0087393E">
            <w:pPr>
              <w:snapToGrid w:val="0"/>
              <w:spacing w:after="0" w:line="240" w:lineRule="auto"/>
              <w:jc w:val="both"/>
              <w:rPr>
                <w:rFonts w:ascii="Times" w:eastAsia="Batang" w:hAnsi="Times" w:cs="Times"/>
                <w:color w:val="3333FF"/>
                <w:sz w:val="20"/>
                <w:szCs w:val="16"/>
                <w:lang w:eastAsia="en-US"/>
              </w:rPr>
            </w:pPr>
          </w:p>
          <w:p w14:paraId="06A9DD77" w14:textId="0B6973C1" w:rsidR="0064020D" w:rsidRPr="008B1ED3" w:rsidRDefault="0064020D" w:rsidP="0064020D">
            <w:pPr>
              <w:snapToGrid w:val="0"/>
              <w:spacing w:after="0" w:line="240" w:lineRule="auto"/>
              <w:jc w:val="both"/>
              <w:rPr>
                <w:rFonts w:ascii="Times" w:eastAsia="Batang" w:hAnsi="Times" w:cs="Times"/>
                <w:sz w:val="20"/>
                <w:szCs w:val="16"/>
                <w:u w:val="single"/>
                <w:lang w:val="de-DE" w:eastAsia="en-US"/>
              </w:rPr>
            </w:pPr>
            <w:r w:rsidRPr="005A4A3B">
              <w:rPr>
                <w:rFonts w:ascii="Times" w:eastAsia="Batang" w:hAnsi="Times" w:cs="Times"/>
                <w:sz w:val="20"/>
                <w:szCs w:val="16"/>
                <w:u w:val="single"/>
                <w:lang w:val="de-DE" w:eastAsia="en-US"/>
              </w:rPr>
              <w:t>FL observations on Q4.2:</w:t>
            </w:r>
          </w:p>
          <w:p w14:paraId="44BE29DE" w14:textId="2B8CA730" w:rsidR="0064020D" w:rsidRPr="008B1ED3" w:rsidRDefault="00BF6619" w:rsidP="0064020D">
            <w:pPr>
              <w:pStyle w:val="ListParagraph"/>
              <w:numPr>
                <w:ilvl w:val="0"/>
                <w:numId w:val="7"/>
              </w:numPr>
              <w:snapToGrid w:val="0"/>
              <w:spacing w:after="0" w:line="240" w:lineRule="auto"/>
              <w:jc w:val="both"/>
              <w:rPr>
                <w:rFonts w:ascii="Times" w:eastAsia="Batang" w:hAnsi="Times" w:cs="Times"/>
                <w:sz w:val="20"/>
                <w:szCs w:val="16"/>
                <w:lang w:eastAsia="en-US"/>
              </w:rPr>
            </w:pPr>
            <w:r w:rsidRPr="008B1ED3">
              <w:rPr>
                <w:rFonts w:ascii="Times" w:eastAsia="Batang" w:hAnsi="Times" w:cs="Times"/>
                <w:sz w:val="20"/>
                <w:szCs w:val="16"/>
                <w:lang w:eastAsia="en-US"/>
              </w:rPr>
              <w:t xml:space="preserve">Solution-1 </w:t>
            </w:r>
            <w:r w:rsidR="0064020D" w:rsidRPr="008B1ED3">
              <w:rPr>
                <w:rFonts w:ascii="Times" w:eastAsia="Batang" w:hAnsi="Times" w:cs="Times"/>
                <w:sz w:val="20"/>
                <w:szCs w:val="16"/>
                <w:lang w:eastAsia="en-US"/>
              </w:rPr>
              <w:t>Revise the RAN1#117 agreement as “at least one of the reported CRI/SSBRI(s) should satisfy the condition of Event-2”</w:t>
            </w:r>
            <w:r w:rsidRPr="008B1ED3">
              <w:rPr>
                <w:rFonts w:ascii="Times" w:eastAsia="Batang" w:hAnsi="Times" w:cs="Times"/>
                <w:sz w:val="20"/>
                <w:szCs w:val="16"/>
                <w:lang w:eastAsia="en-US"/>
              </w:rPr>
              <w:t xml:space="preserve"> in a UEI beam report: ZTE, </w:t>
            </w:r>
            <w:r w:rsidR="00F051AC" w:rsidRPr="008B1ED3">
              <w:rPr>
                <w:rFonts w:ascii="Times" w:eastAsia="Batang" w:hAnsi="Times" w:cs="Times"/>
                <w:sz w:val="20"/>
                <w:szCs w:val="16"/>
                <w:lang w:eastAsia="en-US"/>
              </w:rPr>
              <w:t xml:space="preserve">MediaTek, </w:t>
            </w:r>
            <w:r w:rsidR="00E24454" w:rsidRPr="008B1ED3">
              <w:rPr>
                <w:rFonts w:ascii="Times" w:eastAsia="Batang" w:hAnsi="Times" w:cs="Times"/>
                <w:sz w:val="20"/>
                <w:szCs w:val="16"/>
                <w:lang w:eastAsia="en-US"/>
              </w:rPr>
              <w:t xml:space="preserve">NTT DOCOMO, </w:t>
            </w:r>
            <w:r w:rsidR="004F4914" w:rsidRPr="008B1ED3">
              <w:rPr>
                <w:rFonts w:ascii="Times" w:eastAsia="Batang" w:hAnsi="Times" w:cs="Times"/>
                <w:sz w:val="20"/>
                <w:szCs w:val="16"/>
                <w:lang w:eastAsia="en-US"/>
              </w:rPr>
              <w:t>Sharp,</w:t>
            </w:r>
            <w:r w:rsidR="005A4A3B" w:rsidRPr="008B1ED3">
              <w:rPr>
                <w:rFonts w:ascii="Times" w:eastAsia="Batang" w:hAnsi="Times" w:cs="Times"/>
                <w:sz w:val="20"/>
                <w:szCs w:val="16"/>
                <w:lang w:eastAsia="en-US"/>
              </w:rPr>
              <w:t xml:space="preserve"> Qualcomm, vivo, </w:t>
            </w:r>
            <w:r w:rsidR="004C0E7B" w:rsidRPr="008B1ED3">
              <w:rPr>
                <w:rFonts w:ascii="Times" w:eastAsia="Batang" w:hAnsi="Times" w:cs="Times"/>
                <w:sz w:val="20"/>
                <w:szCs w:val="16"/>
                <w:lang w:eastAsia="en-US"/>
              </w:rPr>
              <w:t>Sony,</w:t>
            </w:r>
          </w:p>
          <w:p w14:paraId="0069F298" w14:textId="21A60869" w:rsidR="00BF6619" w:rsidRPr="008B1ED3" w:rsidRDefault="00BF6619" w:rsidP="00BF6619">
            <w:pPr>
              <w:pStyle w:val="ListParagraph"/>
              <w:numPr>
                <w:ilvl w:val="1"/>
                <w:numId w:val="7"/>
              </w:numPr>
              <w:snapToGrid w:val="0"/>
              <w:spacing w:after="0" w:line="240" w:lineRule="auto"/>
              <w:jc w:val="both"/>
              <w:rPr>
                <w:rFonts w:ascii="Times" w:eastAsia="Batang" w:hAnsi="Times" w:cs="Times"/>
                <w:sz w:val="20"/>
                <w:szCs w:val="16"/>
                <w:lang w:eastAsia="en-US"/>
              </w:rPr>
            </w:pPr>
            <w:r w:rsidRPr="008B1ED3">
              <w:rPr>
                <w:rFonts w:ascii="Times" w:eastAsia="Batang" w:hAnsi="Times" w:cs="Times"/>
                <w:sz w:val="20"/>
                <w:szCs w:val="16"/>
                <w:lang w:eastAsia="en-US"/>
              </w:rPr>
              <w:t xml:space="preserve">At least for Mode-A + the above Option-1 is mandatory for mode-A: </w:t>
            </w:r>
            <w:r w:rsidR="00F051AC" w:rsidRPr="008B1ED3">
              <w:rPr>
                <w:rFonts w:ascii="Times" w:eastAsia="Batang" w:hAnsi="Times" w:cs="Times"/>
                <w:sz w:val="20"/>
                <w:szCs w:val="16"/>
                <w:lang w:eastAsia="en-US"/>
              </w:rPr>
              <w:t xml:space="preserve">MediaTek, </w:t>
            </w:r>
          </w:p>
          <w:p w14:paraId="6710DC85" w14:textId="49EAAAA9" w:rsidR="00BF6619" w:rsidRPr="008B1ED3" w:rsidRDefault="00BF6619" w:rsidP="00BF6619">
            <w:pPr>
              <w:pStyle w:val="ListParagraph"/>
              <w:numPr>
                <w:ilvl w:val="0"/>
                <w:numId w:val="7"/>
              </w:numPr>
              <w:snapToGrid w:val="0"/>
              <w:spacing w:after="0" w:line="240" w:lineRule="auto"/>
              <w:jc w:val="both"/>
              <w:rPr>
                <w:rFonts w:ascii="Times" w:eastAsia="Batang" w:hAnsi="Times" w:cs="Times"/>
                <w:sz w:val="20"/>
                <w:szCs w:val="16"/>
                <w:lang w:eastAsia="en-US"/>
              </w:rPr>
            </w:pPr>
            <w:r w:rsidRPr="008B1ED3">
              <w:rPr>
                <w:rFonts w:ascii="Times" w:eastAsia="Batang" w:hAnsi="Times" w:cs="Times"/>
                <w:sz w:val="20"/>
                <w:szCs w:val="16"/>
                <w:lang w:eastAsia="en-US"/>
              </w:rPr>
              <w:t xml:space="preserve">Solution-2 Up to </w:t>
            </w:r>
            <w:r w:rsidR="00FE245A" w:rsidRPr="008B1ED3">
              <w:rPr>
                <w:rFonts w:ascii="Times" w:eastAsia="Batang" w:hAnsi="Times" w:cs="Times"/>
                <w:sz w:val="20"/>
                <w:szCs w:val="16"/>
                <w:lang w:eastAsia="en-US"/>
              </w:rPr>
              <w:t>UE/</w:t>
            </w:r>
            <w:r w:rsidRPr="008B1ED3">
              <w:rPr>
                <w:rFonts w:ascii="Times" w:eastAsia="Batang" w:hAnsi="Times" w:cs="Times"/>
                <w:sz w:val="20"/>
                <w:szCs w:val="16"/>
                <w:lang w:eastAsia="en-US"/>
              </w:rPr>
              <w:t xml:space="preserve">NW </w:t>
            </w:r>
            <w:proofErr w:type="spellStart"/>
            <w:r w:rsidRPr="008B1ED3">
              <w:rPr>
                <w:rFonts w:ascii="Times" w:eastAsia="Batang" w:hAnsi="Times" w:cs="Times"/>
                <w:sz w:val="20"/>
                <w:szCs w:val="16"/>
                <w:lang w:eastAsia="en-US"/>
              </w:rPr>
              <w:t>implemetation</w:t>
            </w:r>
            <w:proofErr w:type="spellEnd"/>
            <w:r w:rsidR="00F051AC" w:rsidRPr="008B1ED3">
              <w:rPr>
                <w:rFonts w:ascii="Times" w:eastAsia="Batang" w:hAnsi="Times" w:cs="Times"/>
                <w:sz w:val="20"/>
                <w:szCs w:val="16"/>
                <w:lang w:eastAsia="en-US"/>
              </w:rPr>
              <w:t>, e.g.,</w:t>
            </w:r>
            <w:r w:rsidRPr="008B1ED3">
              <w:rPr>
                <w:rFonts w:ascii="Times" w:eastAsia="Batang" w:hAnsi="Times" w:cs="Times"/>
                <w:sz w:val="20"/>
                <w:szCs w:val="16"/>
                <w:lang w:eastAsia="en-US"/>
              </w:rPr>
              <w:t xml:space="preserve"> by </w:t>
            </w:r>
            <w:r w:rsidR="004F4914" w:rsidRPr="008B1ED3">
              <w:rPr>
                <w:rFonts w:ascii="Times" w:eastAsia="Batang" w:hAnsi="Times" w:cs="Times"/>
                <w:sz w:val="20"/>
                <w:szCs w:val="16"/>
                <w:lang w:eastAsia="en-US"/>
              </w:rPr>
              <w:t xml:space="preserve">NW </w:t>
            </w:r>
            <w:r w:rsidRPr="008B1ED3">
              <w:rPr>
                <w:rFonts w:ascii="Times" w:eastAsia="Batang" w:hAnsi="Times" w:cs="Times"/>
                <w:sz w:val="20"/>
                <w:szCs w:val="16"/>
                <w:lang w:eastAsia="en-US"/>
              </w:rPr>
              <w:t xml:space="preserve">blind detection: </w:t>
            </w:r>
            <w:r w:rsidR="00F051AC" w:rsidRPr="008B1ED3">
              <w:rPr>
                <w:rFonts w:ascii="Times" w:eastAsia="Batang" w:hAnsi="Times" w:cs="Times"/>
                <w:sz w:val="20"/>
                <w:szCs w:val="16"/>
                <w:lang w:eastAsia="en-US"/>
              </w:rPr>
              <w:t xml:space="preserve">CMCC, </w:t>
            </w:r>
            <w:r w:rsidRPr="008B1ED3">
              <w:rPr>
                <w:rFonts w:ascii="Times" w:eastAsia="Batang" w:hAnsi="Times" w:cs="Times"/>
                <w:sz w:val="20"/>
                <w:szCs w:val="16"/>
                <w:lang w:eastAsia="en-US"/>
              </w:rPr>
              <w:t>OPPO,</w:t>
            </w:r>
            <w:r w:rsidR="00F051AC" w:rsidRPr="008B1ED3">
              <w:rPr>
                <w:rFonts w:ascii="Times" w:eastAsia="Batang" w:hAnsi="Times" w:cs="Times"/>
                <w:sz w:val="20"/>
                <w:szCs w:val="16"/>
                <w:lang w:eastAsia="en-US"/>
              </w:rPr>
              <w:t xml:space="preserve"> Intel, </w:t>
            </w:r>
            <w:r w:rsidR="00E24454" w:rsidRPr="008B1ED3">
              <w:rPr>
                <w:rFonts w:ascii="Times" w:eastAsia="Batang" w:hAnsi="Times" w:cs="Times"/>
                <w:sz w:val="20"/>
                <w:szCs w:val="16"/>
                <w:lang w:eastAsia="en-US"/>
              </w:rPr>
              <w:t xml:space="preserve">Apple, </w:t>
            </w:r>
            <w:proofErr w:type="spellStart"/>
            <w:r w:rsidR="004F4914" w:rsidRPr="008B1ED3">
              <w:rPr>
                <w:rFonts w:ascii="Times" w:eastAsia="Batang" w:hAnsi="Times" w:cs="Times"/>
                <w:sz w:val="20"/>
                <w:szCs w:val="16"/>
                <w:lang w:eastAsia="en-US"/>
              </w:rPr>
              <w:t>xiaomi</w:t>
            </w:r>
            <w:proofErr w:type="spellEnd"/>
            <w:r w:rsidR="004F4914" w:rsidRPr="008B1ED3">
              <w:rPr>
                <w:rFonts w:ascii="Times" w:eastAsia="Batang" w:hAnsi="Times" w:cs="Times"/>
                <w:sz w:val="20"/>
                <w:szCs w:val="16"/>
                <w:lang w:eastAsia="en-US"/>
              </w:rPr>
              <w:t xml:space="preserve">, </w:t>
            </w:r>
            <w:r w:rsidR="006F3641" w:rsidRPr="008B1ED3">
              <w:rPr>
                <w:rFonts w:ascii="Times" w:eastAsia="Batang" w:hAnsi="Times" w:cs="Times"/>
                <w:sz w:val="20"/>
                <w:szCs w:val="16"/>
                <w:lang w:eastAsia="en-US"/>
              </w:rPr>
              <w:t>Huawei/</w:t>
            </w:r>
            <w:proofErr w:type="spellStart"/>
            <w:r w:rsidR="006F3641" w:rsidRPr="008B1ED3">
              <w:rPr>
                <w:rFonts w:ascii="Times" w:eastAsia="Batang" w:hAnsi="Times" w:cs="Times"/>
                <w:sz w:val="20"/>
                <w:szCs w:val="16"/>
                <w:lang w:eastAsia="en-US"/>
              </w:rPr>
              <w:t>HiSilicon</w:t>
            </w:r>
            <w:proofErr w:type="spellEnd"/>
            <w:r w:rsidR="006F3641" w:rsidRPr="008B1ED3">
              <w:rPr>
                <w:rFonts w:ascii="Times" w:eastAsia="Batang" w:hAnsi="Times" w:cs="Times"/>
                <w:sz w:val="20"/>
                <w:szCs w:val="16"/>
                <w:lang w:eastAsia="en-US"/>
              </w:rPr>
              <w:t xml:space="preserve">, </w:t>
            </w:r>
            <w:r w:rsidR="001662B1" w:rsidRPr="008B1ED3">
              <w:rPr>
                <w:rFonts w:ascii="Times" w:eastAsia="Batang" w:hAnsi="Times" w:cs="Times"/>
                <w:sz w:val="20"/>
                <w:szCs w:val="16"/>
                <w:lang w:eastAsia="en-US"/>
              </w:rPr>
              <w:t xml:space="preserve">CATT, IDC, </w:t>
            </w:r>
            <w:proofErr w:type="spellStart"/>
            <w:r w:rsidR="0019234E" w:rsidRPr="008B1ED3">
              <w:rPr>
                <w:rFonts w:ascii="Times" w:eastAsia="Batang" w:hAnsi="Times" w:cs="Times"/>
                <w:sz w:val="20"/>
                <w:szCs w:val="16"/>
                <w:lang w:eastAsia="en-US"/>
              </w:rPr>
              <w:t>Spreadtrum</w:t>
            </w:r>
            <w:proofErr w:type="spellEnd"/>
            <w:r w:rsidR="0019234E" w:rsidRPr="008B1ED3">
              <w:rPr>
                <w:rFonts w:ascii="Times" w:eastAsia="Batang" w:hAnsi="Times" w:cs="Times"/>
                <w:sz w:val="20"/>
                <w:szCs w:val="16"/>
                <w:lang w:eastAsia="en-US"/>
              </w:rPr>
              <w:t>,</w:t>
            </w:r>
            <w:r w:rsidR="00F92E46" w:rsidRPr="008B1ED3">
              <w:rPr>
                <w:rFonts w:ascii="Times" w:eastAsia="Batang" w:hAnsi="Times" w:cs="Times"/>
                <w:sz w:val="20"/>
                <w:szCs w:val="16"/>
                <w:lang w:eastAsia="en-US"/>
              </w:rPr>
              <w:t xml:space="preserve"> Nokia</w:t>
            </w:r>
            <w:r w:rsidR="008B1ED3" w:rsidRPr="008B1ED3">
              <w:rPr>
                <w:rFonts w:ascii="Times" w:eastAsia="Batang" w:hAnsi="Times" w:cs="Times"/>
                <w:sz w:val="20"/>
                <w:szCs w:val="16"/>
                <w:lang w:eastAsia="en-US"/>
              </w:rPr>
              <w:t xml:space="preserve">, Lenovo, </w:t>
            </w:r>
            <w:r w:rsidR="0019234E" w:rsidRPr="008B1ED3">
              <w:rPr>
                <w:rFonts w:ascii="Times" w:eastAsia="Batang" w:hAnsi="Times" w:cs="Times"/>
                <w:sz w:val="20"/>
                <w:szCs w:val="16"/>
                <w:lang w:eastAsia="en-US"/>
              </w:rPr>
              <w:t xml:space="preserve"> </w:t>
            </w:r>
          </w:p>
          <w:p w14:paraId="43E79C85" w14:textId="77777777" w:rsidR="0064020D" w:rsidRPr="00DC083C" w:rsidRDefault="0064020D" w:rsidP="0064020D">
            <w:pPr>
              <w:snapToGrid w:val="0"/>
              <w:spacing w:after="0" w:line="240" w:lineRule="auto"/>
              <w:jc w:val="both"/>
              <w:rPr>
                <w:rFonts w:ascii="Times" w:eastAsia="Batang" w:hAnsi="Times" w:cs="Times"/>
                <w:color w:val="3333FF"/>
                <w:sz w:val="20"/>
                <w:szCs w:val="16"/>
                <w:lang w:eastAsia="en-US"/>
              </w:rPr>
            </w:pPr>
          </w:p>
          <w:p w14:paraId="72A4BCFB" w14:textId="77777777" w:rsidR="0087393E" w:rsidRDefault="00D9113A">
            <w:pPr>
              <w:snapToGrid w:val="0"/>
              <w:spacing w:after="0" w:line="240" w:lineRule="auto"/>
              <w:jc w:val="both"/>
              <w:rPr>
                <w:rFonts w:ascii="Times" w:eastAsia="Batang" w:hAnsi="Times" w:cs="Times"/>
                <w:color w:val="3333FF"/>
                <w:sz w:val="20"/>
                <w:szCs w:val="16"/>
                <w:lang w:val="de-DE" w:eastAsia="en-US"/>
              </w:rPr>
            </w:pPr>
            <w:r>
              <w:rPr>
                <w:rFonts w:ascii="Times" w:eastAsia="Batang" w:hAnsi="Times" w:cs="Times"/>
                <w:color w:val="3333FF"/>
                <w:sz w:val="20"/>
                <w:szCs w:val="16"/>
                <w:u w:val="single"/>
                <w:lang w:val="de-DE" w:eastAsia="en-US"/>
              </w:rPr>
              <w:lastRenderedPageBreak/>
              <w:t>FL assessment</w:t>
            </w:r>
            <w:r>
              <w:rPr>
                <w:rFonts w:ascii="Times" w:eastAsia="Batang" w:hAnsi="Times" w:cs="Times"/>
                <w:color w:val="3333FF"/>
                <w:sz w:val="20"/>
                <w:szCs w:val="16"/>
                <w:lang w:val="de-DE" w:eastAsia="en-US"/>
              </w:rPr>
              <w:t xml:space="preserve">: </w:t>
            </w:r>
          </w:p>
          <w:p w14:paraId="34F2E0D8" w14:textId="77777777" w:rsidR="0087393E" w:rsidRDefault="00D9113A">
            <w:pPr>
              <w:pStyle w:val="ListParagraph"/>
              <w:numPr>
                <w:ilvl w:val="0"/>
                <w:numId w:val="5"/>
              </w:numPr>
              <w:snapToGrid w:val="0"/>
              <w:spacing w:after="0" w:line="240" w:lineRule="auto"/>
              <w:jc w:val="both"/>
              <w:rPr>
                <w:rFonts w:ascii="Times New Roman" w:eastAsia="宋体" w:hAnsi="Times New Roman" w:cs="Times New Roman"/>
                <w:color w:val="3333FF"/>
                <w:sz w:val="20"/>
                <w:szCs w:val="20"/>
                <w:lang w:eastAsia="en-US"/>
              </w:rPr>
            </w:pPr>
            <w:r>
              <w:rPr>
                <w:rFonts w:ascii="Times New Roman" w:eastAsia="宋体" w:hAnsi="Times New Roman" w:cs="Times New Roman"/>
                <w:color w:val="3333FF"/>
                <w:sz w:val="20"/>
                <w:szCs w:val="20"/>
                <w:lang w:eastAsia="en-US"/>
              </w:rPr>
              <w:t>Per companies input, it seems that majority companies prefer Option-1, although there are some companies which may have different views.</w:t>
            </w:r>
          </w:p>
          <w:p w14:paraId="64A89B74" w14:textId="77777777" w:rsidR="0087393E" w:rsidRDefault="00D9113A">
            <w:pPr>
              <w:pStyle w:val="ListParagraph"/>
              <w:numPr>
                <w:ilvl w:val="0"/>
                <w:numId w:val="5"/>
              </w:numPr>
              <w:snapToGrid w:val="0"/>
              <w:spacing w:after="0" w:line="240" w:lineRule="auto"/>
              <w:jc w:val="both"/>
              <w:rPr>
                <w:rFonts w:ascii="Times New Roman" w:eastAsia="宋体" w:hAnsi="Times New Roman" w:cs="Times New Roman"/>
                <w:color w:val="3333FF"/>
                <w:sz w:val="20"/>
                <w:szCs w:val="20"/>
                <w:lang w:eastAsia="en-US"/>
              </w:rPr>
            </w:pPr>
            <w:r>
              <w:rPr>
                <w:rFonts w:ascii="Times New Roman" w:eastAsia="宋体" w:hAnsi="Times New Roman" w:cs="Times New Roman"/>
                <w:color w:val="3333FF"/>
                <w:sz w:val="20"/>
                <w:szCs w:val="20"/>
                <w:lang w:eastAsia="en-US"/>
              </w:rPr>
              <w:t xml:space="preserve">Then, regarding the case that </w:t>
            </w:r>
            <w:r>
              <w:rPr>
                <w:rFonts w:ascii="Times New Roman" w:eastAsia="宋体" w:hAnsi="Times New Roman" w:cs="Times New Roman"/>
                <w:color w:val="3333FF"/>
                <w:sz w:val="20"/>
                <w:szCs w:val="20"/>
                <w:lang w:val="en-GB" w:eastAsia="en-US"/>
              </w:rPr>
              <w:t>UE has not sent any first PUCCH associated for UE-initiated/event-driven beam reporting, for Mode-A, it is straightforward that the original condition of ‘at least one of the reported CRI/SSBRI(s) should satisfy the condition of Event-2’ for the reported CRI/SSBRI is not needed</w:t>
            </w:r>
          </w:p>
          <w:p w14:paraId="2C7000ED" w14:textId="77777777" w:rsidR="0087393E" w:rsidRPr="00DC083C" w:rsidRDefault="0087393E">
            <w:pPr>
              <w:snapToGrid w:val="0"/>
              <w:spacing w:after="0" w:line="240" w:lineRule="auto"/>
              <w:ind w:left="360"/>
              <w:jc w:val="both"/>
              <w:rPr>
                <w:rFonts w:ascii="Times" w:eastAsia="Batang" w:hAnsi="Times" w:cs="Times"/>
                <w:sz w:val="16"/>
                <w:szCs w:val="16"/>
                <w:lang w:eastAsia="en-US"/>
              </w:rPr>
            </w:pPr>
          </w:p>
          <w:p w14:paraId="1534AE67" w14:textId="5DD4F1AF" w:rsidR="00B56284" w:rsidRDefault="005A4A3B" w:rsidP="00B56284">
            <w:pPr>
              <w:shd w:val="clear" w:color="auto" w:fill="FFFFFF"/>
              <w:snapToGrid w:val="0"/>
              <w:spacing w:after="0" w:line="240" w:lineRule="auto"/>
              <w:rPr>
                <w:rFonts w:ascii="Times" w:eastAsia="Batang" w:hAnsi="Times" w:cs="Times"/>
                <w:sz w:val="16"/>
                <w:szCs w:val="16"/>
                <w:lang w:eastAsia="en-US"/>
              </w:rPr>
            </w:pPr>
            <w:r w:rsidRPr="005A4A3B">
              <w:rPr>
                <w:rFonts w:ascii="Times" w:eastAsia="宋体" w:hAnsi="Times" w:cs="Times"/>
                <w:b/>
                <w:sz w:val="20"/>
                <w:szCs w:val="20"/>
                <w:u w:val="single"/>
              </w:rPr>
              <w:t xml:space="preserve">Proposal </w:t>
            </w:r>
            <w:r>
              <w:rPr>
                <w:rFonts w:ascii="Times" w:eastAsia="宋体" w:hAnsi="Times" w:cs="Times"/>
                <w:b/>
                <w:sz w:val="20"/>
                <w:szCs w:val="20"/>
                <w:u w:val="single"/>
              </w:rPr>
              <w:t>4</w:t>
            </w:r>
            <w:r w:rsidRPr="005A4A3B">
              <w:rPr>
                <w:rFonts w:ascii="Times" w:eastAsia="宋体" w:hAnsi="Times" w:cs="Times"/>
                <w:b/>
                <w:sz w:val="20"/>
                <w:szCs w:val="20"/>
                <w:u w:val="single"/>
              </w:rPr>
              <w:t>.</w:t>
            </w:r>
            <w:r w:rsidR="001B6601">
              <w:rPr>
                <w:rFonts w:ascii="Times" w:eastAsia="宋体" w:hAnsi="Times" w:cs="Times"/>
                <w:b/>
                <w:sz w:val="20"/>
                <w:szCs w:val="20"/>
                <w:u w:val="single"/>
              </w:rPr>
              <w:t>2</w:t>
            </w:r>
            <w:r w:rsidRPr="005A4A3B">
              <w:rPr>
                <w:rFonts w:ascii="Times" w:eastAsia="宋体" w:hAnsi="Times" w:cs="Times"/>
                <w:b/>
                <w:sz w:val="20"/>
                <w:szCs w:val="20"/>
                <w:u w:val="single"/>
              </w:rPr>
              <w:t>:</w:t>
            </w:r>
            <w:r w:rsidRPr="005A4A3B">
              <w:rPr>
                <w:rFonts w:ascii="Times New Roman" w:eastAsia="宋体" w:hAnsi="Times New Roman" w:cs="Times New Roman"/>
                <w:sz w:val="20"/>
                <w:szCs w:val="20"/>
              </w:rPr>
              <w:t xml:space="preserve"> On UE-initiated/event-driven beam reporting, </w:t>
            </w:r>
            <w:r w:rsidR="00B56284" w:rsidRPr="001B6601">
              <w:rPr>
                <w:rFonts w:ascii="Times New Roman" w:eastAsia="宋体" w:hAnsi="Times New Roman" w:cs="Times New Roman"/>
                <w:color w:val="FF0000"/>
                <w:sz w:val="20"/>
                <w:szCs w:val="20"/>
              </w:rPr>
              <w:t>revise</w:t>
            </w:r>
            <w:r w:rsidRPr="001B6601">
              <w:rPr>
                <w:rFonts w:ascii="Times New Roman" w:eastAsia="宋体" w:hAnsi="Times New Roman" w:cs="Times New Roman"/>
                <w:color w:val="FF0000"/>
                <w:sz w:val="20"/>
                <w:szCs w:val="20"/>
              </w:rPr>
              <w:t xml:space="preserve"> </w:t>
            </w:r>
            <w:r>
              <w:rPr>
                <w:rFonts w:ascii="Times New Roman" w:eastAsia="宋体" w:hAnsi="Times New Roman" w:cs="Times New Roman"/>
                <w:sz w:val="20"/>
                <w:szCs w:val="20"/>
              </w:rPr>
              <w:t>the following agree</w:t>
            </w:r>
            <w:r w:rsidR="00B56284">
              <w:rPr>
                <w:rFonts w:ascii="Times New Roman" w:eastAsia="宋体" w:hAnsi="Times New Roman" w:cs="Times New Roman"/>
                <w:sz w:val="20"/>
                <w:szCs w:val="20"/>
              </w:rPr>
              <w:t xml:space="preserve">ment </w:t>
            </w:r>
            <w:r>
              <w:rPr>
                <w:rFonts w:ascii="Times New Roman" w:eastAsia="宋体" w:hAnsi="Times New Roman" w:cs="Times New Roman"/>
                <w:sz w:val="20"/>
                <w:szCs w:val="20"/>
              </w:rPr>
              <w:t>in RAN1#117</w:t>
            </w:r>
            <w:r w:rsidRPr="005A4A3B">
              <w:rPr>
                <w:rFonts w:ascii="Times New Roman" w:eastAsia="宋体" w:hAnsi="Times New Roman" w:cs="Times New Roman"/>
                <w:sz w:val="20"/>
                <w:szCs w:val="20"/>
              </w:rPr>
              <w:t>.</w:t>
            </w:r>
          </w:p>
          <w:p w14:paraId="69DEBFB7" w14:textId="77777777" w:rsidR="00B56284" w:rsidRPr="00B56284" w:rsidRDefault="00B56284" w:rsidP="00B56284">
            <w:pPr>
              <w:numPr>
                <w:ilvl w:val="0"/>
                <w:numId w:val="8"/>
              </w:numPr>
              <w:snapToGrid w:val="0"/>
              <w:spacing w:after="0" w:line="240" w:lineRule="auto"/>
              <w:ind w:left="466" w:hanging="284"/>
              <w:jc w:val="both"/>
              <w:rPr>
                <w:rFonts w:ascii="Times New Roman" w:eastAsia="宋体" w:hAnsi="Times New Roman" w:cs="Times New Roman"/>
                <w:color w:val="000000"/>
                <w:sz w:val="20"/>
                <w:szCs w:val="20"/>
              </w:rPr>
            </w:pPr>
            <w:r w:rsidRPr="00B56284">
              <w:rPr>
                <w:rFonts w:ascii="Times New Roman" w:hAnsi="Times New Roman" w:cs="Times New Roman"/>
                <w:sz w:val="20"/>
                <w:szCs w:val="20"/>
              </w:rPr>
              <w:t>On UE-initiated/event-driven beam reporting, regarding UL signaling content(s) of L1-RSRP report depending on Event-2, in a report instance, at least Option-3 is supported</w:t>
            </w:r>
          </w:p>
          <w:p w14:paraId="216DB7A2" w14:textId="77777777" w:rsidR="00B56284" w:rsidRPr="00B56284" w:rsidRDefault="00B56284" w:rsidP="00B56284">
            <w:pPr>
              <w:numPr>
                <w:ilvl w:val="1"/>
                <w:numId w:val="8"/>
              </w:numPr>
              <w:snapToGrid w:val="0"/>
              <w:spacing w:after="0" w:line="240" w:lineRule="auto"/>
              <w:jc w:val="both"/>
              <w:rPr>
                <w:rFonts w:ascii="Times New Roman" w:hAnsi="Times New Roman" w:cs="Times New Roman"/>
                <w:sz w:val="20"/>
                <w:szCs w:val="20"/>
              </w:rPr>
            </w:pPr>
            <w:r w:rsidRPr="00B56284">
              <w:rPr>
                <w:rFonts w:ascii="Times New Roman" w:hAnsi="Times New Roman" w:cs="Times New Roman"/>
                <w:sz w:val="20"/>
                <w:szCs w:val="20"/>
              </w:rPr>
              <w:t xml:space="preserve">Option-3: N ≥ 1 beam(s) are reported in the report instance,  </w:t>
            </w:r>
          </w:p>
          <w:p w14:paraId="092A933A" w14:textId="77777777" w:rsidR="00B56284" w:rsidRPr="00B56284" w:rsidRDefault="00B56284" w:rsidP="00B56284">
            <w:pPr>
              <w:numPr>
                <w:ilvl w:val="2"/>
                <w:numId w:val="8"/>
              </w:numPr>
              <w:snapToGrid w:val="0"/>
              <w:spacing w:after="0" w:line="240" w:lineRule="auto"/>
              <w:jc w:val="both"/>
              <w:rPr>
                <w:rFonts w:ascii="Times New Roman" w:hAnsi="Times New Roman" w:cs="Times New Roman"/>
                <w:strike/>
                <w:color w:val="FF0000"/>
                <w:sz w:val="20"/>
                <w:szCs w:val="20"/>
              </w:rPr>
            </w:pPr>
            <w:r w:rsidRPr="00B56284">
              <w:rPr>
                <w:rFonts w:ascii="Times New Roman" w:hAnsi="Times New Roman" w:cs="Times New Roman"/>
                <w:strike/>
                <w:color w:val="FF0000"/>
                <w:sz w:val="20"/>
                <w:szCs w:val="20"/>
              </w:rPr>
              <w:t>At least one of N reported beam(s) should satisfy the condition of Event-2</w:t>
            </w:r>
          </w:p>
          <w:p w14:paraId="415ED596" w14:textId="77777777" w:rsidR="00B56284" w:rsidRPr="00B56284" w:rsidRDefault="00B56284" w:rsidP="00B56284">
            <w:pPr>
              <w:numPr>
                <w:ilvl w:val="2"/>
                <w:numId w:val="8"/>
              </w:numPr>
              <w:snapToGrid w:val="0"/>
              <w:spacing w:after="0" w:line="240" w:lineRule="auto"/>
              <w:jc w:val="both"/>
              <w:rPr>
                <w:rFonts w:ascii="Times New Roman" w:hAnsi="Times New Roman" w:cs="Times New Roman"/>
                <w:sz w:val="20"/>
                <w:szCs w:val="20"/>
              </w:rPr>
            </w:pPr>
            <w:r w:rsidRPr="00B56284">
              <w:rPr>
                <w:rFonts w:ascii="Times New Roman" w:hAnsi="Times New Roman" w:cs="Times New Roman"/>
                <w:sz w:val="20"/>
                <w:szCs w:val="20"/>
              </w:rPr>
              <w:t>N is configured by gNB</w:t>
            </w:r>
          </w:p>
          <w:p w14:paraId="6E34BA33" w14:textId="77777777" w:rsidR="00B56284" w:rsidRPr="00B56284" w:rsidRDefault="00B56284" w:rsidP="00B56284">
            <w:pPr>
              <w:numPr>
                <w:ilvl w:val="3"/>
                <w:numId w:val="8"/>
              </w:numPr>
              <w:snapToGrid w:val="0"/>
              <w:spacing w:after="0" w:line="240" w:lineRule="auto"/>
              <w:jc w:val="both"/>
              <w:rPr>
                <w:rFonts w:ascii="Times New Roman" w:hAnsi="Times New Roman" w:cs="Times New Roman"/>
                <w:sz w:val="20"/>
                <w:szCs w:val="20"/>
              </w:rPr>
            </w:pPr>
            <w:r w:rsidRPr="00B56284">
              <w:rPr>
                <w:rFonts w:ascii="Times New Roman" w:hAnsi="Times New Roman" w:cs="Times New Roman"/>
                <w:sz w:val="20"/>
                <w:szCs w:val="20"/>
              </w:rPr>
              <w:t xml:space="preserve">FFS: candidate value of ‘N’.  </w:t>
            </w:r>
          </w:p>
          <w:p w14:paraId="77D82724" w14:textId="77777777" w:rsidR="00B56284" w:rsidRPr="00B56284" w:rsidRDefault="00B56284" w:rsidP="00B56284">
            <w:pPr>
              <w:numPr>
                <w:ilvl w:val="2"/>
                <w:numId w:val="8"/>
              </w:numPr>
              <w:snapToGrid w:val="0"/>
              <w:spacing w:after="0" w:line="240" w:lineRule="auto"/>
              <w:jc w:val="both"/>
              <w:rPr>
                <w:rFonts w:ascii="Times New Roman" w:hAnsi="Times New Roman" w:cs="Times New Roman"/>
                <w:sz w:val="20"/>
                <w:szCs w:val="20"/>
              </w:rPr>
            </w:pPr>
            <w:r w:rsidRPr="00B56284">
              <w:rPr>
                <w:rFonts w:ascii="Times New Roman" w:hAnsi="Times New Roman" w:cs="Times New Roman"/>
                <w:sz w:val="20"/>
                <w:szCs w:val="20"/>
              </w:rPr>
              <w:t xml:space="preserve">FFS: RRC can enable or disable whether current beam is always reported in addition to the N beams </w:t>
            </w:r>
          </w:p>
          <w:p w14:paraId="3A629095" w14:textId="77777777" w:rsidR="00B56284" w:rsidRPr="00B56284" w:rsidRDefault="00B56284" w:rsidP="00B56284">
            <w:pPr>
              <w:numPr>
                <w:ilvl w:val="1"/>
                <w:numId w:val="8"/>
              </w:numPr>
              <w:snapToGrid w:val="0"/>
              <w:spacing w:after="0" w:line="240" w:lineRule="auto"/>
              <w:jc w:val="both"/>
              <w:rPr>
                <w:rFonts w:ascii="Times New Roman" w:hAnsi="Times New Roman" w:cs="Times New Roman"/>
                <w:sz w:val="20"/>
                <w:szCs w:val="20"/>
              </w:rPr>
            </w:pPr>
            <w:r w:rsidRPr="00B56284">
              <w:rPr>
                <w:rFonts w:ascii="Times New Roman" w:hAnsi="Times New Roman" w:cs="Times New Roman"/>
                <w:sz w:val="20"/>
                <w:szCs w:val="20"/>
              </w:rPr>
              <w:t xml:space="preserve">FFS: Option-1/1a/1b/2.  </w:t>
            </w:r>
          </w:p>
          <w:p w14:paraId="72516B62" w14:textId="77777777" w:rsidR="00B56284" w:rsidRPr="00B56284" w:rsidRDefault="00B56284" w:rsidP="00B56284">
            <w:pPr>
              <w:numPr>
                <w:ilvl w:val="1"/>
                <w:numId w:val="8"/>
              </w:numPr>
              <w:snapToGrid w:val="0"/>
              <w:spacing w:after="0" w:line="240" w:lineRule="auto"/>
              <w:jc w:val="both"/>
              <w:rPr>
                <w:rFonts w:ascii="Times New Roman" w:hAnsi="Times New Roman" w:cs="Times New Roman"/>
                <w:sz w:val="20"/>
                <w:szCs w:val="20"/>
              </w:rPr>
            </w:pPr>
            <w:r w:rsidRPr="00B56284">
              <w:rPr>
                <w:rFonts w:ascii="Times New Roman" w:hAnsi="Times New Roman" w:cs="Times New Roman"/>
                <w:sz w:val="20"/>
                <w:szCs w:val="20"/>
              </w:rPr>
              <w:t>Above applies at least for the single CC case</w:t>
            </w:r>
          </w:p>
          <w:p w14:paraId="0159B76F" w14:textId="66C0E177" w:rsidR="00B56284" w:rsidRDefault="00B56284" w:rsidP="005A4A3B">
            <w:pPr>
              <w:snapToGrid w:val="0"/>
              <w:spacing w:after="0" w:line="240" w:lineRule="auto"/>
              <w:jc w:val="both"/>
              <w:rPr>
                <w:rFonts w:ascii="Times" w:eastAsia="Batang" w:hAnsi="Times" w:cs="Times"/>
                <w:sz w:val="16"/>
                <w:szCs w:val="16"/>
                <w:lang w:eastAsia="en-US"/>
              </w:rPr>
            </w:pPr>
          </w:p>
          <w:p w14:paraId="10968A92" w14:textId="628731D0" w:rsidR="00B56284" w:rsidRPr="008B1ED3" w:rsidRDefault="00B56284" w:rsidP="005A4A3B">
            <w:pPr>
              <w:snapToGrid w:val="0"/>
              <w:spacing w:after="0" w:line="240" w:lineRule="auto"/>
              <w:jc w:val="both"/>
              <w:rPr>
                <w:rFonts w:ascii="Times" w:eastAsia="Batang" w:hAnsi="Times" w:cs="Times"/>
                <w:sz w:val="20"/>
                <w:szCs w:val="16"/>
                <w:lang w:eastAsia="en-US"/>
              </w:rPr>
            </w:pPr>
            <w:r w:rsidRPr="00DC083C">
              <w:rPr>
                <w:rFonts w:ascii="Times" w:eastAsia="Batang" w:hAnsi="Times" w:cs="Times"/>
                <w:sz w:val="20"/>
                <w:szCs w:val="16"/>
                <w:lang w:eastAsia="en-US"/>
              </w:rPr>
              <w:t>Supported by: ZTE, MediaTek</w:t>
            </w:r>
            <w:r w:rsidR="001B6601" w:rsidRPr="00DC083C">
              <w:rPr>
                <w:rFonts w:ascii="Times" w:eastAsia="Batang" w:hAnsi="Times" w:cs="Times"/>
                <w:sz w:val="20"/>
                <w:szCs w:val="16"/>
                <w:lang w:eastAsia="en-US"/>
              </w:rPr>
              <w:t xml:space="preserve"> (only for mod</w:t>
            </w:r>
            <w:r w:rsidR="001B6601" w:rsidRPr="008B1ED3">
              <w:rPr>
                <w:rFonts w:ascii="Times" w:eastAsia="Batang" w:hAnsi="Times" w:cs="Times"/>
                <w:sz w:val="20"/>
                <w:szCs w:val="16"/>
                <w:lang w:eastAsia="en-US"/>
              </w:rPr>
              <w:t>e-A)</w:t>
            </w:r>
            <w:r w:rsidRPr="008B1ED3">
              <w:rPr>
                <w:rFonts w:ascii="Times" w:eastAsia="Batang" w:hAnsi="Times" w:cs="Times"/>
                <w:sz w:val="20"/>
                <w:szCs w:val="16"/>
                <w:lang w:eastAsia="en-US"/>
              </w:rPr>
              <w:t xml:space="preserve">, NTT DOCOMO, Sharp, Qualcomm, vivo, </w:t>
            </w:r>
            <w:r w:rsidR="004C0E7B" w:rsidRPr="008B1ED3">
              <w:rPr>
                <w:rFonts w:ascii="Times" w:eastAsia="Batang" w:hAnsi="Times" w:cs="Times"/>
                <w:sz w:val="20"/>
                <w:szCs w:val="16"/>
                <w:lang w:eastAsia="en-US"/>
              </w:rPr>
              <w:t xml:space="preserve">Sony, </w:t>
            </w:r>
          </w:p>
          <w:p w14:paraId="35ED1800" w14:textId="2349EE4F" w:rsidR="00B56284" w:rsidRPr="008B1ED3" w:rsidRDefault="00B56284" w:rsidP="005A4A3B">
            <w:pPr>
              <w:snapToGrid w:val="0"/>
              <w:spacing w:after="0" w:line="240" w:lineRule="auto"/>
              <w:jc w:val="both"/>
              <w:rPr>
                <w:rFonts w:ascii="Times" w:eastAsia="Batang" w:hAnsi="Times" w:cs="Times"/>
                <w:sz w:val="20"/>
                <w:szCs w:val="16"/>
                <w:lang w:eastAsia="en-US"/>
              </w:rPr>
            </w:pPr>
            <w:r w:rsidRPr="008B1ED3">
              <w:rPr>
                <w:rFonts w:ascii="Times" w:eastAsia="Batang" w:hAnsi="Times" w:cs="Times"/>
                <w:sz w:val="20"/>
                <w:szCs w:val="16"/>
                <w:lang w:eastAsia="en-US"/>
              </w:rPr>
              <w:t xml:space="preserve">Not supported by: </w:t>
            </w:r>
            <w:r w:rsidR="001B6601" w:rsidRPr="008B1ED3">
              <w:rPr>
                <w:rFonts w:ascii="Times" w:eastAsia="Batang" w:hAnsi="Times" w:cs="Times"/>
                <w:sz w:val="20"/>
                <w:szCs w:val="16"/>
                <w:lang w:eastAsia="en-US"/>
              </w:rPr>
              <w:t>[</w:t>
            </w:r>
            <w:r w:rsidRPr="008B1ED3">
              <w:rPr>
                <w:rFonts w:ascii="Times" w:eastAsia="Batang" w:hAnsi="Times" w:cs="Times"/>
                <w:sz w:val="20"/>
                <w:szCs w:val="16"/>
                <w:lang w:eastAsia="en-US"/>
              </w:rPr>
              <w:t xml:space="preserve">CMCC, OPPO, Intel, Apple, </w:t>
            </w:r>
            <w:proofErr w:type="spellStart"/>
            <w:r w:rsidRPr="008B1ED3">
              <w:rPr>
                <w:rFonts w:ascii="Times" w:eastAsia="Batang" w:hAnsi="Times" w:cs="Times"/>
                <w:sz w:val="20"/>
                <w:szCs w:val="16"/>
                <w:lang w:eastAsia="en-US"/>
              </w:rPr>
              <w:t>xiaomi</w:t>
            </w:r>
            <w:proofErr w:type="spellEnd"/>
            <w:r w:rsidRPr="008B1ED3">
              <w:rPr>
                <w:rFonts w:ascii="Times" w:eastAsia="Batang" w:hAnsi="Times" w:cs="Times"/>
                <w:sz w:val="20"/>
                <w:szCs w:val="16"/>
                <w:lang w:eastAsia="en-US"/>
              </w:rPr>
              <w:t>, Huawei/</w:t>
            </w:r>
            <w:proofErr w:type="spellStart"/>
            <w:r w:rsidRPr="008B1ED3">
              <w:rPr>
                <w:rFonts w:ascii="Times" w:eastAsia="Batang" w:hAnsi="Times" w:cs="Times"/>
                <w:sz w:val="20"/>
                <w:szCs w:val="16"/>
                <w:lang w:eastAsia="en-US"/>
              </w:rPr>
              <w:t>HiSilicon</w:t>
            </w:r>
            <w:proofErr w:type="spellEnd"/>
            <w:r w:rsidR="00AD03C0" w:rsidRPr="008B1ED3">
              <w:rPr>
                <w:rFonts w:ascii="Times" w:eastAsia="Batang" w:hAnsi="Times" w:cs="Times"/>
                <w:sz w:val="20"/>
                <w:szCs w:val="16"/>
                <w:lang w:eastAsia="en-US"/>
              </w:rPr>
              <w:t>, CATT,</w:t>
            </w:r>
            <w:r w:rsidR="001662B1" w:rsidRPr="008B1ED3">
              <w:rPr>
                <w:rFonts w:ascii="Times" w:eastAsia="Batang" w:hAnsi="Times" w:cs="Times"/>
                <w:sz w:val="20"/>
                <w:szCs w:val="16"/>
                <w:lang w:eastAsia="en-US"/>
              </w:rPr>
              <w:t xml:space="preserve"> IDC</w:t>
            </w:r>
            <w:r w:rsidR="0019234E" w:rsidRPr="008B1ED3">
              <w:rPr>
                <w:rFonts w:ascii="Times" w:eastAsia="Batang" w:hAnsi="Times" w:cs="Times"/>
                <w:sz w:val="20"/>
                <w:szCs w:val="16"/>
                <w:lang w:eastAsia="en-US"/>
              </w:rPr>
              <w:t xml:space="preserve">, </w:t>
            </w:r>
            <w:proofErr w:type="spellStart"/>
            <w:r w:rsidR="0019234E" w:rsidRPr="008B1ED3">
              <w:rPr>
                <w:rFonts w:ascii="Times" w:eastAsia="Batang" w:hAnsi="Times" w:cs="Times"/>
                <w:sz w:val="20"/>
                <w:szCs w:val="16"/>
                <w:lang w:eastAsia="en-US"/>
              </w:rPr>
              <w:t>Spreadtrum</w:t>
            </w:r>
            <w:proofErr w:type="spellEnd"/>
            <w:r w:rsidR="00F92E46" w:rsidRPr="008B1ED3">
              <w:rPr>
                <w:rFonts w:ascii="Times" w:eastAsia="Batang" w:hAnsi="Times" w:cs="Times"/>
                <w:sz w:val="20"/>
                <w:szCs w:val="16"/>
                <w:lang w:eastAsia="en-US"/>
              </w:rPr>
              <w:t>, Nokia</w:t>
            </w:r>
            <w:r w:rsidR="008B1ED3" w:rsidRPr="008B1ED3">
              <w:rPr>
                <w:rFonts w:ascii="Times" w:eastAsia="Batang" w:hAnsi="Times" w:cs="Times"/>
                <w:sz w:val="20"/>
                <w:szCs w:val="16"/>
                <w:lang w:eastAsia="en-US"/>
              </w:rPr>
              <w:t>, Lenovo</w:t>
            </w:r>
            <w:r w:rsidR="001B6601" w:rsidRPr="008B1ED3">
              <w:rPr>
                <w:rFonts w:ascii="Times" w:eastAsia="Batang" w:hAnsi="Times" w:cs="Times"/>
                <w:sz w:val="20"/>
                <w:szCs w:val="16"/>
                <w:lang w:eastAsia="en-US"/>
              </w:rPr>
              <w:t>]</w:t>
            </w:r>
          </w:p>
          <w:p w14:paraId="33609AF1" w14:textId="5FE060DB" w:rsidR="005A4A3B" w:rsidRPr="00DC083C" w:rsidRDefault="005A4A3B">
            <w:pPr>
              <w:snapToGrid w:val="0"/>
              <w:spacing w:after="0" w:line="240" w:lineRule="auto"/>
              <w:ind w:left="360"/>
              <w:jc w:val="both"/>
              <w:rPr>
                <w:rFonts w:ascii="Times" w:eastAsia="Batang" w:hAnsi="Times" w:cs="Times"/>
                <w:sz w:val="16"/>
                <w:szCs w:val="16"/>
                <w:lang w:eastAsia="en-US"/>
              </w:rPr>
            </w:pPr>
          </w:p>
        </w:tc>
      </w:tr>
    </w:tbl>
    <w:p w14:paraId="4C1815A9" w14:textId="77777777" w:rsidR="0087393E" w:rsidRDefault="0087393E">
      <w:pPr>
        <w:snapToGrid w:val="0"/>
        <w:spacing w:after="0" w:line="240" w:lineRule="auto"/>
        <w:rPr>
          <w:rFonts w:ascii="Times New Roman" w:hAnsi="Times New Roman" w:cs="Times New Roman"/>
        </w:rPr>
      </w:pPr>
    </w:p>
    <w:p w14:paraId="5303C5B1" w14:textId="77777777" w:rsidR="0087393E" w:rsidRDefault="0087393E">
      <w:pPr>
        <w:snapToGrid w:val="0"/>
        <w:spacing w:after="0" w:line="240" w:lineRule="auto"/>
        <w:rPr>
          <w:rFonts w:ascii="Times New Roman" w:hAnsi="Times New Roman" w:cs="Times New Roman"/>
        </w:rPr>
      </w:pPr>
    </w:p>
    <w:p w14:paraId="52C3F436" w14:textId="77777777" w:rsidR="0087393E" w:rsidRDefault="00D9113A">
      <w:pPr>
        <w:pStyle w:val="Caption"/>
        <w:jc w:val="center"/>
      </w:pPr>
      <w:r>
        <w:t>Table 2B UL signaling content(s): inputs from companies</w:t>
      </w:r>
    </w:p>
    <w:tbl>
      <w:tblPr>
        <w:tblW w:w="9985" w:type="dxa"/>
        <w:tblCellMar>
          <w:left w:w="10" w:type="dxa"/>
          <w:right w:w="10" w:type="dxa"/>
        </w:tblCellMar>
        <w:tblLook w:val="04A0" w:firstRow="1" w:lastRow="0" w:firstColumn="1" w:lastColumn="0" w:noHBand="0" w:noVBand="1"/>
      </w:tblPr>
      <w:tblGrid>
        <w:gridCol w:w="1516"/>
        <w:gridCol w:w="8469"/>
      </w:tblGrid>
      <w:tr w:rsidR="0087393E" w14:paraId="0049E99F" w14:textId="77777777" w:rsidTr="00503E54">
        <w:tc>
          <w:tcPr>
            <w:tcW w:w="1516"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427C9E73" w14:textId="77777777" w:rsidR="0087393E" w:rsidRDefault="00D9113A">
            <w:pPr>
              <w:snapToGrid w:val="0"/>
              <w:spacing w:after="0" w:line="240" w:lineRule="auto"/>
              <w:rPr>
                <w:rFonts w:ascii="Times New Roman" w:hAnsi="Times New Roman" w:cs="Times New Roman"/>
              </w:rPr>
            </w:pPr>
            <w:r>
              <w:rPr>
                <w:rFonts w:ascii="Times New Roman" w:hAnsi="Times New Roman" w:cs="Times New Roman"/>
                <w:b/>
                <w:sz w:val="18"/>
                <w:szCs w:val="18"/>
              </w:rPr>
              <w:t>Company</w:t>
            </w:r>
          </w:p>
        </w:tc>
        <w:tc>
          <w:tcPr>
            <w:tcW w:w="8469"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41D76BA8" w14:textId="77777777" w:rsidR="0087393E" w:rsidRDefault="00D9113A">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87393E" w14:paraId="22E9A97B" w14:textId="77777777" w:rsidTr="00503E54">
        <w:trPr>
          <w:trHeight w:val="143"/>
        </w:trPr>
        <w:tc>
          <w:tcPr>
            <w:tcW w:w="1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942738" w14:textId="77777777" w:rsidR="0087393E" w:rsidRDefault="00D9113A">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Mod V00</w:t>
            </w:r>
          </w:p>
        </w:tc>
        <w:tc>
          <w:tcPr>
            <w:tcW w:w="8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B15A81" w14:textId="77777777" w:rsidR="0087393E" w:rsidRDefault="00D9113A">
            <w:pPr>
              <w:snapToGrid w:val="0"/>
              <w:spacing w:after="0" w:line="240" w:lineRule="auto"/>
              <w:rPr>
                <w:rFonts w:ascii="Times New Roman" w:hAnsi="Times New Roman" w:cs="Times New Roman"/>
                <w:sz w:val="18"/>
                <w:szCs w:val="18"/>
              </w:rPr>
            </w:pPr>
            <w:r>
              <w:rPr>
                <w:rFonts w:ascii="Times New Roman" w:eastAsia="等线" w:hAnsi="Times New Roman" w:cs="Times New Roman"/>
                <w:b/>
                <w:color w:val="3333FF"/>
                <w:sz w:val="18"/>
                <w:szCs w:val="18"/>
                <w:lang w:eastAsia="zh-CN"/>
              </w:rPr>
              <w:t>Please share your views on the offline questions in TABLE 2A</w:t>
            </w:r>
          </w:p>
        </w:tc>
      </w:tr>
      <w:tr w:rsidR="0087393E" w14:paraId="795933C9" w14:textId="77777777" w:rsidTr="00503E54">
        <w:trPr>
          <w:trHeight w:val="143"/>
        </w:trPr>
        <w:tc>
          <w:tcPr>
            <w:tcW w:w="1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17AA5F" w14:textId="77777777" w:rsidR="0087393E" w:rsidRDefault="00D9113A">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CMCC</w:t>
            </w:r>
          </w:p>
        </w:tc>
        <w:tc>
          <w:tcPr>
            <w:tcW w:w="8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F004C9" w14:textId="77777777" w:rsidR="0087393E" w:rsidRDefault="00D9113A">
            <w:pPr>
              <w:snapToGrid w:val="0"/>
              <w:spacing w:after="0" w:line="240" w:lineRule="auto"/>
              <w:rPr>
                <w:rFonts w:ascii="Times New Roman" w:eastAsia="等线" w:hAnsi="Times New Roman" w:cs="Times New Roman"/>
                <w:b/>
                <w:bCs/>
                <w:sz w:val="18"/>
                <w:szCs w:val="18"/>
                <w:lang w:eastAsia="zh-CN"/>
              </w:rPr>
            </w:pPr>
            <w:r>
              <w:rPr>
                <w:rFonts w:ascii="Times New Roman" w:eastAsia="等线" w:hAnsi="Times New Roman" w:cs="Times New Roman"/>
                <w:b/>
                <w:bCs/>
                <w:sz w:val="18"/>
                <w:szCs w:val="18"/>
                <w:lang w:eastAsia="zh-CN"/>
              </w:rPr>
              <w:t>Q</w:t>
            </w:r>
            <w:r>
              <w:rPr>
                <w:rFonts w:ascii="Times New Roman" w:eastAsia="等线" w:hAnsi="Times New Roman" w:cs="Times New Roman" w:hint="eastAsia"/>
                <w:b/>
                <w:bCs/>
                <w:sz w:val="18"/>
                <w:szCs w:val="18"/>
                <w:lang w:eastAsia="zh-CN"/>
              </w:rPr>
              <w:t>4.1: Support Option-1.</w:t>
            </w:r>
          </w:p>
          <w:p w14:paraId="61F459AD" w14:textId="24869D57" w:rsidR="0087393E" w:rsidRDefault="00D9113A">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For Option-1, 1-bit for each CRI/SSBRI is used to indicate whether the CRI/SSBRI satisfies the condition of Event-2. For Option-2, multi-bits are needed to indicate the number of Event-2 instances for the CRI/SSBRI(s) within a time window. The overhead of Option-2 is larger than Option-1, while the additional information does not offer too much practical benefit.</w:t>
            </w:r>
          </w:p>
          <w:p w14:paraId="5B4EE746" w14:textId="48D70B50" w:rsidR="008A015B" w:rsidRPr="008A015B" w:rsidRDefault="008A015B">
            <w:pPr>
              <w:snapToGrid w:val="0"/>
              <w:spacing w:after="0" w:line="240" w:lineRule="auto"/>
              <w:rPr>
                <w:rFonts w:ascii="Times New Roman" w:eastAsia="等线" w:hAnsi="Times New Roman" w:cs="Times New Roman"/>
                <w:color w:val="0000FF"/>
                <w:sz w:val="18"/>
                <w:szCs w:val="18"/>
                <w:lang w:eastAsia="zh-CN"/>
              </w:rPr>
            </w:pPr>
            <w:r w:rsidRPr="008A015B">
              <w:rPr>
                <w:rFonts w:ascii="Times New Roman" w:eastAsia="等线" w:hAnsi="Times New Roman" w:cs="Times New Roman"/>
                <w:color w:val="0000FF"/>
                <w:sz w:val="18"/>
                <w:szCs w:val="18"/>
                <w:lang w:eastAsia="zh-CN"/>
              </w:rPr>
              <w:t>[Mod]: Captured!</w:t>
            </w:r>
          </w:p>
          <w:p w14:paraId="762126B3" w14:textId="77777777" w:rsidR="0087393E" w:rsidRDefault="0087393E">
            <w:pPr>
              <w:snapToGrid w:val="0"/>
              <w:spacing w:after="0" w:line="240" w:lineRule="auto"/>
              <w:rPr>
                <w:rFonts w:ascii="Times New Roman" w:eastAsia="等线" w:hAnsi="Times New Roman" w:cs="Times New Roman"/>
                <w:sz w:val="18"/>
                <w:szCs w:val="18"/>
                <w:lang w:eastAsia="zh-CN"/>
              </w:rPr>
            </w:pPr>
          </w:p>
          <w:p w14:paraId="70D68D99" w14:textId="77777777" w:rsidR="0087393E" w:rsidRDefault="00D9113A">
            <w:pPr>
              <w:snapToGrid w:val="0"/>
              <w:spacing w:after="0" w:line="240" w:lineRule="auto"/>
              <w:rPr>
                <w:rFonts w:ascii="Times New Roman" w:eastAsia="等线" w:hAnsi="Times New Roman" w:cs="Times New Roman"/>
                <w:b/>
                <w:bCs/>
                <w:sz w:val="18"/>
                <w:szCs w:val="18"/>
                <w:lang w:eastAsia="zh-CN"/>
              </w:rPr>
            </w:pPr>
            <w:r>
              <w:rPr>
                <w:rFonts w:ascii="Times New Roman" w:eastAsia="等线" w:hAnsi="Times New Roman" w:cs="Times New Roman"/>
                <w:b/>
                <w:bCs/>
                <w:sz w:val="18"/>
                <w:szCs w:val="18"/>
                <w:lang w:eastAsia="zh-CN"/>
              </w:rPr>
              <w:t>Q</w:t>
            </w:r>
            <w:r>
              <w:rPr>
                <w:rFonts w:ascii="Times New Roman" w:eastAsia="等线" w:hAnsi="Times New Roman" w:cs="Times New Roman" w:hint="eastAsia"/>
                <w:b/>
                <w:bCs/>
                <w:sz w:val="18"/>
                <w:szCs w:val="18"/>
                <w:lang w:eastAsia="zh-CN"/>
              </w:rPr>
              <w:t>4.2: Corner case.</w:t>
            </w:r>
          </w:p>
          <w:p w14:paraId="72030810" w14:textId="77777777" w:rsidR="0087393E" w:rsidRDefault="00D9113A">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The reliability of PUCCH is high, it is a corner case that does not need to consider.</w:t>
            </w:r>
          </w:p>
        </w:tc>
      </w:tr>
      <w:tr w:rsidR="0087393E" w14:paraId="0E37911D" w14:textId="77777777" w:rsidTr="00503E54">
        <w:trPr>
          <w:trHeight w:val="143"/>
        </w:trPr>
        <w:tc>
          <w:tcPr>
            <w:tcW w:w="1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24AE76" w14:textId="77777777" w:rsidR="0087393E" w:rsidRDefault="00D9113A">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ZTE</w:t>
            </w:r>
          </w:p>
        </w:tc>
        <w:tc>
          <w:tcPr>
            <w:tcW w:w="8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45DC3B" w14:textId="77777777" w:rsidR="0087393E" w:rsidRDefault="00D9113A">
            <w:p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hint="eastAsia"/>
                <w:b/>
                <w:bCs/>
                <w:sz w:val="18"/>
                <w:szCs w:val="18"/>
                <w:lang w:eastAsia="zh-CN"/>
              </w:rPr>
              <w:t xml:space="preserve">Q4.1: </w:t>
            </w:r>
            <w:r>
              <w:rPr>
                <w:rFonts w:ascii="Times New Roman" w:eastAsia="宋体" w:hAnsi="Times New Roman" w:cs="Times New Roman" w:hint="eastAsia"/>
                <w:sz w:val="18"/>
                <w:szCs w:val="18"/>
                <w:lang w:eastAsia="zh-CN"/>
              </w:rPr>
              <w:t>Support Option-1</w:t>
            </w:r>
          </w:p>
          <w:p w14:paraId="631E848B" w14:textId="77777777" w:rsidR="0087393E" w:rsidRDefault="00D9113A">
            <w:p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Basically, it is worth noting that the additional indication is needed to address the issue pointed out in FFS, where the false alarming (i.e., UE receives the UL DCI that schedules second PUSCH while UE didn</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 xml:space="preserve">t transmit first PUCCH) untoward happens commonly in gNB side. Consequently, Option-1 is preferred over Option-2 to reach out the trade-off between signaling overhead and practicality. </w:t>
            </w:r>
          </w:p>
          <w:p w14:paraId="24CFC2C8" w14:textId="6E4AC026" w:rsidR="0087393E" w:rsidRDefault="00D9113A">
            <w:p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However, the second bullet in Option-1 seems incorrect and should be removed due to this indication is also needed for the case of N=1 especially for the issue of false alarming.</w:t>
            </w:r>
          </w:p>
          <w:p w14:paraId="44BA5157" w14:textId="3BF811FC" w:rsidR="008A015B" w:rsidRPr="008A015B" w:rsidRDefault="008A015B">
            <w:pPr>
              <w:snapToGrid w:val="0"/>
              <w:spacing w:after="0" w:line="240" w:lineRule="auto"/>
              <w:rPr>
                <w:rFonts w:ascii="Times New Roman" w:eastAsia="等线" w:hAnsi="Times New Roman" w:cs="Times New Roman"/>
                <w:color w:val="0000FF"/>
                <w:sz w:val="18"/>
                <w:szCs w:val="18"/>
                <w:lang w:eastAsia="zh-CN"/>
              </w:rPr>
            </w:pPr>
            <w:r w:rsidRPr="008A015B">
              <w:rPr>
                <w:rFonts w:ascii="Times New Roman" w:eastAsia="等线" w:hAnsi="Times New Roman" w:cs="Times New Roman"/>
                <w:color w:val="0000FF"/>
                <w:sz w:val="18"/>
                <w:szCs w:val="18"/>
                <w:lang w:eastAsia="zh-CN"/>
              </w:rPr>
              <w:t>[Mod]: Captured!</w:t>
            </w:r>
          </w:p>
          <w:p w14:paraId="517036EA" w14:textId="77777777" w:rsidR="0087393E" w:rsidRDefault="0087393E">
            <w:pPr>
              <w:snapToGrid w:val="0"/>
              <w:spacing w:after="0" w:line="240" w:lineRule="auto"/>
              <w:rPr>
                <w:rFonts w:ascii="Times New Roman" w:eastAsia="宋体" w:hAnsi="Times New Roman" w:cs="Times New Roman"/>
                <w:sz w:val="18"/>
                <w:szCs w:val="18"/>
                <w:lang w:eastAsia="zh-CN"/>
              </w:rPr>
            </w:pPr>
          </w:p>
          <w:p w14:paraId="58F79B0E" w14:textId="77777777" w:rsidR="0087393E" w:rsidRDefault="00D9113A">
            <w:p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hint="eastAsia"/>
                <w:b/>
                <w:bCs/>
                <w:sz w:val="18"/>
                <w:szCs w:val="18"/>
                <w:lang w:eastAsia="zh-CN"/>
              </w:rPr>
              <w:t xml:space="preserve">Q4.2: </w:t>
            </w:r>
            <w:r>
              <w:rPr>
                <w:rFonts w:ascii="Times New Roman" w:eastAsia="宋体" w:hAnsi="Times New Roman" w:cs="Times New Roman" w:hint="eastAsia"/>
                <w:sz w:val="18"/>
                <w:szCs w:val="18"/>
                <w:lang w:eastAsia="zh-CN"/>
              </w:rPr>
              <w:t>It is valid issue that needs to be addressed</w:t>
            </w:r>
          </w:p>
          <w:p w14:paraId="2E043F14" w14:textId="77777777" w:rsidR="0087393E" w:rsidRDefault="00D9113A">
            <w:p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As elaborated in Q1.1, we think the false alarming is common and valid issue that should be addressed. </w:t>
            </w:r>
          </w:p>
          <w:p w14:paraId="577400AA" w14:textId="77777777" w:rsidR="0087393E" w:rsidRDefault="00D9113A">
            <w:p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Regarding how to handle this case, we tend to agree with FL</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 xml:space="preserve">s assessment that it is sufficient to support Option-1 plus removing the original condition of </w:t>
            </w:r>
            <w:bookmarkStart w:id="29" w:name="OLE_LINK33"/>
            <w:r>
              <w:rPr>
                <w:rFonts w:ascii="Times New Roman" w:eastAsia="宋体" w:hAnsi="Times New Roman" w:cs="Times New Roman"/>
                <w:sz w:val="18"/>
                <w:szCs w:val="18"/>
                <w:lang w:eastAsia="zh-CN"/>
              </w:rPr>
              <w:t>“</w:t>
            </w:r>
            <w:r>
              <w:rPr>
                <w:rFonts w:ascii="Times New Roman" w:eastAsia="宋体" w:hAnsi="Times New Roman" w:cs="Times New Roman"/>
                <w:color w:val="3333FF"/>
                <w:sz w:val="20"/>
                <w:szCs w:val="20"/>
                <w:lang w:val="en-GB" w:eastAsia="en-US"/>
              </w:rPr>
              <w:t>at least one of the reported CRI/SSBRI(s) should satisfy the condition of Event-2</w:t>
            </w:r>
            <w:r>
              <w:rPr>
                <w:rFonts w:ascii="Times New Roman" w:eastAsia="宋体" w:hAnsi="Times New Roman" w:cs="Times New Roman"/>
                <w:sz w:val="18"/>
                <w:szCs w:val="18"/>
                <w:lang w:eastAsia="zh-CN"/>
              </w:rPr>
              <w:t>”</w:t>
            </w:r>
            <w:bookmarkEnd w:id="29"/>
            <w:r>
              <w:rPr>
                <w:rFonts w:ascii="Times New Roman" w:eastAsia="宋体" w:hAnsi="Times New Roman" w:cs="Times New Roman" w:hint="eastAsia"/>
                <w:sz w:val="18"/>
                <w:szCs w:val="18"/>
                <w:lang w:eastAsia="zh-CN"/>
              </w:rPr>
              <w:t xml:space="preserve"> for the report format.</w:t>
            </w:r>
          </w:p>
          <w:p w14:paraId="184A5FD0" w14:textId="2F29C6E3" w:rsidR="00BF6619" w:rsidRPr="008A015B" w:rsidRDefault="00BF6619" w:rsidP="00BF6619">
            <w:pPr>
              <w:snapToGrid w:val="0"/>
              <w:spacing w:after="0" w:line="240" w:lineRule="auto"/>
              <w:rPr>
                <w:rFonts w:ascii="Times New Roman" w:eastAsia="等线" w:hAnsi="Times New Roman" w:cs="Times New Roman"/>
                <w:color w:val="0000FF"/>
                <w:sz w:val="18"/>
                <w:szCs w:val="18"/>
                <w:lang w:eastAsia="zh-CN"/>
              </w:rPr>
            </w:pPr>
            <w:r w:rsidRPr="008A015B">
              <w:rPr>
                <w:rFonts w:ascii="Times New Roman" w:eastAsia="等线" w:hAnsi="Times New Roman" w:cs="Times New Roman"/>
                <w:color w:val="0000FF"/>
                <w:sz w:val="18"/>
                <w:szCs w:val="18"/>
                <w:lang w:eastAsia="zh-CN"/>
              </w:rPr>
              <w:t xml:space="preserve">[Mod]: </w:t>
            </w:r>
            <w:r>
              <w:rPr>
                <w:rFonts w:ascii="Times New Roman" w:eastAsia="等线" w:hAnsi="Times New Roman" w:cs="Times New Roman"/>
                <w:color w:val="0000FF"/>
                <w:sz w:val="18"/>
                <w:szCs w:val="18"/>
                <w:lang w:eastAsia="zh-CN"/>
              </w:rPr>
              <w:t>Okay</w:t>
            </w:r>
            <w:r w:rsidRPr="008A015B">
              <w:rPr>
                <w:rFonts w:ascii="Times New Roman" w:eastAsia="等线" w:hAnsi="Times New Roman" w:cs="Times New Roman"/>
                <w:color w:val="0000FF"/>
                <w:sz w:val="18"/>
                <w:szCs w:val="18"/>
                <w:lang w:eastAsia="zh-CN"/>
              </w:rPr>
              <w:t>!</w:t>
            </w:r>
          </w:p>
          <w:p w14:paraId="73F4B7AE" w14:textId="403F4CD9" w:rsidR="00BF6619" w:rsidRDefault="00BF6619">
            <w:pPr>
              <w:snapToGrid w:val="0"/>
              <w:spacing w:after="0" w:line="240" w:lineRule="auto"/>
              <w:rPr>
                <w:rFonts w:ascii="Times New Roman" w:eastAsia="宋体" w:hAnsi="Times New Roman" w:cs="Times New Roman"/>
                <w:sz w:val="18"/>
                <w:szCs w:val="18"/>
                <w:lang w:eastAsia="zh-CN"/>
              </w:rPr>
            </w:pPr>
          </w:p>
        </w:tc>
      </w:tr>
      <w:tr w:rsidR="0087393E" w14:paraId="42E584DC" w14:textId="77777777" w:rsidTr="00503E54">
        <w:trPr>
          <w:trHeight w:val="143"/>
        </w:trPr>
        <w:tc>
          <w:tcPr>
            <w:tcW w:w="1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C6C59A" w14:textId="410B53F8" w:rsidR="0087393E" w:rsidRDefault="00E52835">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OPPO</w:t>
            </w:r>
          </w:p>
        </w:tc>
        <w:tc>
          <w:tcPr>
            <w:tcW w:w="8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CC55DD" w14:textId="77777777" w:rsidR="00E52835" w:rsidRDefault="00E5283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Q4.1: Option-2 is our first preference. And we have strong concern on Option-1, which has technical </w:t>
            </w:r>
            <w:bookmarkStart w:id="30" w:name="OLE_LINK14"/>
            <w:r>
              <w:rPr>
                <w:rFonts w:ascii="Times New Roman" w:hAnsi="Times New Roman" w:cs="Times New Roman"/>
                <w:sz w:val="18"/>
                <w:szCs w:val="18"/>
              </w:rPr>
              <w:t>flaw</w:t>
            </w:r>
            <w:bookmarkEnd w:id="30"/>
            <w:r>
              <w:rPr>
                <w:rFonts w:ascii="Times New Roman" w:hAnsi="Times New Roman" w:cs="Times New Roman"/>
                <w:sz w:val="18"/>
                <w:szCs w:val="18"/>
              </w:rPr>
              <w:t xml:space="preserve">. If we want to support some useful information, we have to go with Option-2. Otherwise, we prefer Option-3. No enhancement is better than problematic enhancement. </w:t>
            </w:r>
          </w:p>
          <w:p w14:paraId="36D6D720" w14:textId="77777777" w:rsidR="008A015B" w:rsidRPr="008A015B" w:rsidRDefault="008A015B" w:rsidP="008A015B">
            <w:pPr>
              <w:snapToGrid w:val="0"/>
              <w:spacing w:after="0" w:line="240" w:lineRule="auto"/>
              <w:rPr>
                <w:rFonts w:ascii="Times New Roman" w:eastAsia="等线" w:hAnsi="Times New Roman" w:cs="Times New Roman"/>
                <w:color w:val="0000FF"/>
                <w:sz w:val="18"/>
                <w:szCs w:val="18"/>
                <w:lang w:eastAsia="zh-CN"/>
              </w:rPr>
            </w:pPr>
            <w:r w:rsidRPr="008A015B">
              <w:rPr>
                <w:rFonts w:ascii="Times New Roman" w:eastAsia="等线" w:hAnsi="Times New Roman" w:cs="Times New Roman"/>
                <w:color w:val="0000FF"/>
                <w:sz w:val="18"/>
                <w:szCs w:val="18"/>
                <w:lang w:eastAsia="zh-CN"/>
              </w:rPr>
              <w:t>[Mod]: Captured!</w:t>
            </w:r>
          </w:p>
          <w:p w14:paraId="3F6BAD54" w14:textId="77777777" w:rsidR="00E52835" w:rsidRDefault="00E52835">
            <w:pPr>
              <w:snapToGrid w:val="0"/>
              <w:spacing w:after="0" w:line="240" w:lineRule="auto"/>
              <w:rPr>
                <w:rFonts w:ascii="Times New Roman" w:hAnsi="Times New Roman" w:cs="Times New Roman"/>
                <w:sz w:val="18"/>
                <w:szCs w:val="18"/>
              </w:rPr>
            </w:pPr>
          </w:p>
          <w:p w14:paraId="0DC33E65" w14:textId="77777777" w:rsidR="00E52835" w:rsidRDefault="00E5283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Q4.2: The case stated in the FFS could happen but we do not see justification to support any spec enhancement to deal with it. The case is the UE does not transmit 1</w:t>
            </w:r>
            <w:r w:rsidRPr="00E52835">
              <w:rPr>
                <w:rFonts w:ascii="Times New Roman" w:hAnsi="Times New Roman" w:cs="Times New Roman"/>
                <w:sz w:val="18"/>
                <w:szCs w:val="18"/>
                <w:vertAlign w:val="superscript"/>
              </w:rPr>
              <w:t>st</w:t>
            </w:r>
            <w:r>
              <w:rPr>
                <w:rFonts w:ascii="Times New Roman" w:hAnsi="Times New Roman" w:cs="Times New Roman"/>
                <w:sz w:val="18"/>
                <w:szCs w:val="18"/>
              </w:rPr>
              <w:t xml:space="preserve"> PUCCH channel in mode-A and the gNB detects a false alarm. </w:t>
            </w:r>
            <w:proofErr w:type="gramStart"/>
            <w:r>
              <w:rPr>
                <w:rFonts w:ascii="Times New Roman" w:hAnsi="Times New Roman" w:cs="Times New Roman"/>
                <w:sz w:val="18"/>
                <w:szCs w:val="18"/>
              </w:rPr>
              <w:t>Thus</w:t>
            </w:r>
            <w:proofErr w:type="gramEnd"/>
            <w:r>
              <w:rPr>
                <w:rFonts w:ascii="Times New Roman" w:hAnsi="Times New Roman" w:cs="Times New Roman"/>
                <w:sz w:val="18"/>
                <w:szCs w:val="18"/>
              </w:rPr>
              <w:t xml:space="preserve"> the gNB might schedule a PUSCH for UEI beam reporting. When the UE receives a DCI scheduling </w:t>
            </w:r>
            <w:r>
              <w:rPr>
                <w:rFonts w:ascii="Times New Roman" w:hAnsi="Times New Roman" w:cs="Times New Roman"/>
                <w:sz w:val="18"/>
                <w:szCs w:val="18"/>
              </w:rPr>
              <w:lastRenderedPageBreak/>
              <w:t>with no 1</w:t>
            </w:r>
            <w:r w:rsidRPr="00E52835">
              <w:rPr>
                <w:rFonts w:ascii="Times New Roman" w:hAnsi="Times New Roman" w:cs="Times New Roman"/>
                <w:sz w:val="18"/>
                <w:szCs w:val="18"/>
                <w:vertAlign w:val="superscript"/>
              </w:rPr>
              <w:t>st</w:t>
            </w:r>
            <w:r>
              <w:rPr>
                <w:rFonts w:ascii="Times New Roman" w:hAnsi="Times New Roman" w:cs="Times New Roman"/>
                <w:sz w:val="18"/>
                <w:szCs w:val="18"/>
              </w:rPr>
              <w:t xml:space="preserve"> PUCCH transmission, the UE can choose to transmit or not based on UE implementation and the gNB can just conduct any blind detection. The detection result does not cause any critical impact on system operation.</w:t>
            </w:r>
          </w:p>
          <w:p w14:paraId="163D55A7" w14:textId="77777777" w:rsidR="00BF6619" w:rsidRPr="008A015B" w:rsidRDefault="00BF6619" w:rsidP="00BF6619">
            <w:pPr>
              <w:snapToGrid w:val="0"/>
              <w:spacing w:after="0" w:line="240" w:lineRule="auto"/>
              <w:rPr>
                <w:rFonts w:ascii="Times New Roman" w:eastAsia="等线" w:hAnsi="Times New Roman" w:cs="Times New Roman"/>
                <w:color w:val="0000FF"/>
                <w:sz w:val="18"/>
                <w:szCs w:val="18"/>
                <w:lang w:eastAsia="zh-CN"/>
              </w:rPr>
            </w:pPr>
            <w:r w:rsidRPr="008A015B">
              <w:rPr>
                <w:rFonts w:ascii="Times New Roman" w:eastAsia="等线" w:hAnsi="Times New Roman" w:cs="Times New Roman"/>
                <w:color w:val="0000FF"/>
                <w:sz w:val="18"/>
                <w:szCs w:val="18"/>
                <w:lang w:eastAsia="zh-CN"/>
              </w:rPr>
              <w:t>[Mod]: Captured!</w:t>
            </w:r>
          </w:p>
          <w:p w14:paraId="58976409" w14:textId="59E3A87A" w:rsidR="00BF6619" w:rsidRDefault="00BF6619">
            <w:pPr>
              <w:snapToGrid w:val="0"/>
              <w:spacing w:after="0" w:line="240" w:lineRule="auto"/>
              <w:rPr>
                <w:rFonts w:ascii="Times New Roman" w:hAnsi="Times New Roman" w:cs="Times New Roman"/>
                <w:sz w:val="18"/>
                <w:szCs w:val="18"/>
              </w:rPr>
            </w:pPr>
          </w:p>
        </w:tc>
      </w:tr>
      <w:tr w:rsidR="0087393E" w14:paraId="3F595924" w14:textId="77777777" w:rsidTr="00503E54">
        <w:trPr>
          <w:trHeight w:val="143"/>
        </w:trPr>
        <w:tc>
          <w:tcPr>
            <w:tcW w:w="1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26D2B8" w14:textId="316E5AD2" w:rsidR="0087393E" w:rsidRDefault="00BC104D">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lastRenderedPageBreak/>
              <w:t>Samsung</w:t>
            </w:r>
          </w:p>
        </w:tc>
        <w:tc>
          <w:tcPr>
            <w:tcW w:w="8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83DD05" w14:textId="77777777" w:rsidR="008A015B" w:rsidRDefault="00BC104D" w:rsidP="0076347C">
            <w:pPr>
              <w:snapToGrid w:val="0"/>
              <w:spacing w:after="0" w:line="240" w:lineRule="auto"/>
              <w:jc w:val="both"/>
              <w:rPr>
                <w:rFonts w:ascii="Times New Roman" w:hAnsi="Times New Roman" w:cs="Times New Roman"/>
                <w:sz w:val="18"/>
                <w:szCs w:val="18"/>
              </w:rPr>
            </w:pPr>
            <w:r w:rsidRPr="0076347C">
              <w:rPr>
                <w:rFonts w:ascii="Times New Roman" w:hAnsi="Times New Roman" w:cs="Times New Roman"/>
                <w:b/>
                <w:sz w:val="18"/>
                <w:szCs w:val="18"/>
              </w:rPr>
              <w:t>Q4.1</w:t>
            </w:r>
            <w:r>
              <w:rPr>
                <w:rFonts w:ascii="Times New Roman" w:hAnsi="Times New Roman" w:cs="Times New Roman"/>
                <w:sz w:val="18"/>
                <w:szCs w:val="18"/>
              </w:rPr>
              <w:t>: We can accept Option-1. A simple bitmap indication can realize Option-1, and the additional indication(s) of whether a reported beam satisfies the event condition(s) would suffice for the network to do proper scheduling. We do not prefer Option-2, which has a more complicated report format than Option-1</w:t>
            </w:r>
          </w:p>
          <w:p w14:paraId="27E50F8F" w14:textId="0B98435F" w:rsidR="0087393E" w:rsidRPr="008A015B" w:rsidRDefault="008A015B" w:rsidP="008A015B">
            <w:pPr>
              <w:snapToGrid w:val="0"/>
              <w:spacing w:after="0" w:line="240" w:lineRule="auto"/>
              <w:rPr>
                <w:rFonts w:ascii="Times New Roman" w:eastAsia="等线" w:hAnsi="Times New Roman" w:cs="Times New Roman"/>
                <w:color w:val="0000FF"/>
                <w:sz w:val="18"/>
                <w:szCs w:val="18"/>
                <w:lang w:eastAsia="zh-CN"/>
              </w:rPr>
            </w:pPr>
            <w:r w:rsidRPr="008A015B">
              <w:rPr>
                <w:rFonts w:ascii="Times New Roman" w:eastAsia="等线" w:hAnsi="Times New Roman" w:cs="Times New Roman"/>
                <w:color w:val="0000FF"/>
                <w:sz w:val="18"/>
                <w:szCs w:val="18"/>
                <w:lang w:eastAsia="zh-CN"/>
              </w:rPr>
              <w:t>[Mod]: Captured!</w:t>
            </w:r>
            <w:r w:rsidR="00BC104D">
              <w:rPr>
                <w:rFonts w:ascii="Times New Roman" w:hAnsi="Times New Roman" w:cs="Times New Roman"/>
                <w:sz w:val="18"/>
                <w:szCs w:val="18"/>
              </w:rPr>
              <w:t xml:space="preserve">  </w:t>
            </w:r>
          </w:p>
          <w:p w14:paraId="56551CDF" w14:textId="77777777" w:rsidR="00BC104D" w:rsidRDefault="00BC104D" w:rsidP="0076347C">
            <w:pPr>
              <w:snapToGrid w:val="0"/>
              <w:spacing w:after="0" w:line="240" w:lineRule="auto"/>
              <w:jc w:val="both"/>
              <w:rPr>
                <w:rFonts w:ascii="Times New Roman" w:hAnsi="Times New Roman" w:cs="Times New Roman"/>
                <w:sz w:val="18"/>
                <w:szCs w:val="18"/>
              </w:rPr>
            </w:pPr>
          </w:p>
          <w:p w14:paraId="61767937" w14:textId="2F38F843" w:rsidR="00BC104D" w:rsidRDefault="00BC104D" w:rsidP="0076347C">
            <w:pPr>
              <w:snapToGrid w:val="0"/>
              <w:spacing w:after="0" w:line="240" w:lineRule="auto"/>
              <w:jc w:val="both"/>
              <w:rPr>
                <w:rFonts w:ascii="Times New Roman" w:hAnsi="Times New Roman" w:cs="Times New Roman"/>
                <w:sz w:val="18"/>
                <w:szCs w:val="18"/>
              </w:rPr>
            </w:pPr>
            <w:r w:rsidRPr="0076347C">
              <w:rPr>
                <w:rFonts w:ascii="Times New Roman" w:hAnsi="Times New Roman" w:cs="Times New Roman"/>
                <w:b/>
                <w:sz w:val="18"/>
                <w:szCs w:val="18"/>
              </w:rPr>
              <w:t>Q4.2</w:t>
            </w:r>
            <w:r>
              <w:rPr>
                <w:rFonts w:ascii="Times New Roman" w:hAnsi="Times New Roman" w:cs="Times New Roman"/>
                <w:sz w:val="18"/>
                <w:szCs w:val="18"/>
              </w:rPr>
              <w:t xml:space="preserve">: We are open to discuss but it does </w:t>
            </w:r>
            <w:r w:rsidR="000C77F4">
              <w:rPr>
                <w:rFonts w:ascii="Times New Roman" w:hAnsi="Times New Roman" w:cs="Times New Roman"/>
                <w:sz w:val="18"/>
                <w:szCs w:val="18"/>
              </w:rPr>
              <w:t xml:space="preserve">not </w:t>
            </w:r>
            <w:r>
              <w:rPr>
                <w:rFonts w:ascii="Times New Roman" w:hAnsi="Times New Roman" w:cs="Times New Roman"/>
                <w:sz w:val="18"/>
                <w:szCs w:val="18"/>
              </w:rPr>
              <w:t xml:space="preserve">seem to be an essential issue to us. This issue may also be related to the discussions of whether a trigger state can be associated to </w:t>
            </w:r>
            <w:bookmarkStart w:id="31" w:name="OLE_LINK31"/>
            <w:r>
              <w:rPr>
                <w:rFonts w:ascii="Times New Roman" w:hAnsi="Times New Roman" w:cs="Times New Roman"/>
                <w:sz w:val="18"/>
                <w:szCs w:val="18"/>
              </w:rPr>
              <w:t>a mixture of legacy AP CSI reporting setting(s) and UEI CSI reporting setting(s).</w:t>
            </w:r>
          </w:p>
          <w:bookmarkEnd w:id="31"/>
          <w:p w14:paraId="3E6EE524" w14:textId="70B847CE" w:rsidR="00BC104D" w:rsidRPr="00BF6619" w:rsidRDefault="00BF6619">
            <w:pPr>
              <w:snapToGrid w:val="0"/>
              <w:spacing w:after="0" w:line="240" w:lineRule="auto"/>
              <w:rPr>
                <w:rFonts w:ascii="Times New Roman" w:eastAsia="等线" w:hAnsi="Times New Roman" w:cs="Times New Roman"/>
                <w:color w:val="0000FF"/>
                <w:sz w:val="18"/>
                <w:szCs w:val="18"/>
                <w:lang w:eastAsia="zh-CN"/>
              </w:rPr>
            </w:pPr>
            <w:r w:rsidRPr="008A015B">
              <w:rPr>
                <w:rFonts w:ascii="Times New Roman" w:eastAsia="等线" w:hAnsi="Times New Roman" w:cs="Times New Roman"/>
                <w:color w:val="0000FF"/>
                <w:sz w:val="18"/>
                <w:szCs w:val="18"/>
                <w:lang w:eastAsia="zh-CN"/>
              </w:rPr>
              <w:t xml:space="preserve">[Mod]: </w:t>
            </w:r>
            <w:r>
              <w:rPr>
                <w:rFonts w:ascii="Times New Roman" w:eastAsia="等线" w:hAnsi="Times New Roman" w:cs="Times New Roman"/>
                <w:color w:val="0000FF"/>
                <w:sz w:val="18"/>
                <w:szCs w:val="18"/>
                <w:lang w:eastAsia="zh-CN"/>
              </w:rPr>
              <w:t xml:space="preserve">Okay. Let’s handle this mixture </w:t>
            </w:r>
            <w:r w:rsidR="00F90BC5">
              <w:rPr>
                <w:rFonts w:ascii="Times New Roman" w:eastAsia="等线" w:hAnsi="Times New Roman" w:cs="Times New Roman"/>
                <w:color w:val="0000FF"/>
                <w:sz w:val="18"/>
                <w:szCs w:val="18"/>
                <w:lang w:eastAsia="zh-CN"/>
              </w:rPr>
              <w:t>in the first round</w:t>
            </w:r>
            <w:r w:rsidRPr="008A015B">
              <w:rPr>
                <w:rFonts w:ascii="Times New Roman" w:eastAsia="等线" w:hAnsi="Times New Roman" w:cs="Times New Roman"/>
                <w:color w:val="0000FF"/>
                <w:sz w:val="18"/>
                <w:szCs w:val="18"/>
                <w:lang w:eastAsia="zh-CN"/>
              </w:rPr>
              <w:t>!</w:t>
            </w:r>
            <w:r>
              <w:rPr>
                <w:rFonts w:ascii="Times New Roman" w:hAnsi="Times New Roman" w:cs="Times New Roman"/>
                <w:sz w:val="18"/>
                <w:szCs w:val="18"/>
              </w:rPr>
              <w:t xml:space="preserve">  </w:t>
            </w:r>
          </w:p>
        </w:tc>
      </w:tr>
      <w:tr w:rsidR="00EE0FD6" w14:paraId="2ED2E0BB" w14:textId="77777777" w:rsidTr="00503E54">
        <w:trPr>
          <w:trHeight w:val="143"/>
        </w:trPr>
        <w:tc>
          <w:tcPr>
            <w:tcW w:w="1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A600DA" w14:textId="1250D8FF" w:rsidR="00EE0FD6" w:rsidRDefault="00EE0FD6" w:rsidP="00EE0FD6">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Fujitsu</w:t>
            </w:r>
          </w:p>
        </w:tc>
        <w:tc>
          <w:tcPr>
            <w:tcW w:w="8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A16CE7" w14:textId="27FFC577" w:rsidR="00EE0FD6" w:rsidRDefault="00EE0FD6" w:rsidP="00EE0FD6">
            <w:pPr>
              <w:snapToGrid w:val="0"/>
              <w:spacing w:after="0" w:line="240" w:lineRule="auto"/>
              <w:rPr>
                <w:rFonts w:ascii="Times New Roman" w:eastAsia="等线" w:hAnsi="Times New Roman" w:cs="Times New Roman"/>
                <w:sz w:val="18"/>
                <w:szCs w:val="18"/>
                <w:lang w:eastAsia="zh-CN"/>
              </w:rPr>
            </w:pPr>
            <w:bookmarkStart w:id="32" w:name="OLE_LINK19"/>
            <w:r>
              <w:rPr>
                <w:rFonts w:ascii="Times New Roman" w:eastAsia="等线" w:hAnsi="Times New Roman" w:cs="Times New Roman"/>
                <w:b/>
                <w:bCs/>
                <w:sz w:val="18"/>
                <w:szCs w:val="18"/>
                <w:lang w:eastAsia="zh-CN"/>
              </w:rPr>
              <w:t>Q</w:t>
            </w:r>
            <w:r>
              <w:rPr>
                <w:rFonts w:ascii="Times New Roman" w:eastAsia="等线" w:hAnsi="Times New Roman" w:cs="Times New Roman" w:hint="eastAsia"/>
                <w:b/>
                <w:bCs/>
                <w:sz w:val="18"/>
                <w:szCs w:val="18"/>
                <w:lang w:eastAsia="zh-CN"/>
              </w:rPr>
              <w:t xml:space="preserve">4.1: </w:t>
            </w:r>
            <w:r>
              <w:rPr>
                <w:rFonts w:ascii="Times New Roman" w:eastAsia="等线" w:hAnsi="Times New Roman" w:cs="Times New Roman"/>
                <w:sz w:val="18"/>
                <w:szCs w:val="18"/>
                <w:lang w:eastAsia="zh-CN"/>
              </w:rPr>
              <w:t>Option-</w:t>
            </w:r>
            <w:r>
              <w:rPr>
                <w:rFonts w:ascii="Times New Roman" w:eastAsia="等线" w:hAnsi="Times New Roman" w:cs="Times New Roman" w:hint="eastAsia"/>
                <w:sz w:val="18"/>
                <w:szCs w:val="18"/>
                <w:lang w:eastAsia="zh-CN"/>
              </w:rPr>
              <w:t>1 is preferred</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 xml:space="preserve"> W</w:t>
            </w:r>
            <w:r w:rsidRPr="00130523">
              <w:rPr>
                <w:rFonts w:ascii="Times New Roman" w:eastAsia="等线" w:hAnsi="Times New Roman" w:cs="Times New Roman" w:hint="eastAsia"/>
                <w:sz w:val="18"/>
                <w:szCs w:val="18"/>
                <w:lang w:eastAsia="zh-CN"/>
              </w:rPr>
              <w:t xml:space="preserve">hen Event-2 is </w:t>
            </w:r>
            <w:r>
              <w:rPr>
                <w:rFonts w:ascii="Times New Roman" w:eastAsia="等线" w:hAnsi="Times New Roman" w:cs="Times New Roman" w:hint="eastAsia"/>
                <w:sz w:val="18"/>
                <w:szCs w:val="18"/>
                <w:lang w:eastAsia="zh-CN"/>
              </w:rPr>
              <w:t>configured with the</w:t>
            </w:r>
            <w:r w:rsidRPr="00130523">
              <w:rPr>
                <w:rFonts w:ascii="Times New Roman" w:eastAsia="等线" w:hAnsi="Times New Roman" w:cs="Times New Roman" w:hint="eastAsia"/>
                <w:sz w:val="18"/>
                <w:szCs w:val="18"/>
                <w:lang w:eastAsia="zh-CN"/>
              </w:rPr>
              <w:t xml:space="preserve"> time window, the reported L1-RSRP is still an </w:t>
            </w:r>
            <w:r w:rsidRPr="00130523">
              <w:rPr>
                <w:rFonts w:ascii="Times New Roman" w:eastAsia="等线" w:hAnsi="Times New Roman" w:cs="Times New Roman"/>
                <w:sz w:val="18"/>
                <w:szCs w:val="18"/>
                <w:lang w:eastAsia="zh-CN"/>
              </w:rPr>
              <w:t>instantaneous</w:t>
            </w:r>
            <w:r w:rsidRPr="00130523">
              <w:rPr>
                <w:rFonts w:ascii="Times New Roman" w:eastAsia="等线" w:hAnsi="Times New Roman" w:cs="Times New Roman" w:hint="eastAsia"/>
                <w:sz w:val="18"/>
                <w:szCs w:val="18"/>
                <w:lang w:eastAsia="zh-CN"/>
              </w:rPr>
              <w:t xml:space="preserve"> value</w:t>
            </w:r>
            <w:r>
              <w:rPr>
                <w:rFonts w:ascii="Times New Roman" w:eastAsia="等线" w:hAnsi="Times New Roman" w:cs="Times New Roman" w:hint="eastAsia"/>
                <w:sz w:val="18"/>
                <w:szCs w:val="18"/>
                <w:lang w:eastAsia="zh-CN"/>
              </w:rPr>
              <w:t xml:space="preserve"> and thus cannot indicate</w:t>
            </w:r>
            <w:r w:rsidRPr="00130523">
              <w:rPr>
                <w:rFonts w:ascii="Times New Roman" w:eastAsia="等线" w:hAnsi="Times New Roman" w:cs="Times New Roman" w:hint="eastAsia"/>
                <w:sz w:val="18"/>
                <w:szCs w:val="18"/>
                <w:lang w:eastAsia="zh-CN"/>
              </w:rPr>
              <w:t xml:space="preserve"> beams satisfying the condition</w:t>
            </w:r>
            <w:r>
              <w:rPr>
                <w:rFonts w:ascii="Times New Roman" w:eastAsia="等线" w:hAnsi="Times New Roman" w:cs="Times New Roman" w:hint="eastAsia"/>
                <w:sz w:val="18"/>
                <w:szCs w:val="18"/>
                <w:lang w:eastAsia="zh-CN"/>
              </w:rPr>
              <w:t>. I</w:t>
            </w:r>
            <w:r w:rsidRPr="00130523">
              <w:rPr>
                <w:rFonts w:ascii="Times New Roman" w:eastAsia="等线" w:hAnsi="Times New Roman" w:cs="Times New Roman" w:hint="eastAsia"/>
                <w:sz w:val="18"/>
                <w:szCs w:val="18"/>
                <w:lang w:eastAsia="zh-CN"/>
              </w:rPr>
              <w:t xml:space="preserve">t is possible that the beam with the highest L1-RSRP is a beam not satisfying the condition. Therefore, </w:t>
            </w:r>
            <w:r>
              <w:rPr>
                <w:rFonts w:ascii="Times New Roman" w:eastAsia="等线" w:hAnsi="Times New Roman" w:cs="Times New Roman"/>
                <w:sz w:val="18"/>
                <w:szCs w:val="18"/>
                <w:lang w:eastAsia="zh-CN"/>
              </w:rPr>
              <w:t>there</w:t>
            </w:r>
            <w:r>
              <w:rPr>
                <w:rFonts w:ascii="Times New Roman" w:eastAsia="等线" w:hAnsi="Times New Roman" w:cs="Times New Roman" w:hint="eastAsia"/>
                <w:sz w:val="18"/>
                <w:szCs w:val="18"/>
                <w:lang w:eastAsia="zh-CN"/>
              </w:rPr>
              <w:t xml:space="preserve"> is</w:t>
            </w:r>
            <w:r w:rsidRPr="00130523">
              <w:rPr>
                <w:rFonts w:ascii="Times New Roman" w:eastAsia="等线" w:hAnsi="Times New Roman" w:cs="Times New Roman" w:hint="eastAsia"/>
                <w:sz w:val="18"/>
                <w:szCs w:val="18"/>
                <w:lang w:eastAsia="zh-CN"/>
              </w:rPr>
              <w:t xml:space="preserve"> a need to notify which beams satisfy the condition.</w:t>
            </w:r>
            <w:r>
              <w:rPr>
                <w:rFonts w:ascii="Times New Roman" w:eastAsia="等线" w:hAnsi="Times New Roman" w:cs="Times New Roman" w:hint="eastAsia"/>
                <w:sz w:val="18"/>
                <w:szCs w:val="18"/>
                <w:lang w:eastAsia="zh-CN"/>
              </w:rPr>
              <w:t xml:space="preserve"> As for the indication, Option-1 is simple and can achieve the functionality.</w:t>
            </w:r>
          </w:p>
          <w:p w14:paraId="369D9050" w14:textId="77777777" w:rsidR="00154602" w:rsidRPr="008A015B" w:rsidRDefault="00154602" w:rsidP="00154602">
            <w:pPr>
              <w:snapToGrid w:val="0"/>
              <w:spacing w:after="0" w:line="240" w:lineRule="auto"/>
              <w:rPr>
                <w:rFonts w:ascii="Times New Roman" w:eastAsia="等线" w:hAnsi="Times New Roman" w:cs="Times New Roman"/>
                <w:color w:val="0000FF"/>
                <w:sz w:val="18"/>
                <w:szCs w:val="18"/>
                <w:lang w:eastAsia="zh-CN"/>
              </w:rPr>
            </w:pPr>
            <w:r w:rsidRPr="008A015B">
              <w:rPr>
                <w:rFonts w:ascii="Times New Roman" w:eastAsia="等线" w:hAnsi="Times New Roman" w:cs="Times New Roman"/>
                <w:color w:val="0000FF"/>
                <w:sz w:val="18"/>
                <w:szCs w:val="18"/>
                <w:lang w:eastAsia="zh-CN"/>
              </w:rPr>
              <w:t>[Mod]: Captured!</w:t>
            </w:r>
          </w:p>
          <w:p w14:paraId="1A472686" w14:textId="77777777" w:rsidR="00154602" w:rsidRDefault="00154602" w:rsidP="00EE0FD6">
            <w:pPr>
              <w:snapToGrid w:val="0"/>
              <w:spacing w:after="0" w:line="240" w:lineRule="auto"/>
              <w:rPr>
                <w:rFonts w:ascii="Times New Roman" w:eastAsia="等线" w:hAnsi="Times New Roman" w:cs="Times New Roman"/>
                <w:sz w:val="18"/>
                <w:szCs w:val="18"/>
                <w:lang w:eastAsia="zh-CN"/>
              </w:rPr>
            </w:pPr>
          </w:p>
          <w:p w14:paraId="7C7BA76C" w14:textId="45DBB196" w:rsidR="00EE0FD6" w:rsidRPr="0076347C" w:rsidRDefault="00EE0FD6" w:rsidP="00EE0FD6">
            <w:pPr>
              <w:snapToGrid w:val="0"/>
              <w:spacing w:after="0" w:line="240" w:lineRule="auto"/>
              <w:jc w:val="both"/>
              <w:rPr>
                <w:rFonts w:ascii="Times New Roman" w:hAnsi="Times New Roman" w:cs="Times New Roman"/>
                <w:b/>
                <w:sz w:val="18"/>
                <w:szCs w:val="18"/>
              </w:rPr>
            </w:pPr>
            <w:r>
              <w:rPr>
                <w:rFonts w:ascii="Times New Roman" w:eastAsia="等线" w:hAnsi="Times New Roman" w:cs="Times New Roman"/>
                <w:b/>
                <w:bCs/>
                <w:sz w:val="18"/>
                <w:szCs w:val="18"/>
                <w:lang w:eastAsia="zh-CN"/>
              </w:rPr>
              <w:t>Q</w:t>
            </w:r>
            <w:r>
              <w:rPr>
                <w:rFonts w:ascii="Times New Roman" w:eastAsia="等线" w:hAnsi="Times New Roman" w:cs="Times New Roman" w:hint="eastAsia"/>
                <w:b/>
                <w:bCs/>
                <w:sz w:val="18"/>
                <w:szCs w:val="18"/>
                <w:lang w:eastAsia="zh-CN"/>
              </w:rPr>
              <w:t xml:space="preserve">4.2: </w:t>
            </w:r>
            <w:r w:rsidRPr="00135BD7">
              <w:rPr>
                <w:rFonts w:ascii="Times New Roman" w:eastAsia="等线" w:hAnsi="Times New Roman" w:cs="Times New Roman" w:hint="eastAsia"/>
                <w:sz w:val="18"/>
                <w:szCs w:val="18"/>
                <w:lang w:eastAsia="zh-CN"/>
              </w:rPr>
              <w:t>Although</w:t>
            </w:r>
            <w:r>
              <w:rPr>
                <w:rFonts w:ascii="Times New Roman" w:eastAsia="等线" w:hAnsi="Times New Roman" w:cs="Times New Roman" w:hint="eastAsia"/>
                <w:sz w:val="18"/>
                <w:szCs w:val="18"/>
                <w:lang w:eastAsia="zh-CN"/>
              </w:rPr>
              <w:t xml:space="preserve"> we did not see a big issue in this case, we are open to discuss it. </w:t>
            </w:r>
            <w:bookmarkEnd w:id="32"/>
          </w:p>
        </w:tc>
      </w:tr>
      <w:tr w:rsidR="005E5D6E" w14:paraId="4CFA61A2" w14:textId="77777777" w:rsidTr="00503E54">
        <w:trPr>
          <w:trHeight w:val="143"/>
        </w:trPr>
        <w:tc>
          <w:tcPr>
            <w:tcW w:w="1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7F9DFD" w14:textId="2ECE8674" w:rsidR="005E5D6E" w:rsidRPr="005E5D6E" w:rsidRDefault="005E5D6E" w:rsidP="00EE0FD6">
            <w:pPr>
              <w:snapToGrid w:val="0"/>
              <w:spacing w:after="0" w:line="240" w:lineRule="auto"/>
              <w:rPr>
                <w:rFonts w:ascii="Times New Roman" w:eastAsia="PMingLiU" w:hAnsi="Times New Roman" w:cs="Times New Roman"/>
                <w:sz w:val="18"/>
                <w:szCs w:val="18"/>
                <w:lang w:eastAsia="zh-TW"/>
              </w:rPr>
            </w:pPr>
            <w:r>
              <w:rPr>
                <w:rFonts w:ascii="Times New Roman" w:eastAsia="PMingLiU" w:hAnsi="Times New Roman" w:cs="Times New Roman" w:hint="eastAsia"/>
                <w:sz w:val="18"/>
                <w:szCs w:val="18"/>
                <w:lang w:eastAsia="zh-TW"/>
              </w:rPr>
              <w:t>M</w:t>
            </w:r>
            <w:r>
              <w:rPr>
                <w:rFonts w:ascii="Times New Roman" w:eastAsia="PMingLiU" w:hAnsi="Times New Roman" w:cs="Times New Roman"/>
                <w:sz w:val="18"/>
                <w:szCs w:val="18"/>
                <w:lang w:eastAsia="zh-TW"/>
              </w:rPr>
              <w:t>ediaTek</w:t>
            </w:r>
          </w:p>
        </w:tc>
        <w:tc>
          <w:tcPr>
            <w:tcW w:w="8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FD3ABF" w14:textId="44A63C2A" w:rsidR="00454B35" w:rsidRPr="006C6BBD" w:rsidRDefault="00454B35" w:rsidP="006C6BBD">
            <w:pPr>
              <w:snapToGrid w:val="0"/>
              <w:spacing w:after="0" w:line="240" w:lineRule="auto"/>
              <w:jc w:val="both"/>
              <w:rPr>
                <w:rFonts w:ascii="Times New Roman" w:eastAsia="PMingLiU" w:hAnsi="Times New Roman" w:cs="Times New Roman"/>
                <w:b/>
                <w:bCs/>
                <w:sz w:val="18"/>
                <w:szCs w:val="18"/>
                <w:lang w:eastAsia="zh-TW"/>
              </w:rPr>
            </w:pPr>
            <w:r w:rsidRPr="006C6BBD">
              <w:rPr>
                <w:rFonts w:ascii="Times New Roman" w:eastAsia="PMingLiU" w:hAnsi="Times New Roman" w:cs="Times New Roman"/>
                <w:b/>
                <w:bCs/>
                <w:sz w:val="18"/>
                <w:szCs w:val="18"/>
                <w:lang w:eastAsia="zh-TW"/>
              </w:rPr>
              <w:t xml:space="preserve">Q4.1: </w:t>
            </w:r>
            <w:r w:rsidR="00F1385E" w:rsidRPr="006C6BBD">
              <w:rPr>
                <w:rFonts w:ascii="Times New Roman" w:eastAsia="PMingLiU" w:hAnsi="Times New Roman" w:cs="Times New Roman"/>
                <w:b/>
                <w:bCs/>
                <w:sz w:val="18"/>
                <w:szCs w:val="18"/>
                <w:lang w:eastAsia="zh-TW"/>
              </w:rPr>
              <w:t>Support Option-1.</w:t>
            </w:r>
          </w:p>
          <w:p w14:paraId="1AE80FDA" w14:textId="45CEB6CF" w:rsidR="00F1385E" w:rsidRDefault="00F1385E" w:rsidP="006C6BBD">
            <w:pPr>
              <w:snapToGrid w:val="0"/>
              <w:spacing w:after="0" w:line="240" w:lineRule="auto"/>
              <w:jc w:val="both"/>
              <w:rPr>
                <w:rFonts w:ascii="Times New Roman" w:eastAsia="PMingLiU" w:hAnsi="Times New Roman" w:cs="Times New Roman"/>
                <w:sz w:val="18"/>
                <w:szCs w:val="18"/>
                <w:lang w:eastAsia="zh-TW"/>
              </w:rPr>
            </w:pPr>
            <w:r>
              <w:rPr>
                <w:rFonts w:ascii="Times New Roman" w:eastAsia="PMingLiU" w:hAnsi="Times New Roman" w:cs="Times New Roman" w:hint="eastAsia"/>
                <w:sz w:val="18"/>
                <w:szCs w:val="18"/>
                <w:lang w:eastAsia="zh-TW"/>
              </w:rPr>
              <w:t>W</w:t>
            </w:r>
            <w:r>
              <w:rPr>
                <w:rFonts w:ascii="Times New Roman" w:eastAsia="PMingLiU" w:hAnsi="Times New Roman" w:cs="Times New Roman"/>
                <w:sz w:val="18"/>
                <w:szCs w:val="18"/>
                <w:lang w:eastAsia="zh-TW"/>
              </w:rPr>
              <w:t xml:space="preserve">e </w:t>
            </w:r>
            <w:r w:rsidR="006C6BBD">
              <w:rPr>
                <w:rFonts w:ascii="Times New Roman" w:eastAsia="PMingLiU" w:hAnsi="Times New Roman" w:cs="Times New Roman"/>
                <w:sz w:val="18"/>
                <w:szCs w:val="18"/>
                <w:lang w:eastAsia="zh-TW"/>
              </w:rPr>
              <w:t xml:space="preserve">are </w:t>
            </w:r>
            <w:r w:rsidR="00057816">
              <w:rPr>
                <w:rFonts w:ascii="Times New Roman" w:eastAsia="PMingLiU" w:hAnsi="Times New Roman" w:cs="Times New Roman"/>
                <w:sz w:val="18"/>
                <w:szCs w:val="18"/>
                <w:lang w:eastAsia="zh-TW"/>
              </w:rPr>
              <w:t xml:space="preserve">fine with </w:t>
            </w:r>
            <w:r>
              <w:rPr>
                <w:rFonts w:ascii="Times New Roman" w:eastAsia="PMingLiU" w:hAnsi="Times New Roman" w:cs="Times New Roman"/>
                <w:sz w:val="18"/>
                <w:szCs w:val="18"/>
                <w:lang w:eastAsia="zh-TW"/>
              </w:rPr>
              <w:t>additional 1-bit indication</w:t>
            </w:r>
            <w:r w:rsidR="006C6BBD">
              <w:rPr>
                <w:rFonts w:ascii="Times New Roman" w:eastAsia="PMingLiU" w:hAnsi="Times New Roman" w:cs="Times New Roman"/>
                <w:sz w:val="18"/>
                <w:szCs w:val="18"/>
                <w:lang w:eastAsia="zh-TW"/>
              </w:rPr>
              <w:t xml:space="preserve"> but have concern on</w:t>
            </w:r>
            <w:r>
              <w:rPr>
                <w:rFonts w:ascii="Times New Roman" w:eastAsia="PMingLiU" w:hAnsi="Times New Roman" w:cs="Times New Roman"/>
                <w:sz w:val="18"/>
                <w:szCs w:val="18"/>
                <w:lang w:eastAsia="zh-TW"/>
              </w:rPr>
              <w:t xml:space="preserve"> Option-2</w:t>
            </w:r>
            <w:r w:rsidR="006C6BBD">
              <w:rPr>
                <w:rFonts w:ascii="Times New Roman" w:eastAsia="PMingLiU" w:hAnsi="Times New Roman" w:cs="Times New Roman"/>
                <w:sz w:val="18"/>
                <w:szCs w:val="18"/>
                <w:lang w:eastAsia="zh-TW"/>
              </w:rPr>
              <w:t xml:space="preserve"> which</w:t>
            </w:r>
            <w:r>
              <w:rPr>
                <w:rFonts w:ascii="Times New Roman" w:eastAsia="PMingLiU" w:hAnsi="Times New Roman" w:cs="Times New Roman"/>
                <w:sz w:val="18"/>
                <w:szCs w:val="18"/>
                <w:lang w:eastAsia="zh-TW"/>
              </w:rPr>
              <w:t xml:space="preserve"> is over-optimized to provide meaningless information.</w:t>
            </w:r>
          </w:p>
          <w:p w14:paraId="2647FA91" w14:textId="77777777" w:rsidR="00154602" w:rsidRDefault="00154602" w:rsidP="006C6BBD">
            <w:pPr>
              <w:snapToGrid w:val="0"/>
              <w:spacing w:after="0" w:line="240" w:lineRule="auto"/>
              <w:jc w:val="both"/>
              <w:rPr>
                <w:rFonts w:ascii="Times New Roman" w:eastAsia="PMingLiU" w:hAnsi="Times New Roman" w:cs="Times New Roman"/>
                <w:sz w:val="18"/>
                <w:szCs w:val="18"/>
                <w:lang w:eastAsia="zh-TW"/>
              </w:rPr>
            </w:pPr>
          </w:p>
          <w:p w14:paraId="55B6184A" w14:textId="77777777" w:rsidR="00154602" w:rsidRPr="008A015B" w:rsidRDefault="00154602" w:rsidP="00154602">
            <w:pPr>
              <w:snapToGrid w:val="0"/>
              <w:spacing w:after="0" w:line="240" w:lineRule="auto"/>
              <w:rPr>
                <w:rFonts w:ascii="Times New Roman" w:eastAsia="等线" w:hAnsi="Times New Roman" w:cs="Times New Roman"/>
                <w:color w:val="0000FF"/>
                <w:sz w:val="18"/>
                <w:szCs w:val="18"/>
                <w:lang w:eastAsia="zh-CN"/>
              </w:rPr>
            </w:pPr>
            <w:r w:rsidRPr="008A015B">
              <w:rPr>
                <w:rFonts w:ascii="Times New Roman" w:eastAsia="等线" w:hAnsi="Times New Roman" w:cs="Times New Roman"/>
                <w:color w:val="0000FF"/>
                <w:sz w:val="18"/>
                <w:szCs w:val="18"/>
                <w:lang w:eastAsia="zh-CN"/>
              </w:rPr>
              <w:t>[Mod]: Captured!</w:t>
            </w:r>
          </w:p>
          <w:p w14:paraId="77015D6E" w14:textId="77777777" w:rsidR="007D5191" w:rsidRPr="00057816" w:rsidRDefault="007D5191" w:rsidP="006C6BBD">
            <w:pPr>
              <w:snapToGrid w:val="0"/>
              <w:spacing w:after="0" w:line="240" w:lineRule="auto"/>
              <w:jc w:val="both"/>
              <w:rPr>
                <w:rFonts w:ascii="Times New Roman" w:eastAsia="PMingLiU" w:hAnsi="Times New Roman" w:cs="Times New Roman"/>
                <w:sz w:val="18"/>
                <w:szCs w:val="18"/>
                <w:lang w:eastAsia="zh-TW"/>
              </w:rPr>
            </w:pPr>
          </w:p>
          <w:p w14:paraId="104C9A7B" w14:textId="32566EE2" w:rsidR="006C6BBD" w:rsidRPr="006C6BBD" w:rsidRDefault="00454B35" w:rsidP="006C6BBD">
            <w:pPr>
              <w:snapToGrid w:val="0"/>
              <w:spacing w:after="0" w:line="240" w:lineRule="auto"/>
              <w:jc w:val="both"/>
              <w:rPr>
                <w:rFonts w:ascii="Times New Roman" w:eastAsia="PMingLiU" w:hAnsi="Times New Roman" w:cs="Times New Roman"/>
                <w:b/>
                <w:bCs/>
                <w:sz w:val="18"/>
                <w:szCs w:val="18"/>
                <w:lang w:eastAsia="zh-TW"/>
              </w:rPr>
            </w:pPr>
            <w:r w:rsidRPr="006C6BBD">
              <w:rPr>
                <w:rFonts w:ascii="Times New Roman" w:eastAsia="PMingLiU" w:hAnsi="Times New Roman" w:cs="Times New Roman"/>
                <w:b/>
                <w:bCs/>
                <w:sz w:val="18"/>
                <w:szCs w:val="18"/>
                <w:lang w:eastAsia="zh-TW"/>
              </w:rPr>
              <w:t xml:space="preserve">Q4.2: </w:t>
            </w:r>
            <w:r w:rsidR="00057816">
              <w:rPr>
                <w:rFonts w:ascii="Times New Roman" w:eastAsia="PMingLiU" w:hAnsi="Times New Roman" w:cs="Times New Roman"/>
                <w:b/>
                <w:bCs/>
                <w:sz w:val="18"/>
                <w:szCs w:val="18"/>
                <w:lang w:eastAsia="zh-TW"/>
              </w:rPr>
              <w:t>Fine</w:t>
            </w:r>
            <w:r w:rsidR="007D5191" w:rsidRPr="006C6BBD">
              <w:rPr>
                <w:rFonts w:ascii="Times New Roman" w:eastAsia="PMingLiU" w:hAnsi="Times New Roman" w:cs="Times New Roman"/>
                <w:b/>
                <w:bCs/>
                <w:sz w:val="18"/>
                <w:szCs w:val="18"/>
                <w:lang w:eastAsia="zh-TW"/>
              </w:rPr>
              <w:t xml:space="preserve"> to discuss</w:t>
            </w:r>
            <w:r w:rsidR="00C36CD6" w:rsidRPr="006C6BBD">
              <w:rPr>
                <w:rFonts w:ascii="Times New Roman" w:eastAsia="PMingLiU" w:hAnsi="Times New Roman" w:cs="Times New Roman"/>
                <w:b/>
                <w:bCs/>
                <w:sz w:val="18"/>
                <w:szCs w:val="18"/>
                <w:lang w:eastAsia="zh-TW"/>
              </w:rPr>
              <w:t xml:space="preserve">. </w:t>
            </w:r>
          </w:p>
          <w:p w14:paraId="17B496BE" w14:textId="159500CE" w:rsidR="00C36CD6" w:rsidRDefault="00C36CD6" w:rsidP="006C6BBD">
            <w:pPr>
              <w:snapToGrid w:val="0"/>
              <w:spacing w:after="0" w:line="240" w:lineRule="auto"/>
              <w:jc w:val="both"/>
              <w:rPr>
                <w:rFonts w:ascii="Times New Roman" w:eastAsia="PMingLiU" w:hAnsi="Times New Roman" w:cs="Times New Roman"/>
                <w:sz w:val="18"/>
                <w:szCs w:val="18"/>
                <w:lang w:eastAsia="zh-TW"/>
              </w:rPr>
            </w:pPr>
            <w:r>
              <w:rPr>
                <w:rFonts w:ascii="Times New Roman" w:eastAsia="PMingLiU" w:hAnsi="Times New Roman" w:cs="Times New Roman"/>
                <w:sz w:val="18"/>
                <w:szCs w:val="18"/>
                <w:lang w:eastAsia="zh-TW"/>
              </w:rPr>
              <w:t>Now we see that NW may schedule a PUSCH for an UEI/</w:t>
            </w:r>
            <w:bookmarkStart w:id="33" w:name="OLE_LINK26"/>
            <w:r>
              <w:rPr>
                <w:rFonts w:ascii="Times New Roman" w:eastAsia="PMingLiU" w:hAnsi="Times New Roman" w:cs="Times New Roman"/>
                <w:sz w:val="18"/>
                <w:szCs w:val="18"/>
                <w:lang w:eastAsia="zh-TW"/>
              </w:rPr>
              <w:t xml:space="preserve">ED </w:t>
            </w:r>
            <w:bookmarkEnd w:id="33"/>
            <w:r>
              <w:rPr>
                <w:rFonts w:ascii="Times New Roman" w:eastAsia="PMingLiU" w:hAnsi="Times New Roman" w:cs="Times New Roman"/>
                <w:sz w:val="18"/>
                <w:szCs w:val="18"/>
                <w:lang w:eastAsia="zh-TW"/>
              </w:rPr>
              <w:t xml:space="preserve">beam report configuration, even the UE doesn’t send a first PUCCH for </w:t>
            </w:r>
            <w:bookmarkStart w:id="34" w:name="OLE_LINK24"/>
            <w:r>
              <w:rPr>
                <w:rFonts w:ascii="Times New Roman" w:eastAsia="PMingLiU" w:hAnsi="Times New Roman" w:cs="Times New Roman"/>
                <w:sz w:val="18"/>
                <w:szCs w:val="18"/>
                <w:lang w:eastAsia="zh-TW"/>
              </w:rPr>
              <w:t xml:space="preserve">the </w:t>
            </w:r>
            <w:bookmarkStart w:id="35" w:name="OLE_LINK28"/>
            <w:r>
              <w:rPr>
                <w:rFonts w:ascii="Times New Roman" w:eastAsia="PMingLiU" w:hAnsi="Times New Roman" w:cs="Times New Roman"/>
                <w:sz w:val="18"/>
                <w:szCs w:val="18"/>
                <w:lang w:eastAsia="zh-TW"/>
              </w:rPr>
              <w:t xml:space="preserve">UEI/ED </w:t>
            </w:r>
            <w:bookmarkEnd w:id="35"/>
            <w:r>
              <w:rPr>
                <w:rFonts w:ascii="Times New Roman" w:eastAsia="PMingLiU" w:hAnsi="Times New Roman" w:cs="Times New Roman"/>
                <w:sz w:val="18"/>
                <w:szCs w:val="18"/>
                <w:lang w:eastAsia="zh-TW"/>
              </w:rPr>
              <w:t>report configuration</w:t>
            </w:r>
            <w:bookmarkEnd w:id="34"/>
            <w:r>
              <w:rPr>
                <w:rFonts w:ascii="Times New Roman" w:eastAsia="PMingLiU" w:hAnsi="Times New Roman" w:cs="Times New Roman"/>
                <w:sz w:val="18"/>
                <w:szCs w:val="18"/>
                <w:lang w:eastAsia="zh-TW"/>
              </w:rPr>
              <w:t xml:space="preserve">, when: </w:t>
            </w:r>
          </w:p>
          <w:p w14:paraId="57ADB144" w14:textId="02BEF472" w:rsidR="005E5D6E" w:rsidRDefault="00C36CD6" w:rsidP="006C6BBD">
            <w:pPr>
              <w:pStyle w:val="ListParagraph"/>
              <w:numPr>
                <w:ilvl w:val="0"/>
                <w:numId w:val="19"/>
              </w:numPr>
              <w:snapToGrid w:val="0"/>
              <w:spacing w:after="0" w:line="240" w:lineRule="auto"/>
              <w:jc w:val="both"/>
              <w:rPr>
                <w:rFonts w:ascii="Times New Roman" w:eastAsia="PMingLiU" w:hAnsi="Times New Roman" w:cs="Times New Roman"/>
                <w:sz w:val="18"/>
                <w:szCs w:val="18"/>
                <w:lang w:eastAsia="zh-TW"/>
              </w:rPr>
            </w:pPr>
            <w:r w:rsidRPr="00C36CD6">
              <w:rPr>
                <w:rFonts w:ascii="Times New Roman" w:eastAsia="PMingLiU" w:hAnsi="Times New Roman" w:cs="Times New Roman"/>
                <w:sz w:val="18"/>
                <w:szCs w:val="18"/>
                <w:lang w:eastAsia="zh-TW"/>
              </w:rPr>
              <w:t xml:space="preserve">Case 1: </w:t>
            </w:r>
            <w:r w:rsidRPr="00C36CD6">
              <w:rPr>
                <w:rFonts w:ascii="Times New Roman" w:eastAsia="PMingLiU" w:hAnsi="Times New Roman" w:cs="Times New Roman" w:hint="eastAsia"/>
                <w:sz w:val="18"/>
                <w:szCs w:val="18"/>
                <w:lang w:eastAsia="zh-TW"/>
              </w:rPr>
              <w:t>N</w:t>
            </w:r>
            <w:r w:rsidRPr="00C36CD6">
              <w:rPr>
                <w:rFonts w:ascii="Times New Roman" w:eastAsia="PMingLiU" w:hAnsi="Times New Roman" w:cs="Times New Roman"/>
                <w:sz w:val="18"/>
                <w:szCs w:val="18"/>
                <w:lang w:eastAsia="zh-TW"/>
              </w:rPr>
              <w:t xml:space="preserve">W falsely detects the first PUCCH </w:t>
            </w:r>
            <w:bookmarkStart w:id="36" w:name="OLE_LINK25"/>
            <w:r>
              <w:rPr>
                <w:rFonts w:ascii="Times New Roman" w:eastAsia="PMingLiU" w:hAnsi="Times New Roman" w:cs="Times New Roman"/>
                <w:sz w:val="18"/>
                <w:szCs w:val="18"/>
                <w:lang w:eastAsia="zh-TW"/>
              </w:rPr>
              <w:t xml:space="preserve">associated with the </w:t>
            </w:r>
            <w:bookmarkStart w:id="37" w:name="OLE_LINK29"/>
            <w:r>
              <w:rPr>
                <w:rFonts w:ascii="Times New Roman" w:eastAsia="PMingLiU" w:hAnsi="Times New Roman" w:cs="Times New Roman"/>
                <w:sz w:val="18"/>
                <w:szCs w:val="18"/>
                <w:lang w:eastAsia="zh-TW"/>
              </w:rPr>
              <w:t>UEI/ED beam report configuration</w:t>
            </w:r>
            <w:bookmarkEnd w:id="36"/>
            <w:bookmarkEnd w:id="37"/>
            <w:r>
              <w:rPr>
                <w:rFonts w:ascii="Times New Roman" w:eastAsia="PMingLiU" w:hAnsi="Times New Roman" w:cs="Times New Roman"/>
                <w:sz w:val="18"/>
                <w:szCs w:val="18"/>
                <w:lang w:eastAsia="zh-TW"/>
              </w:rPr>
              <w:t>.</w:t>
            </w:r>
          </w:p>
          <w:p w14:paraId="19C7A811" w14:textId="6CC0C8A2" w:rsidR="00C36CD6" w:rsidRPr="006C6BBD" w:rsidRDefault="00C36CD6" w:rsidP="006C6BBD">
            <w:pPr>
              <w:pStyle w:val="ListParagraph"/>
              <w:numPr>
                <w:ilvl w:val="0"/>
                <w:numId w:val="19"/>
              </w:numPr>
              <w:snapToGrid w:val="0"/>
              <w:spacing w:after="0" w:line="240" w:lineRule="auto"/>
              <w:jc w:val="both"/>
              <w:rPr>
                <w:rFonts w:ascii="Times New Roman" w:eastAsia="PMingLiU" w:hAnsi="Times New Roman" w:cs="Times New Roman"/>
                <w:sz w:val="18"/>
                <w:szCs w:val="18"/>
                <w:lang w:eastAsia="zh-TW"/>
              </w:rPr>
            </w:pPr>
            <w:r>
              <w:rPr>
                <w:rFonts w:ascii="Times New Roman" w:eastAsia="PMingLiU" w:hAnsi="Times New Roman" w:cs="Times New Roman" w:hint="eastAsia"/>
                <w:sz w:val="18"/>
                <w:szCs w:val="18"/>
                <w:lang w:eastAsia="zh-TW"/>
              </w:rPr>
              <w:t>C</w:t>
            </w:r>
            <w:r>
              <w:rPr>
                <w:rFonts w:ascii="Times New Roman" w:eastAsia="PMingLiU" w:hAnsi="Times New Roman" w:cs="Times New Roman"/>
                <w:sz w:val="18"/>
                <w:szCs w:val="18"/>
                <w:lang w:eastAsia="zh-TW"/>
              </w:rPr>
              <w:t xml:space="preserve">ase 2: One PUCCH resource associates with multiple </w:t>
            </w:r>
            <w:bookmarkStart w:id="38" w:name="OLE_LINK30"/>
            <w:r>
              <w:rPr>
                <w:rFonts w:ascii="Times New Roman" w:eastAsia="PMingLiU" w:hAnsi="Times New Roman" w:cs="Times New Roman"/>
                <w:sz w:val="18"/>
                <w:szCs w:val="18"/>
                <w:lang w:eastAsia="zh-TW"/>
              </w:rPr>
              <w:t>UEI/ED beam report configuration</w:t>
            </w:r>
            <w:bookmarkEnd w:id="38"/>
            <w:r>
              <w:rPr>
                <w:rFonts w:ascii="Times New Roman" w:eastAsia="PMingLiU" w:hAnsi="Times New Roman" w:cs="Times New Roman"/>
                <w:sz w:val="18"/>
                <w:szCs w:val="18"/>
                <w:lang w:eastAsia="zh-TW"/>
              </w:rPr>
              <w:t xml:space="preserve">(s) for better resource efficiency. The first PUCCH will be sent, once at least associated UEI/ED beam report configuration is triggered. And NW will schedule a PUSCH for not only the triggered UEI/ED beam report configuration but only the other associated </w:t>
            </w:r>
            <w:r w:rsidR="006C6BBD">
              <w:rPr>
                <w:rFonts w:ascii="Times New Roman" w:eastAsia="PMingLiU" w:hAnsi="Times New Roman" w:cs="Times New Roman"/>
                <w:sz w:val="18"/>
                <w:szCs w:val="18"/>
                <w:lang w:eastAsia="zh-TW"/>
              </w:rPr>
              <w:t xml:space="preserve">but non-triggered </w:t>
            </w:r>
            <w:r>
              <w:rPr>
                <w:rFonts w:ascii="Times New Roman" w:eastAsia="PMingLiU" w:hAnsi="Times New Roman" w:cs="Times New Roman"/>
                <w:sz w:val="18"/>
                <w:szCs w:val="18"/>
                <w:lang w:eastAsia="zh-TW"/>
              </w:rPr>
              <w:t xml:space="preserve">UEI/ED beam report configuration(s). </w:t>
            </w:r>
          </w:p>
          <w:p w14:paraId="438A0F1D" w14:textId="77777777" w:rsidR="00C36CD6" w:rsidRPr="006C6BBD" w:rsidRDefault="006C6BBD" w:rsidP="006C6BBD">
            <w:pPr>
              <w:pStyle w:val="ListParagraph"/>
              <w:numPr>
                <w:ilvl w:val="0"/>
                <w:numId w:val="19"/>
              </w:numPr>
              <w:snapToGrid w:val="0"/>
              <w:spacing w:after="0" w:line="240" w:lineRule="auto"/>
              <w:jc w:val="both"/>
              <w:rPr>
                <w:rFonts w:ascii="Times New Roman" w:eastAsia="PMingLiU" w:hAnsi="Times New Roman" w:cs="Times New Roman"/>
                <w:sz w:val="18"/>
                <w:szCs w:val="18"/>
                <w:lang w:eastAsia="zh-TW"/>
              </w:rPr>
            </w:pPr>
            <w:r w:rsidRPr="006C6BBD">
              <w:rPr>
                <w:rFonts w:ascii="Times New Roman" w:eastAsia="PMingLiU" w:hAnsi="Times New Roman" w:cs="Times New Roman" w:hint="eastAsia"/>
                <w:sz w:val="18"/>
                <w:szCs w:val="18"/>
                <w:lang w:eastAsia="zh-TW"/>
              </w:rPr>
              <w:t>C</w:t>
            </w:r>
            <w:r w:rsidRPr="006C6BBD">
              <w:rPr>
                <w:rFonts w:ascii="Times New Roman" w:eastAsia="PMingLiU" w:hAnsi="Times New Roman" w:cs="Times New Roman"/>
                <w:sz w:val="18"/>
                <w:szCs w:val="18"/>
                <w:lang w:eastAsia="zh-TW"/>
              </w:rPr>
              <w:t xml:space="preserve">ase 3: </w:t>
            </w:r>
            <w:r>
              <w:rPr>
                <w:rFonts w:ascii="Times New Roman" w:eastAsia="PMingLiU" w:hAnsi="Times New Roman" w:cs="Times New Roman"/>
                <w:sz w:val="18"/>
                <w:szCs w:val="18"/>
                <w:lang w:eastAsia="zh-TW"/>
              </w:rPr>
              <w:t xml:space="preserve">A trigger state associated with multiple </w:t>
            </w:r>
            <w:bookmarkStart w:id="39" w:name="OLE_LINK32"/>
            <w:r>
              <w:rPr>
                <w:rFonts w:ascii="Times New Roman" w:eastAsia="PMingLiU" w:hAnsi="Times New Roman" w:cs="Times New Roman"/>
                <w:sz w:val="18"/>
                <w:szCs w:val="18"/>
                <w:lang w:eastAsia="zh-TW"/>
              </w:rPr>
              <w:t xml:space="preserve">UEI/ED beam report configuration(s) </w:t>
            </w:r>
            <w:bookmarkEnd w:id="39"/>
            <w:r>
              <w:rPr>
                <w:rFonts w:ascii="Times New Roman" w:eastAsia="PMingLiU" w:hAnsi="Times New Roman" w:cs="Times New Roman"/>
                <w:sz w:val="18"/>
                <w:szCs w:val="18"/>
                <w:lang w:eastAsia="zh-TW"/>
              </w:rPr>
              <w:t xml:space="preserve">or </w:t>
            </w:r>
            <w:r w:rsidRPr="006C6BBD">
              <w:rPr>
                <w:rFonts w:ascii="Times New Roman" w:eastAsia="PMingLiU" w:hAnsi="Times New Roman" w:cs="Times New Roman"/>
                <w:sz w:val="18"/>
                <w:szCs w:val="18"/>
                <w:lang w:eastAsia="zh-TW"/>
              </w:rPr>
              <w:t xml:space="preserve">a mixture of legacy AP CSI </w:t>
            </w:r>
            <w:r>
              <w:rPr>
                <w:rFonts w:ascii="Times New Roman" w:eastAsia="PMingLiU" w:hAnsi="Times New Roman" w:cs="Times New Roman" w:hint="eastAsia"/>
                <w:sz w:val="18"/>
                <w:szCs w:val="18"/>
                <w:lang w:eastAsia="zh-TW"/>
              </w:rPr>
              <w:t>r</w:t>
            </w:r>
            <w:r>
              <w:rPr>
                <w:rFonts w:ascii="Times New Roman" w:eastAsia="PMingLiU" w:hAnsi="Times New Roman" w:cs="Times New Roman"/>
                <w:sz w:val="18"/>
                <w:szCs w:val="18"/>
                <w:lang w:eastAsia="zh-TW"/>
              </w:rPr>
              <w:t xml:space="preserve">eport configuration </w:t>
            </w:r>
            <w:r w:rsidRPr="006C6BBD">
              <w:rPr>
                <w:rFonts w:ascii="Times New Roman" w:eastAsia="PMingLiU" w:hAnsi="Times New Roman" w:cs="Times New Roman"/>
                <w:sz w:val="18"/>
                <w:szCs w:val="18"/>
                <w:lang w:eastAsia="zh-TW"/>
              </w:rPr>
              <w:t xml:space="preserve">and </w:t>
            </w:r>
            <w:r>
              <w:rPr>
                <w:rFonts w:ascii="Times New Roman" w:eastAsia="PMingLiU" w:hAnsi="Times New Roman" w:cs="Times New Roman"/>
                <w:sz w:val="18"/>
                <w:szCs w:val="18"/>
                <w:lang w:eastAsia="zh-TW"/>
              </w:rPr>
              <w:t xml:space="preserve">UEI/ED beam report configuration(s).  </w:t>
            </w:r>
          </w:p>
          <w:p w14:paraId="7372C3EF" w14:textId="11018328" w:rsidR="006C6BBD" w:rsidRPr="006C6BBD" w:rsidRDefault="006C6BBD" w:rsidP="006C6BBD">
            <w:pPr>
              <w:snapToGrid w:val="0"/>
              <w:spacing w:after="0" w:line="240" w:lineRule="auto"/>
              <w:rPr>
                <w:rFonts w:ascii="Times New Roman" w:eastAsia="PMingLiU" w:hAnsi="Times New Roman" w:cs="Times New Roman"/>
                <w:sz w:val="18"/>
                <w:szCs w:val="18"/>
                <w:lang w:eastAsia="zh-TW"/>
              </w:rPr>
            </w:pPr>
            <w:r w:rsidRPr="006C6BBD">
              <w:rPr>
                <w:rFonts w:ascii="Times New Roman" w:eastAsia="PMingLiU" w:hAnsi="Times New Roman" w:cs="Times New Roman" w:hint="eastAsia"/>
                <w:sz w:val="18"/>
                <w:szCs w:val="18"/>
                <w:lang w:eastAsia="zh-TW"/>
              </w:rPr>
              <w:t>C</w:t>
            </w:r>
            <w:r w:rsidRPr="006C6BBD">
              <w:rPr>
                <w:rFonts w:ascii="Times New Roman" w:eastAsia="PMingLiU" w:hAnsi="Times New Roman" w:cs="Times New Roman"/>
                <w:sz w:val="18"/>
                <w:szCs w:val="18"/>
                <w:lang w:eastAsia="zh-TW"/>
              </w:rPr>
              <w:t>onsidering that the above cases may be typical in the</w:t>
            </w:r>
            <w:r w:rsidR="00F0674A">
              <w:rPr>
                <w:rFonts w:ascii="Times New Roman" w:eastAsia="PMingLiU" w:hAnsi="Times New Roman" w:cs="Times New Roman"/>
                <w:sz w:val="18"/>
                <w:szCs w:val="18"/>
                <w:lang w:eastAsia="zh-TW"/>
              </w:rPr>
              <w:t xml:space="preserve"> real</w:t>
            </w:r>
            <w:r w:rsidRPr="006C6BBD">
              <w:rPr>
                <w:rFonts w:ascii="Times New Roman" w:eastAsia="PMingLiU" w:hAnsi="Times New Roman" w:cs="Times New Roman"/>
                <w:sz w:val="18"/>
                <w:szCs w:val="18"/>
                <w:lang w:eastAsia="zh-TW"/>
              </w:rPr>
              <w:t xml:space="preserve"> field, especially for PUCCH resource sharing among multiple </w:t>
            </w:r>
            <w:r w:rsidR="00F0674A">
              <w:rPr>
                <w:rFonts w:ascii="Times New Roman" w:eastAsia="PMingLiU" w:hAnsi="Times New Roman" w:cs="Times New Roman" w:hint="eastAsia"/>
                <w:sz w:val="18"/>
                <w:szCs w:val="18"/>
                <w:lang w:eastAsia="zh-TW"/>
              </w:rPr>
              <w:t xml:space="preserve">CSI </w:t>
            </w:r>
            <w:r>
              <w:rPr>
                <w:rFonts w:ascii="Times New Roman" w:eastAsia="PMingLiU" w:hAnsi="Times New Roman" w:cs="Times New Roman"/>
                <w:sz w:val="18"/>
                <w:szCs w:val="18"/>
                <w:lang w:eastAsia="zh-TW"/>
              </w:rPr>
              <w:t>report configuration(s), we are fine to study this issue.</w:t>
            </w:r>
            <w:r w:rsidR="00F0674A">
              <w:rPr>
                <w:rFonts w:ascii="Times New Roman" w:eastAsia="PMingLiU" w:hAnsi="Times New Roman" w:cs="Times New Roman"/>
                <w:sz w:val="18"/>
                <w:szCs w:val="18"/>
                <w:lang w:eastAsia="zh-TW"/>
              </w:rPr>
              <w:t xml:space="preserve"> </w:t>
            </w:r>
            <w:r>
              <w:rPr>
                <w:rFonts w:ascii="Times New Roman" w:eastAsia="PMingLiU" w:hAnsi="Times New Roman" w:cs="Times New Roman"/>
                <w:sz w:val="18"/>
                <w:szCs w:val="18"/>
                <w:lang w:eastAsia="zh-TW"/>
              </w:rPr>
              <w:t xml:space="preserve">As FL suggested, the potential </w:t>
            </w:r>
            <w:r w:rsidR="00F0674A">
              <w:rPr>
                <w:rFonts w:ascii="Times New Roman" w:eastAsia="PMingLiU" w:hAnsi="Times New Roman" w:cs="Times New Roman"/>
                <w:sz w:val="18"/>
                <w:szCs w:val="18"/>
                <w:lang w:eastAsia="zh-TW"/>
              </w:rPr>
              <w:t xml:space="preserve">solution </w:t>
            </w:r>
            <w:r>
              <w:rPr>
                <w:rFonts w:ascii="Times New Roman" w:eastAsia="PMingLiU" w:hAnsi="Times New Roman" w:cs="Times New Roman"/>
                <w:sz w:val="18"/>
                <w:szCs w:val="18"/>
                <w:lang w:eastAsia="zh-TW"/>
              </w:rPr>
              <w:t xml:space="preserve">is to support Option-1 as the mandatory report content if Mode A is configured and revise the RAN1#117 agreement as </w:t>
            </w:r>
            <w:r w:rsidR="00D26A8D" w:rsidRPr="00F0674A">
              <w:rPr>
                <w:rFonts w:ascii="Times New Roman" w:eastAsia="PMingLiU" w:hAnsi="Times New Roman" w:cs="Times New Roman"/>
                <w:sz w:val="18"/>
                <w:szCs w:val="18"/>
                <w:lang w:eastAsia="zh-TW"/>
              </w:rPr>
              <w:t>“</w:t>
            </w:r>
            <w:r w:rsidR="00D26A8D" w:rsidRPr="00F0674A">
              <w:rPr>
                <w:rFonts w:ascii="Times New Roman" w:eastAsia="PMingLiU" w:hAnsi="Times New Roman" w:cs="Times New Roman"/>
                <w:color w:val="FF0000"/>
                <w:sz w:val="18"/>
                <w:szCs w:val="18"/>
                <w:lang w:eastAsia="zh-TW"/>
              </w:rPr>
              <w:t>at least one of the reported CRI/SSBRI(s) should satisfy the condition of Event-2 if transmission mode B is configured/</w:t>
            </w:r>
            <w:r w:rsidR="00F0674A" w:rsidRPr="00F0674A">
              <w:rPr>
                <w:rFonts w:ascii="Times New Roman" w:eastAsia="PMingLiU" w:hAnsi="Times New Roman" w:cs="Times New Roman"/>
                <w:color w:val="FF0000"/>
                <w:sz w:val="18"/>
                <w:szCs w:val="18"/>
                <w:lang w:eastAsia="zh-TW"/>
              </w:rPr>
              <w:t>enabled</w:t>
            </w:r>
            <w:r w:rsidR="00F0674A" w:rsidRPr="00F0674A">
              <w:rPr>
                <w:rFonts w:ascii="Times New Roman" w:eastAsia="PMingLiU" w:hAnsi="Times New Roman" w:cs="Times New Roman"/>
                <w:sz w:val="18"/>
                <w:szCs w:val="18"/>
                <w:lang w:eastAsia="zh-TW"/>
              </w:rPr>
              <w:t>.</w:t>
            </w:r>
            <w:r w:rsidR="00D26A8D">
              <w:rPr>
                <w:rFonts w:ascii="Times New Roman" w:eastAsia="PMingLiU" w:hAnsi="Times New Roman" w:cs="Times New Roman"/>
                <w:sz w:val="18"/>
                <w:szCs w:val="18"/>
                <w:lang w:eastAsia="zh-TW"/>
              </w:rPr>
              <w:t>”</w:t>
            </w:r>
            <w:r w:rsidR="00F0674A">
              <w:rPr>
                <w:rFonts w:ascii="Times New Roman" w:eastAsia="PMingLiU" w:hAnsi="Times New Roman" w:cs="Times New Roman"/>
                <w:sz w:val="18"/>
                <w:szCs w:val="18"/>
                <w:lang w:eastAsia="zh-TW"/>
              </w:rPr>
              <w:t>.</w:t>
            </w:r>
          </w:p>
          <w:p w14:paraId="4F8CF555" w14:textId="1BC02F1D" w:rsidR="00154602" w:rsidRPr="008A015B" w:rsidRDefault="00154602" w:rsidP="00154602">
            <w:pPr>
              <w:snapToGrid w:val="0"/>
              <w:spacing w:after="0" w:line="240" w:lineRule="auto"/>
              <w:rPr>
                <w:rFonts w:ascii="Times New Roman" w:eastAsia="等线" w:hAnsi="Times New Roman" w:cs="Times New Roman"/>
                <w:color w:val="0000FF"/>
                <w:sz w:val="18"/>
                <w:szCs w:val="18"/>
                <w:lang w:eastAsia="zh-CN"/>
              </w:rPr>
            </w:pPr>
            <w:r w:rsidRPr="008A015B">
              <w:rPr>
                <w:rFonts w:ascii="Times New Roman" w:eastAsia="等线" w:hAnsi="Times New Roman" w:cs="Times New Roman"/>
                <w:color w:val="0000FF"/>
                <w:sz w:val="18"/>
                <w:szCs w:val="18"/>
                <w:lang w:eastAsia="zh-CN"/>
              </w:rPr>
              <w:t xml:space="preserve">[Mod]: </w:t>
            </w:r>
            <w:r>
              <w:rPr>
                <w:rFonts w:ascii="Times New Roman" w:eastAsia="等线" w:hAnsi="Times New Roman" w:cs="Times New Roman"/>
                <w:color w:val="0000FF"/>
                <w:sz w:val="18"/>
                <w:szCs w:val="18"/>
                <w:lang w:eastAsia="zh-CN"/>
              </w:rPr>
              <w:t>Good comments</w:t>
            </w:r>
            <w:r w:rsidRPr="008A015B">
              <w:rPr>
                <w:rFonts w:ascii="Times New Roman" w:eastAsia="等线" w:hAnsi="Times New Roman" w:cs="Times New Roman"/>
                <w:color w:val="0000FF"/>
                <w:sz w:val="18"/>
                <w:szCs w:val="18"/>
                <w:lang w:eastAsia="zh-CN"/>
              </w:rPr>
              <w:t>!</w:t>
            </w:r>
            <w:r>
              <w:rPr>
                <w:rFonts w:ascii="Times New Roman" w:eastAsia="等线" w:hAnsi="Times New Roman" w:cs="Times New Roman"/>
                <w:color w:val="0000FF"/>
                <w:sz w:val="18"/>
                <w:szCs w:val="18"/>
                <w:lang w:eastAsia="zh-CN"/>
              </w:rPr>
              <w:t xml:space="preserve"> Let’s check other companies’ input.</w:t>
            </w:r>
          </w:p>
          <w:p w14:paraId="03DCE99A" w14:textId="5E88FFEC" w:rsidR="006C6BBD" w:rsidRPr="006C6BBD" w:rsidRDefault="006C6BBD" w:rsidP="006C6BBD">
            <w:pPr>
              <w:snapToGrid w:val="0"/>
              <w:spacing w:after="0" w:line="240" w:lineRule="auto"/>
              <w:rPr>
                <w:rFonts w:ascii="Times New Roman" w:eastAsia="PMingLiU" w:hAnsi="Times New Roman" w:cs="Times New Roman"/>
                <w:sz w:val="18"/>
                <w:szCs w:val="18"/>
                <w:lang w:eastAsia="zh-TW"/>
              </w:rPr>
            </w:pPr>
          </w:p>
        </w:tc>
      </w:tr>
      <w:tr w:rsidR="002A3715" w14:paraId="21B24297" w14:textId="77777777" w:rsidTr="00503E54">
        <w:trPr>
          <w:trHeight w:val="143"/>
        </w:trPr>
        <w:tc>
          <w:tcPr>
            <w:tcW w:w="1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2E9021" w14:textId="02CF07CA" w:rsidR="002A3715" w:rsidRDefault="002A3715" w:rsidP="00EE0FD6">
            <w:pPr>
              <w:snapToGrid w:val="0"/>
              <w:spacing w:after="0" w:line="240" w:lineRule="auto"/>
              <w:rPr>
                <w:rFonts w:ascii="Times New Roman" w:eastAsia="PMingLiU" w:hAnsi="Times New Roman" w:cs="Times New Roman"/>
                <w:sz w:val="18"/>
                <w:szCs w:val="18"/>
                <w:lang w:eastAsia="zh-TW"/>
              </w:rPr>
            </w:pPr>
            <w:r w:rsidRPr="00EB26D2">
              <w:rPr>
                <w:rFonts w:ascii="Times New Roman" w:eastAsia="PMingLiU" w:hAnsi="Times New Roman" w:cs="Times New Roman"/>
                <w:color w:val="0000FF"/>
                <w:sz w:val="18"/>
                <w:szCs w:val="18"/>
                <w:lang w:eastAsia="zh-TW"/>
              </w:rPr>
              <w:t>Mod</w:t>
            </w:r>
            <w:r>
              <w:rPr>
                <w:rFonts w:ascii="Times New Roman" w:eastAsia="等线" w:hAnsi="Times New Roman" w:cs="Times New Roman" w:hint="eastAsia"/>
                <w:color w:val="0000FF"/>
                <w:sz w:val="18"/>
                <w:szCs w:val="18"/>
                <w:lang w:eastAsia="zh-CN"/>
              </w:rPr>
              <w:t>_</w:t>
            </w:r>
            <w:r>
              <w:rPr>
                <w:rFonts w:ascii="Times New Roman" w:eastAsia="等线" w:hAnsi="Times New Roman" w:cs="Times New Roman"/>
                <w:color w:val="0000FF"/>
                <w:sz w:val="18"/>
                <w:szCs w:val="18"/>
                <w:lang w:eastAsia="zh-CN"/>
              </w:rPr>
              <w:t>V07</w:t>
            </w:r>
          </w:p>
        </w:tc>
        <w:tc>
          <w:tcPr>
            <w:tcW w:w="8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7E8764" w14:textId="2EDC1283" w:rsidR="002A3715" w:rsidRDefault="002A3715" w:rsidP="006C6BBD">
            <w:pPr>
              <w:snapToGrid w:val="0"/>
              <w:spacing w:after="0" w:line="240" w:lineRule="auto"/>
              <w:jc w:val="both"/>
              <w:rPr>
                <w:rFonts w:ascii="Times New Roman" w:eastAsia="等线" w:hAnsi="Times New Roman" w:cs="Times New Roman"/>
                <w:color w:val="0000FF"/>
                <w:sz w:val="18"/>
                <w:szCs w:val="18"/>
                <w:lang w:eastAsia="zh-CN"/>
              </w:rPr>
            </w:pPr>
            <w:r w:rsidRPr="00EB26D2">
              <w:rPr>
                <w:rFonts w:ascii="Times New Roman" w:eastAsia="等线" w:hAnsi="Times New Roman" w:cs="Times New Roman"/>
                <w:color w:val="0000FF"/>
                <w:sz w:val="18"/>
                <w:szCs w:val="18"/>
                <w:lang w:eastAsia="zh-CN"/>
              </w:rPr>
              <w:t>Q</w:t>
            </w:r>
            <w:r>
              <w:rPr>
                <w:rFonts w:ascii="Times New Roman" w:eastAsia="等线" w:hAnsi="Times New Roman" w:cs="Times New Roman"/>
                <w:color w:val="0000FF"/>
                <w:sz w:val="18"/>
                <w:szCs w:val="18"/>
                <w:lang w:eastAsia="zh-CN"/>
              </w:rPr>
              <w:t>4</w:t>
            </w:r>
            <w:r w:rsidRPr="00EB26D2">
              <w:rPr>
                <w:rFonts w:ascii="Times New Roman" w:eastAsia="等线" w:hAnsi="Times New Roman" w:cs="Times New Roman"/>
                <w:color w:val="0000FF"/>
                <w:sz w:val="18"/>
                <w:szCs w:val="18"/>
                <w:lang w:eastAsia="zh-CN"/>
              </w:rPr>
              <w:t>.1</w:t>
            </w:r>
            <w:r>
              <w:rPr>
                <w:rFonts w:ascii="Times New Roman" w:eastAsia="等线" w:hAnsi="Times New Roman" w:cs="Times New Roman"/>
                <w:color w:val="0000FF"/>
                <w:sz w:val="18"/>
                <w:szCs w:val="18"/>
                <w:lang w:eastAsia="zh-CN"/>
              </w:rPr>
              <w:t>: Captured companies’ preference.</w:t>
            </w:r>
          </w:p>
          <w:p w14:paraId="2E5C3036" w14:textId="0667AC29" w:rsidR="002A3715" w:rsidRPr="002A3715" w:rsidRDefault="002A3715" w:rsidP="006C6BBD">
            <w:pPr>
              <w:snapToGrid w:val="0"/>
              <w:spacing w:after="0" w:line="240" w:lineRule="auto"/>
              <w:jc w:val="both"/>
              <w:rPr>
                <w:rFonts w:ascii="Times New Roman" w:eastAsia="等线" w:hAnsi="Times New Roman" w:cs="Times New Roman"/>
                <w:color w:val="0000FF"/>
                <w:sz w:val="18"/>
                <w:szCs w:val="18"/>
                <w:lang w:eastAsia="zh-CN"/>
              </w:rPr>
            </w:pPr>
            <w:r>
              <w:rPr>
                <w:rFonts w:ascii="Times New Roman" w:eastAsia="等线" w:hAnsi="Times New Roman" w:cs="Times New Roman"/>
                <w:color w:val="0000FF"/>
                <w:sz w:val="18"/>
                <w:szCs w:val="18"/>
                <w:lang w:eastAsia="zh-CN"/>
              </w:rPr>
              <w:t>Q4.2: Before identifying way-forward proposal, let’s review some more input.</w:t>
            </w:r>
          </w:p>
        </w:tc>
      </w:tr>
      <w:tr w:rsidR="00634733" w14:paraId="6463B84A" w14:textId="77777777" w:rsidTr="00503E54">
        <w:trPr>
          <w:trHeight w:val="143"/>
        </w:trPr>
        <w:tc>
          <w:tcPr>
            <w:tcW w:w="1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25DCD" w14:textId="465E4F59" w:rsidR="00634733" w:rsidRPr="00EB26D2" w:rsidRDefault="00634733" w:rsidP="00634733">
            <w:pPr>
              <w:snapToGrid w:val="0"/>
              <w:spacing w:after="0" w:line="240" w:lineRule="auto"/>
              <w:rPr>
                <w:rFonts w:ascii="Times New Roman" w:eastAsia="PMingLiU" w:hAnsi="Times New Roman" w:cs="Times New Roman"/>
                <w:color w:val="0000FF"/>
                <w:sz w:val="18"/>
                <w:szCs w:val="18"/>
                <w:lang w:eastAsia="zh-TW"/>
              </w:rPr>
            </w:pPr>
            <w:r w:rsidRPr="005E64A1">
              <w:rPr>
                <w:rFonts w:ascii="Times New Roman" w:eastAsia="等线" w:hAnsi="Times New Roman" w:cs="Times New Roman"/>
                <w:sz w:val="18"/>
                <w:szCs w:val="18"/>
                <w:lang w:eastAsia="zh-CN"/>
              </w:rPr>
              <w:t>Intel</w:t>
            </w:r>
          </w:p>
        </w:tc>
        <w:tc>
          <w:tcPr>
            <w:tcW w:w="8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16D34A" w14:textId="77777777" w:rsidR="00634733" w:rsidRPr="005E64A1" w:rsidRDefault="00634733" w:rsidP="00634733">
            <w:pPr>
              <w:snapToGrid w:val="0"/>
              <w:spacing w:after="0" w:line="240" w:lineRule="auto"/>
              <w:rPr>
                <w:rFonts w:ascii="Times New Roman" w:hAnsi="Times New Roman" w:cs="Times New Roman"/>
                <w:sz w:val="18"/>
                <w:szCs w:val="18"/>
              </w:rPr>
            </w:pPr>
            <w:r w:rsidRPr="005E64A1">
              <w:rPr>
                <w:rFonts w:ascii="Times New Roman" w:hAnsi="Times New Roman" w:cs="Times New Roman"/>
                <w:b/>
                <w:bCs/>
                <w:sz w:val="18"/>
                <w:szCs w:val="18"/>
                <w:u w:val="single"/>
              </w:rPr>
              <w:t>Q4.1:</w:t>
            </w:r>
            <w:r w:rsidRPr="005E64A1">
              <w:rPr>
                <w:rFonts w:ascii="Times New Roman" w:hAnsi="Times New Roman" w:cs="Times New Roman"/>
                <w:sz w:val="18"/>
                <w:szCs w:val="18"/>
              </w:rPr>
              <w:t xml:space="preserve"> We support Option-3. </w:t>
            </w:r>
          </w:p>
          <w:p w14:paraId="25B47C13" w14:textId="77777777" w:rsidR="00634733" w:rsidRPr="005E64A1" w:rsidRDefault="00634733" w:rsidP="00634733">
            <w:pPr>
              <w:snapToGrid w:val="0"/>
              <w:spacing w:after="0" w:line="240" w:lineRule="auto"/>
              <w:rPr>
                <w:rFonts w:ascii="Times New Roman" w:hAnsi="Times New Roman" w:cs="Times New Roman"/>
                <w:sz w:val="18"/>
                <w:szCs w:val="18"/>
              </w:rPr>
            </w:pPr>
          </w:p>
          <w:p w14:paraId="1808B59A" w14:textId="0ABF86E3" w:rsidR="00634733" w:rsidRDefault="00634733" w:rsidP="00634733">
            <w:pPr>
              <w:snapToGrid w:val="0"/>
              <w:spacing w:after="0" w:line="240" w:lineRule="auto"/>
              <w:rPr>
                <w:rFonts w:ascii="Times New Roman" w:hAnsi="Times New Roman" w:cs="Times New Roman"/>
                <w:sz w:val="18"/>
                <w:szCs w:val="18"/>
              </w:rPr>
            </w:pPr>
            <w:r w:rsidRPr="005E64A1">
              <w:rPr>
                <w:rFonts w:ascii="Times New Roman" w:hAnsi="Times New Roman" w:cs="Times New Roman"/>
                <w:sz w:val="18"/>
                <w:szCs w:val="18"/>
              </w:rPr>
              <w:t>We support Option-3as first preference. We note that the L1-RSRP that triggered the event at the UE vs the L1-RSRP present in the beam report may not be identical for the same beam due to many reasons unknown to the gNB – for example, quantization or time gap between event triggering and beam report, measurement error. Second preference is option-1 with 1-bit information for each reported CRI/SSB-RI. We don’t support option-2.</w:t>
            </w:r>
          </w:p>
          <w:p w14:paraId="70A66D81" w14:textId="77777777" w:rsidR="00FE2574" w:rsidRPr="005E64A1" w:rsidRDefault="00FE2574" w:rsidP="00634733">
            <w:pPr>
              <w:snapToGrid w:val="0"/>
              <w:spacing w:after="0" w:line="240" w:lineRule="auto"/>
              <w:rPr>
                <w:rFonts w:ascii="Times New Roman" w:hAnsi="Times New Roman" w:cs="Times New Roman"/>
                <w:sz w:val="18"/>
                <w:szCs w:val="18"/>
              </w:rPr>
            </w:pPr>
          </w:p>
          <w:p w14:paraId="27D305A9" w14:textId="77777777" w:rsidR="00FE2574" w:rsidRPr="008A015B" w:rsidRDefault="00FE2574" w:rsidP="00FE2574">
            <w:pPr>
              <w:snapToGrid w:val="0"/>
              <w:spacing w:after="0" w:line="240" w:lineRule="auto"/>
              <w:rPr>
                <w:rFonts w:ascii="Times New Roman" w:eastAsia="等线" w:hAnsi="Times New Roman" w:cs="Times New Roman"/>
                <w:color w:val="0000FF"/>
                <w:sz w:val="18"/>
                <w:szCs w:val="18"/>
                <w:lang w:eastAsia="zh-CN"/>
              </w:rPr>
            </w:pPr>
            <w:r w:rsidRPr="008A015B">
              <w:rPr>
                <w:rFonts w:ascii="Times New Roman" w:eastAsia="等线" w:hAnsi="Times New Roman" w:cs="Times New Roman"/>
                <w:color w:val="0000FF"/>
                <w:sz w:val="18"/>
                <w:szCs w:val="18"/>
                <w:lang w:eastAsia="zh-CN"/>
              </w:rPr>
              <w:t>[Mod]: Captured!</w:t>
            </w:r>
          </w:p>
          <w:p w14:paraId="212BA07A" w14:textId="77777777" w:rsidR="00634733" w:rsidRPr="005E64A1" w:rsidRDefault="00634733" w:rsidP="00634733">
            <w:pPr>
              <w:snapToGrid w:val="0"/>
              <w:spacing w:after="0" w:line="240" w:lineRule="auto"/>
              <w:rPr>
                <w:rFonts w:ascii="Times New Roman" w:hAnsi="Times New Roman" w:cs="Times New Roman"/>
                <w:sz w:val="18"/>
                <w:szCs w:val="18"/>
              </w:rPr>
            </w:pPr>
          </w:p>
          <w:p w14:paraId="4FFB1B4C" w14:textId="77777777" w:rsidR="00634733" w:rsidRDefault="00634733" w:rsidP="00634733">
            <w:pPr>
              <w:snapToGrid w:val="0"/>
              <w:spacing w:after="0" w:line="240" w:lineRule="auto"/>
              <w:jc w:val="both"/>
              <w:rPr>
                <w:rFonts w:ascii="Times New Roman" w:hAnsi="Times New Roman" w:cs="Times New Roman"/>
                <w:sz w:val="18"/>
                <w:szCs w:val="18"/>
              </w:rPr>
            </w:pPr>
            <w:r w:rsidRPr="005E64A1">
              <w:rPr>
                <w:rFonts w:ascii="Times New Roman" w:hAnsi="Times New Roman" w:cs="Times New Roman"/>
                <w:b/>
                <w:bCs/>
                <w:sz w:val="18"/>
                <w:szCs w:val="18"/>
                <w:u w:val="single"/>
              </w:rPr>
              <w:t>Q4.2:</w:t>
            </w:r>
            <w:r w:rsidRPr="005E64A1">
              <w:rPr>
                <w:rFonts w:ascii="Times New Roman" w:hAnsi="Times New Roman" w:cs="Times New Roman"/>
                <w:sz w:val="18"/>
                <w:szCs w:val="18"/>
              </w:rPr>
              <w:t xml:space="preserve"> It is a corner case given the fact that typically PUCCH detection is very reliable. We do not see the need to further optimize the design for such a corner case. The issue is similar to the regular SR transmission to request PUSCH resource, which can be handled by proper gNB and UE implementation. For instance, even if gNB falsely detects the SR and grants the resource, UE may simply ignore it if there is no data in the buffer.  </w:t>
            </w:r>
          </w:p>
          <w:p w14:paraId="6F531271" w14:textId="77777777" w:rsidR="00F051AC" w:rsidRPr="008A015B" w:rsidRDefault="00F051AC" w:rsidP="00F051AC">
            <w:pPr>
              <w:snapToGrid w:val="0"/>
              <w:spacing w:after="0" w:line="240" w:lineRule="auto"/>
              <w:rPr>
                <w:rFonts w:ascii="Times New Roman" w:eastAsia="等线" w:hAnsi="Times New Roman" w:cs="Times New Roman"/>
                <w:color w:val="0000FF"/>
                <w:sz w:val="18"/>
                <w:szCs w:val="18"/>
                <w:lang w:eastAsia="zh-CN"/>
              </w:rPr>
            </w:pPr>
            <w:r w:rsidRPr="008A015B">
              <w:rPr>
                <w:rFonts w:ascii="Times New Roman" w:eastAsia="等线" w:hAnsi="Times New Roman" w:cs="Times New Roman"/>
                <w:color w:val="0000FF"/>
                <w:sz w:val="18"/>
                <w:szCs w:val="18"/>
                <w:lang w:eastAsia="zh-CN"/>
              </w:rPr>
              <w:t>[Mod]: Captured!</w:t>
            </w:r>
          </w:p>
          <w:p w14:paraId="4695301E" w14:textId="7CFEA489" w:rsidR="00F051AC" w:rsidRPr="00EB26D2" w:rsidRDefault="00F051AC" w:rsidP="00634733">
            <w:pPr>
              <w:snapToGrid w:val="0"/>
              <w:spacing w:after="0" w:line="240" w:lineRule="auto"/>
              <w:jc w:val="both"/>
              <w:rPr>
                <w:rFonts w:ascii="Times New Roman" w:eastAsia="等线" w:hAnsi="Times New Roman" w:cs="Times New Roman"/>
                <w:color w:val="0000FF"/>
                <w:sz w:val="18"/>
                <w:szCs w:val="18"/>
                <w:lang w:eastAsia="zh-CN"/>
              </w:rPr>
            </w:pPr>
          </w:p>
        </w:tc>
      </w:tr>
      <w:tr w:rsidR="009928D8" w14:paraId="39CE4C98" w14:textId="77777777" w:rsidTr="00503E54">
        <w:trPr>
          <w:trHeight w:val="143"/>
        </w:trPr>
        <w:tc>
          <w:tcPr>
            <w:tcW w:w="1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87363B" w14:textId="239160A9" w:rsidR="009928D8" w:rsidRPr="005E64A1" w:rsidRDefault="009928D8" w:rsidP="009928D8">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FUTUREWEI</w:t>
            </w:r>
          </w:p>
        </w:tc>
        <w:tc>
          <w:tcPr>
            <w:tcW w:w="8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35F808" w14:textId="77777777" w:rsidR="009928D8" w:rsidRDefault="009928D8" w:rsidP="009928D8">
            <w:pPr>
              <w:snapToGrid w:val="0"/>
              <w:spacing w:after="0" w:line="240" w:lineRule="auto"/>
              <w:jc w:val="both"/>
              <w:rPr>
                <w:rFonts w:ascii="Times New Roman" w:hAnsi="Times New Roman" w:cs="Times New Roman"/>
                <w:sz w:val="18"/>
                <w:szCs w:val="18"/>
              </w:rPr>
            </w:pPr>
            <w:r w:rsidRPr="0076347C">
              <w:rPr>
                <w:rFonts w:ascii="Times New Roman" w:hAnsi="Times New Roman" w:cs="Times New Roman"/>
                <w:b/>
                <w:sz w:val="18"/>
                <w:szCs w:val="18"/>
              </w:rPr>
              <w:t>Q4.</w:t>
            </w:r>
            <w:r>
              <w:rPr>
                <w:rFonts w:ascii="Times New Roman" w:hAnsi="Times New Roman" w:cs="Times New Roman"/>
                <w:b/>
                <w:sz w:val="18"/>
                <w:szCs w:val="18"/>
              </w:rPr>
              <w:t>1</w:t>
            </w:r>
            <w:r>
              <w:rPr>
                <w:rFonts w:ascii="Times New Roman" w:hAnsi="Times New Roman" w:cs="Times New Roman"/>
                <w:sz w:val="18"/>
                <w:szCs w:val="18"/>
              </w:rPr>
              <w:t>:</w:t>
            </w:r>
            <w:bookmarkStart w:id="40" w:name="OLE_LINK117"/>
            <w:r>
              <w:rPr>
                <w:b/>
                <w:i/>
                <w:iCs/>
              </w:rPr>
              <w:t xml:space="preserve"> </w:t>
            </w:r>
            <w:r>
              <w:rPr>
                <w:rFonts w:ascii="Times New Roman" w:hAnsi="Times New Roman" w:cs="Times New Roman"/>
                <w:sz w:val="18"/>
                <w:szCs w:val="18"/>
              </w:rPr>
              <w:t>S</w:t>
            </w:r>
            <w:r w:rsidRPr="00DF6FA9">
              <w:rPr>
                <w:rFonts w:ascii="Times New Roman" w:hAnsi="Times New Roman" w:cs="Times New Roman"/>
                <w:sz w:val="18"/>
                <w:szCs w:val="18"/>
              </w:rPr>
              <w:t xml:space="preserve">upport </w:t>
            </w:r>
            <w:bookmarkEnd w:id="40"/>
            <w:r w:rsidRPr="00DF6FA9">
              <w:rPr>
                <w:rFonts w:ascii="Times New Roman" w:hAnsi="Times New Roman" w:cs="Times New Roman"/>
                <w:sz w:val="18"/>
                <w:szCs w:val="18"/>
              </w:rPr>
              <w:t>Option-1</w:t>
            </w:r>
            <w:r>
              <w:rPr>
                <w:rFonts w:ascii="Times New Roman" w:hAnsi="Times New Roman" w:cs="Times New Roman"/>
                <w:sz w:val="18"/>
                <w:szCs w:val="18"/>
              </w:rPr>
              <w:t>.</w:t>
            </w:r>
          </w:p>
          <w:p w14:paraId="00790D12" w14:textId="77777777" w:rsidR="009928D8" w:rsidRDefault="009928D8" w:rsidP="009928D8">
            <w:pPr>
              <w:snapToGrid w:val="0"/>
              <w:spacing w:after="0" w:line="240" w:lineRule="auto"/>
              <w:jc w:val="both"/>
              <w:rPr>
                <w:rFonts w:ascii="Times New Roman" w:hAnsi="Times New Roman" w:cs="Times New Roman"/>
                <w:sz w:val="18"/>
                <w:szCs w:val="18"/>
              </w:rPr>
            </w:pPr>
            <w:r w:rsidRPr="00DF6FA9">
              <w:rPr>
                <w:rFonts w:ascii="Times New Roman" w:hAnsi="Times New Roman" w:cs="Times New Roman"/>
                <w:sz w:val="18"/>
                <w:szCs w:val="18"/>
              </w:rPr>
              <w:t xml:space="preserve">From our perspective, enabling the NW to identify which CRI/SSBRI(s) meet the Event-2 criteria would potentially benefit subsequent beam management processes. Under Event-2, UE determines if a </w:t>
            </w:r>
            <w:bookmarkStart w:id="41" w:name="OLE_LINK288"/>
            <w:r w:rsidRPr="00DF6FA9">
              <w:rPr>
                <w:rFonts w:ascii="Times New Roman" w:hAnsi="Times New Roman" w:cs="Times New Roman"/>
                <w:sz w:val="18"/>
                <w:szCs w:val="18"/>
              </w:rPr>
              <w:t xml:space="preserve">CRI/SSBRI(s) </w:t>
            </w:r>
            <w:bookmarkStart w:id="42" w:name="OLE_LINK295"/>
            <w:bookmarkEnd w:id="41"/>
            <w:r w:rsidRPr="00DF6FA9">
              <w:rPr>
                <w:rFonts w:ascii="Times New Roman" w:hAnsi="Times New Roman" w:cs="Times New Roman"/>
                <w:sz w:val="18"/>
                <w:szCs w:val="18"/>
              </w:rPr>
              <w:t xml:space="preserve">meets the event </w:t>
            </w:r>
            <w:bookmarkStart w:id="43" w:name="OLE_LINK371"/>
            <w:bookmarkStart w:id="44" w:name="OLE_LINK353"/>
            <w:r w:rsidRPr="00DF6FA9">
              <w:rPr>
                <w:rFonts w:ascii="Times New Roman" w:hAnsi="Times New Roman" w:cs="Times New Roman"/>
                <w:sz w:val="18"/>
                <w:szCs w:val="18"/>
              </w:rPr>
              <w:t>criteria</w:t>
            </w:r>
            <w:bookmarkEnd w:id="43"/>
            <w:r w:rsidRPr="00DF6FA9">
              <w:rPr>
                <w:rFonts w:ascii="Times New Roman" w:hAnsi="Times New Roman" w:cs="Times New Roman"/>
                <w:sz w:val="18"/>
                <w:szCs w:val="18"/>
              </w:rPr>
              <w:t xml:space="preserve"> </w:t>
            </w:r>
            <w:bookmarkEnd w:id="42"/>
            <w:bookmarkEnd w:id="44"/>
            <w:r w:rsidRPr="00DF6FA9">
              <w:rPr>
                <w:rFonts w:ascii="Times New Roman" w:hAnsi="Times New Roman" w:cs="Times New Roman"/>
                <w:sz w:val="18"/>
                <w:szCs w:val="18"/>
              </w:rPr>
              <w:t xml:space="preserve">based on a configured number of Event-2 instances within a defined time window, and subsequently reports </w:t>
            </w:r>
            <w:r w:rsidRPr="00DF6FA9">
              <w:rPr>
                <w:rFonts w:ascii="Times New Roman" w:hAnsi="Times New Roman" w:cs="Times New Roman"/>
                <w:sz w:val="18"/>
                <w:szCs w:val="18"/>
              </w:rPr>
              <w:lastRenderedPageBreak/>
              <w:t xml:space="preserve">the corresponding L1-RSRP value(s) associated with the CRI/SSBRI(s). However, based solely on the reported L1-RSRP value(s) (such as whether averaged or one-shot measurement value) for each of the reported CRI/SSBRI, the NW may not reliably determine if the </w:t>
            </w:r>
            <w:bookmarkStart w:id="45" w:name="OLE_LINK352"/>
            <w:r w:rsidRPr="00DF6FA9">
              <w:rPr>
                <w:rFonts w:ascii="Times New Roman" w:hAnsi="Times New Roman" w:cs="Times New Roman"/>
                <w:sz w:val="18"/>
                <w:szCs w:val="18"/>
              </w:rPr>
              <w:t xml:space="preserve">reported CRI/SSBRI </w:t>
            </w:r>
            <w:bookmarkEnd w:id="45"/>
            <w:r w:rsidRPr="00DF6FA9">
              <w:rPr>
                <w:rFonts w:ascii="Times New Roman" w:hAnsi="Times New Roman" w:cs="Times New Roman"/>
                <w:sz w:val="18"/>
                <w:szCs w:val="18"/>
              </w:rPr>
              <w:t>meets the Event-2 criteria. Therefore, there is a clear need for further enhancements to accurately indicate if the Event-2 criteria is satisfied by the CRI/SSBRI(s).</w:t>
            </w:r>
          </w:p>
          <w:p w14:paraId="3EF72DED" w14:textId="77777777" w:rsidR="009928D8" w:rsidRDefault="009928D8" w:rsidP="009928D8">
            <w:pPr>
              <w:snapToGrid w:val="0"/>
              <w:spacing w:after="0" w:line="240" w:lineRule="auto"/>
              <w:jc w:val="both"/>
              <w:rPr>
                <w:rFonts w:ascii="Times New Roman" w:hAnsi="Times New Roman" w:cs="Times New Roman"/>
                <w:sz w:val="18"/>
                <w:szCs w:val="18"/>
              </w:rPr>
            </w:pPr>
          </w:p>
          <w:p w14:paraId="2BA9B464" w14:textId="77777777" w:rsidR="009928D8" w:rsidRDefault="009928D8" w:rsidP="009928D8">
            <w:pPr>
              <w:snapToGrid w:val="0"/>
              <w:spacing w:after="0" w:line="240" w:lineRule="auto"/>
              <w:jc w:val="both"/>
              <w:rPr>
                <w:rFonts w:ascii="Times New Roman" w:hAnsi="Times New Roman" w:cs="Times New Roman"/>
                <w:sz w:val="18"/>
                <w:szCs w:val="18"/>
              </w:rPr>
            </w:pPr>
            <w:r w:rsidRPr="00DF6FA9">
              <w:rPr>
                <w:rFonts w:ascii="Times New Roman" w:hAnsi="Times New Roman" w:cs="Times New Roman"/>
                <w:sz w:val="18"/>
                <w:szCs w:val="18"/>
              </w:rPr>
              <w:t xml:space="preserve">To indicate </w:t>
            </w:r>
            <w:bookmarkStart w:id="46" w:name="OLE_LINK299"/>
            <w:r w:rsidRPr="00DF6FA9">
              <w:rPr>
                <w:rFonts w:ascii="Times New Roman" w:hAnsi="Times New Roman" w:cs="Times New Roman"/>
                <w:sz w:val="18"/>
                <w:szCs w:val="18"/>
              </w:rPr>
              <w:t>whether the CRI/SSBRI meets the Event-2 criteria</w:t>
            </w:r>
            <w:bookmarkEnd w:id="46"/>
            <w:r w:rsidRPr="00DF6FA9">
              <w:rPr>
                <w:rFonts w:ascii="Times New Roman" w:hAnsi="Times New Roman" w:cs="Times New Roman"/>
                <w:sz w:val="18"/>
                <w:szCs w:val="18"/>
              </w:rPr>
              <w:t xml:space="preserve">, both Option-1 and Option-2 are feasible alternatives, but they are different in signaling overhead. Option-1 proposes adding an indication for each reported CRI/SSBRI to specify whether it meets the Event-2 criteria. For example, a single bit per reported CRI/SSBRI would </w:t>
            </w:r>
            <w:bookmarkStart w:id="47" w:name="OLE_LINK349"/>
            <w:r w:rsidRPr="00DF6FA9">
              <w:rPr>
                <w:rFonts w:ascii="Times New Roman" w:hAnsi="Times New Roman" w:cs="Times New Roman"/>
                <w:sz w:val="18"/>
                <w:szCs w:val="18"/>
              </w:rPr>
              <w:t xml:space="preserve">suffice </w:t>
            </w:r>
            <w:bookmarkEnd w:id="47"/>
            <w:r w:rsidRPr="00DF6FA9">
              <w:rPr>
                <w:rFonts w:ascii="Times New Roman" w:hAnsi="Times New Roman" w:cs="Times New Roman"/>
                <w:sz w:val="18"/>
                <w:szCs w:val="18"/>
              </w:rPr>
              <w:t>for this purpose. In contrast, Option-2 introduces an indication of the number of Event-2 instances for each reported CRI/SSBRI within a configured time window. While Option-2 provides significantly more information to the network, it also results in much higher signaling overhead compared to Option-1. Moreover, from a beam management perspective, the additional information provided by Option-2 may not offer significant benefits or be necessary.</w:t>
            </w:r>
          </w:p>
          <w:p w14:paraId="0BAFA032" w14:textId="77777777" w:rsidR="00FE2574" w:rsidRPr="008A015B" w:rsidRDefault="00FE2574" w:rsidP="00FE2574">
            <w:pPr>
              <w:snapToGrid w:val="0"/>
              <w:spacing w:after="0" w:line="240" w:lineRule="auto"/>
              <w:rPr>
                <w:rFonts w:ascii="Times New Roman" w:eastAsia="等线" w:hAnsi="Times New Roman" w:cs="Times New Roman"/>
                <w:color w:val="0000FF"/>
                <w:sz w:val="18"/>
                <w:szCs w:val="18"/>
                <w:lang w:eastAsia="zh-CN"/>
              </w:rPr>
            </w:pPr>
            <w:r w:rsidRPr="008A015B">
              <w:rPr>
                <w:rFonts w:ascii="Times New Roman" w:eastAsia="等线" w:hAnsi="Times New Roman" w:cs="Times New Roman"/>
                <w:color w:val="0000FF"/>
                <w:sz w:val="18"/>
                <w:szCs w:val="18"/>
                <w:lang w:eastAsia="zh-CN"/>
              </w:rPr>
              <w:t>[Mod]: Captured!</w:t>
            </w:r>
          </w:p>
          <w:p w14:paraId="287A36B9" w14:textId="77777777" w:rsidR="009928D8" w:rsidRDefault="009928D8" w:rsidP="009928D8">
            <w:pPr>
              <w:snapToGrid w:val="0"/>
              <w:spacing w:after="0" w:line="240" w:lineRule="auto"/>
              <w:jc w:val="both"/>
              <w:rPr>
                <w:rFonts w:ascii="Times New Roman" w:hAnsi="Times New Roman" w:cs="Times New Roman"/>
                <w:sz w:val="18"/>
                <w:szCs w:val="18"/>
              </w:rPr>
            </w:pPr>
          </w:p>
          <w:p w14:paraId="3938241D" w14:textId="73921B3D" w:rsidR="009928D8" w:rsidRPr="005E64A1" w:rsidRDefault="009928D8" w:rsidP="009928D8">
            <w:pPr>
              <w:snapToGrid w:val="0"/>
              <w:spacing w:after="0" w:line="240" w:lineRule="auto"/>
              <w:rPr>
                <w:rFonts w:ascii="Times New Roman" w:hAnsi="Times New Roman" w:cs="Times New Roman"/>
                <w:b/>
                <w:bCs/>
                <w:sz w:val="18"/>
                <w:szCs w:val="18"/>
                <w:u w:val="single"/>
              </w:rPr>
            </w:pPr>
            <w:r w:rsidRPr="0076347C">
              <w:rPr>
                <w:rFonts w:ascii="Times New Roman" w:hAnsi="Times New Roman" w:cs="Times New Roman"/>
                <w:b/>
                <w:sz w:val="18"/>
                <w:szCs w:val="18"/>
              </w:rPr>
              <w:t>Q4.2</w:t>
            </w:r>
            <w:r>
              <w:rPr>
                <w:rFonts w:ascii="Times New Roman" w:hAnsi="Times New Roman" w:cs="Times New Roman"/>
                <w:sz w:val="18"/>
                <w:szCs w:val="18"/>
              </w:rPr>
              <w:t>: We are open to discuss this issue, but it has low priority at this stage.</w:t>
            </w:r>
          </w:p>
        </w:tc>
      </w:tr>
      <w:tr w:rsidR="002739C9" w14:paraId="788E7562" w14:textId="77777777" w:rsidTr="00503E54">
        <w:trPr>
          <w:trHeight w:val="143"/>
        </w:trPr>
        <w:tc>
          <w:tcPr>
            <w:tcW w:w="1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21BCA7" w14:textId="29BDDB8E" w:rsidR="002739C9" w:rsidRPr="00E177B8" w:rsidRDefault="00E177B8" w:rsidP="009928D8">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lastRenderedPageBreak/>
              <w:t>NTT DOCOMO</w:t>
            </w:r>
          </w:p>
        </w:tc>
        <w:tc>
          <w:tcPr>
            <w:tcW w:w="8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71D1CD" w14:textId="6E7B3D49" w:rsidR="00E177B8" w:rsidRPr="00F93D28" w:rsidRDefault="00E177B8" w:rsidP="00E177B8">
            <w:pPr>
              <w:snapToGrid w:val="0"/>
              <w:spacing w:after="0" w:line="240" w:lineRule="auto"/>
              <w:rPr>
                <w:rFonts w:ascii="Times New Roman" w:eastAsia="Yu Mincho" w:hAnsi="Times New Roman" w:cs="Times New Roman"/>
                <w:sz w:val="18"/>
                <w:szCs w:val="18"/>
                <w:lang w:eastAsia="ja-JP"/>
              </w:rPr>
            </w:pPr>
            <w:r w:rsidRPr="005E64A1">
              <w:rPr>
                <w:rFonts w:ascii="Times New Roman" w:hAnsi="Times New Roman" w:cs="Times New Roman"/>
                <w:b/>
                <w:bCs/>
                <w:sz w:val="18"/>
                <w:szCs w:val="18"/>
                <w:u w:val="single"/>
              </w:rPr>
              <w:t>Q4.1:</w:t>
            </w:r>
            <w:r w:rsidRPr="005E64A1">
              <w:rPr>
                <w:rFonts w:ascii="Times New Roman" w:hAnsi="Times New Roman" w:cs="Times New Roman"/>
                <w:sz w:val="18"/>
                <w:szCs w:val="18"/>
              </w:rPr>
              <w:t xml:space="preserve"> </w:t>
            </w:r>
            <w:r w:rsidR="00F93D28" w:rsidRPr="00D74DB2">
              <w:rPr>
                <w:rFonts w:ascii="Times New Roman" w:eastAsia="Yu Mincho" w:hAnsi="Times New Roman" w:cs="Times New Roman" w:hint="eastAsia"/>
                <w:b/>
                <w:bCs/>
                <w:sz w:val="18"/>
                <w:szCs w:val="18"/>
                <w:lang w:eastAsia="ja-JP"/>
              </w:rPr>
              <w:t>Support Option-1</w:t>
            </w:r>
            <w:r w:rsidR="007514F0" w:rsidRPr="00D74DB2">
              <w:rPr>
                <w:rFonts w:ascii="Times New Roman" w:eastAsia="Yu Mincho" w:hAnsi="Times New Roman" w:cs="Times New Roman" w:hint="eastAsia"/>
                <w:b/>
                <w:bCs/>
                <w:sz w:val="18"/>
                <w:szCs w:val="18"/>
                <w:lang w:eastAsia="ja-JP"/>
              </w:rPr>
              <w:t>.</w:t>
            </w:r>
          </w:p>
          <w:p w14:paraId="018A8336" w14:textId="77777777" w:rsidR="00E177B8" w:rsidRDefault="00E177B8" w:rsidP="00E177B8">
            <w:pPr>
              <w:snapToGrid w:val="0"/>
              <w:spacing w:after="0" w:line="240" w:lineRule="auto"/>
              <w:rPr>
                <w:rFonts w:ascii="Times New Roman" w:eastAsia="Yu Mincho" w:hAnsi="Times New Roman" w:cs="Times New Roman"/>
                <w:sz w:val="18"/>
                <w:szCs w:val="18"/>
                <w:lang w:eastAsia="ja-JP"/>
              </w:rPr>
            </w:pPr>
          </w:p>
          <w:p w14:paraId="203C7779" w14:textId="2CB70C5F" w:rsidR="00B64289" w:rsidRDefault="00B64289" w:rsidP="00E177B8">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We prefer to support Option-1</w:t>
            </w:r>
            <w:r w:rsidR="001D396C">
              <w:rPr>
                <w:rFonts w:ascii="Times New Roman" w:eastAsia="Yu Mincho" w:hAnsi="Times New Roman" w:cs="Times New Roman" w:hint="eastAsia"/>
                <w:sz w:val="18"/>
                <w:szCs w:val="18"/>
                <w:lang w:eastAsia="ja-JP"/>
              </w:rPr>
              <w:t xml:space="preserve"> from overhead perspective. </w:t>
            </w:r>
            <w:r w:rsidR="001E77E9">
              <w:rPr>
                <w:rFonts w:ascii="Times New Roman" w:eastAsia="Yu Mincho" w:hAnsi="Times New Roman" w:cs="Times New Roman" w:hint="eastAsia"/>
                <w:sz w:val="18"/>
                <w:szCs w:val="18"/>
                <w:lang w:eastAsia="ja-JP"/>
              </w:rPr>
              <w:t>On the other hand</w:t>
            </w:r>
            <w:r w:rsidR="001D396C">
              <w:rPr>
                <w:rFonts w:ascii="Times New Roman" w:eastAsia="Yu Mincho" w:hAnsi="Times New Roman" w:cs="Times New Roman" w:hint="eastAsia"/>
                <w:sz w:val="18"/>
                <w:szCs w:val="18"/>
                <w:lang w:eastAsia="ja-JP"/>
              </w:rPr>
              <w:t xml:space="preserve">, we have strong </w:t>
            </w:r>
            <w:r w:rsidR="001D396C">
              <w:rPr>
                <w:rFonts w:ascii="Times New Roman" w:eastAsia="Yu Mincho" w:hAnsi="Times New Roman" w:cs="Times New Roman"/>
                <w:sz w:val="18"/>
                <w:szCs w:val="18"/>
                <w:lang w:eastAsia="ja-JP"/>
              </w:rPr>
              <w:t>concern</w:t>
            </w:r>
            <w:r w:rsidR="001D396C">
              <w:rPr>
                <w:rFonts w:ascii="Times New Roman" w:eastAsia="Yu Mincho" w:hAnsi="Times New Roman" w:cs="Times New Roman" w:hint="eastAsia"/>
                <w:sz w:val="18"/>
                <w:szCs w:val="18"/>
                <w:lang w:eastAsia="ja-JP"/>
              </w:rPr>
              <w:t xml:space="preserve"> on Option-3</w:t>
            </w:r>
            <w:r w:rsidR="001E77E9">
              <w:rPr>
                <w:rFonts w:ascii="Times New Roman" w:eastAsia="Yu Mincho" w:hAnsi="Times New Roman" w:cs="Times New Roman" w:hint="eastAsia"/>
                <w:sz w:val="18"/>
                <w:szCs w:val="18"/>
                <w:lang w:eastAsia="ja-JP"/>
              </w:rPr>
              <w:t xml:space="preserve"> since it would lead </w:t>
            </w:r>
            <w:r w:rsidR="00E113B3">
              <w:rPr>
                <w:rFonts w:ascii="Times New Roman" w:eastAsia="Yu Mincho" w:hAnsi="Times New Roman" w:cs="Times New Roman" w:hint="eastAsia"/>
                <w:sz w:val="18"/>
                <w:szCs w:val="18"/>
                <w:lang w:eastAsia="ja-JP"/>
              </w:rPr>
              <w:t xml:space="preserve">to essential issue to work </w:t>
            </w:r>
            <w:r w:rsidR="00E3100F">
              <w:rPr>
                <w:rFonts w:ascii="Times New Roman" w:eastAsia="Yu Mincho" w:hAnsi="Times New Roman" w:cs="Times New Roman" w:hint="eastAsia"/>
                <w:sz w:val="18"/>
                <w:szCs w:val="18"/>
                <w:lang w:eastAsia="ja-JP"/>
              </w:rPr>
              <w:t>UEIBR.</w:t>
            </w:r>
            <w:r w:rsidR="001D396C">
              <w:rPr>
                <w:rFonts w:ascii="Times New Roman" w:eastAsia="Yu Mincho" w:hAnsi="Times New Roman" w:cs="Times New Roman" w:hint="eastAsia"/>
                <w:sz w:val="18"/>
                <w:szCs w:val="18"/>
                <w:lang w:eastAsia="ja-JP"/>
              </w:rPr>
              <w:t xml:space="preserve"> T</w:t>
            </w:r>
            <w:r w:rsidR="001D396C">
              <w:rPr>
                <w:rFonts w:ascii="Times New Roman" w:eastAsia="Yu Mincho" w:hAnsi="Times New Roman" w:cs="Times New Roman"/>
                <w:sz w:val="18"/>
                <w:szCs w:val="18"/>
                <w:lang w:eastAsia="ja-JP"/>
              </w:rPr>
              <w:t>h</w:t>
            </w:r>
            <w:r w:rsidR="001D396C">
              <w:rPr>
                <w:rFonts w:ascii="Times New Roman" w:eastAsia="Yu Mincho" w:hAnsi="Times New Roman" w:cs="Times New Roman" w:hint="eastAsia"/>
                <w:sz w:val="18"/>
                <w:szCs w:val="18"/>
                <w:lang w:eastAsia="ja-JP"/>
              </w:rPr>
              <w:t xml:space="preserve">us, we </w:t>
            </w:r>
            <w:r w:rsidR="00E3100F">
              <w:rPr>
                <w:rFonts w:ascii="Times New Roman" w:eastAsia="Yu Mincho" w:hAnsi="Times New Roman" w:cs="Times New Roman" w:hint="eastAsia"/>
                <w:sz w:val="18"/>
                <w:szCs w:val="18"/>
                <w:lang w:eastAsia="ja-JP"/>
              </w:rPr>
              <w:t>are open to</w:t>
            </w:r>
            <w:r w:rsidR="00EF584A">
              <w:rPr>
                <w:rFonts w:ascii="Times New Roman" w:eastAsia="Yu Mincho" w:hAnsi="Times New Roman" w:cs="Times New Roman" w:hint="eastAsia"/>
                <w:sz w:val="18"/>
                <w:szCs w:val="18"/>
                <w:lang w:eastAsia="ja-JP"/>
              </w:rPr>
              <w:t xml:space="preserve"> further</w:t>
            </w:r>
            <w:r w:rsidR="00E3100F">
              <w:rPr>
                <w:rFonts w:ascii="Times New Roman" w:eastAsia="Yu Mincho" w:hAnsi="Times New Roman" w:cs="Times New Roman" w:hint="eastAsia"/>
                <w:sz w:val="18"/>
                <w:szCs w:val="18"/>
                <w:lang w:eastAsia="ja-JP"/>
              </w:rPr>
              <w:t xml:space="preserve"> discuss Option-2 with </w:t>
            </w:r>
            <w:r w:rsidR="00EF584A">
              <w:rPr>
                <w:rFonts w:ascii="Times New Roman" w:eastAsia="Yu Mincho" w:hAnsi="Times New Roman" w:cs="Times New Roman" w:hint="eastAsia"/>
                <w:sz w:val="18"/>
                <w:szCs w:val="18"/>
                <w:lang w:eastAsia="ja-JP"/>
              </w:rPr>
              <w:t>small overhead</w:t>
            </w:r>
            <w:r w:rsidR="00361AA4">
              <w:rPr>
                <w:rFonts w:ascii="Times New Roman" w:eastAsia="Yu Mincho" w:hAnsi="Times New Roman" w:cs="Times New Roman" w:hint="eastAsia"/>
                <w:sz w:val="18"/>
                <w:szCs w:val="18"/>
                <w:lang w:eastAsia="ja-JP"/>
              </w:rPr>
              <w:t xml:space="preserve"> if such information is useful</w:t>
            </w:r>
            <w:r w:rsidR="00E3100F">
              <w:rPr>
                <w:rFonts w:ascii="Times New Roman" w:eastAsia="Yu Mincho" w:hAnsi="Times New Roman" w:cs="Times New Roman" w:hint="eastAsia"/>
                <w:sz w:val="18"/>
                <w:szCs w:val="18"/>
                <w:lang w:eastAsia="ja-JP"/>
              </w:rPr>
              <w:t>.</w:t>
            </w:r>
          </w:p>
          <w:p w14:paraId="39C0FEF9" w14:textId="77777777" w:rsidR="00EC29C8" w:rsidRPr="008A015B" w:rsidRDefault="00EC29C8" w:rsidP="00EC29C8">
            <w:pPr>
              <w:snapToGrid w:val="0"/>
              <w:spacing w:after="0" w:line="240" w:lineRule="auto"/>
              <w:rPr>
                <w:rFonts w:ascii="Times New Roman" w:eastAsia="等线" w:hAnsi="Times New Roman" w:cs="Times New Roman"/>
                <w:color w:val="0000FF"/>
                <w:sz w:val="18"/>
                <w:szCs w:val="18"/>
                <w:lang w:eastAsia="zh-CN"/>
              </w:rPr>
            </w:pPr>
            <w:r w:rsidRPr="008A015B">
              <w:rPr>
                <w:rFonts w:ascii="Times New Roman" w:eastAsia="等线" w:hAnsi="Times New Roman" w:cs="Times New Roman"/>
                <w:color w:val="0000FF"/>
                <w:sz w:val="18"/>
                <w:szCs w:val="18"/>
                <w:lang w:eastAsia="zh-CN"/>
              </w:rPr>
              <w:t>[Mod]: Captured!</w:t>
            </w:r>
          </w:p>
          <w:p w14:paraId="26ED32C0" w14:textId="77777777" w:rsidR="00B64289" w:rsidRPr="00EF584A" w:rsidRDefault="00B64289" w:rsidP="00E177B8">
            <w:pPr>
              <w:snapToGrid w:val="0"/>
              <w:spacing w:after="0" w:line="240" w:lineRule="auto"/>
              <w:rPr>
                <w:rFonts w:ascii="Times New Roman" w:eastAsia="Yu Mincho" w:hAnsi="Times New Roman" w:cs="Times New Roman"/>
                <w:sz w:val="18"/>
                <w:szCs w:val="18"/>
                <w:lang w:eastAsia="ja-JP"/>
              </w:rPr>
            </w:pPr>
          </w:p>
          <w:p w14:paraId="4D56D22F" w14:textId="77777777" w:rsidR="002739C9" w:rsidRDefault="00E177B8" w:rsidP="00E177B8">
            <w:pPr>
              <w:snapToGrid w:val="0"/>
              <w:spacing w:after="0" w:line="240" w:lineRule="auto"/>
              <w:jc w:val="both"/>
              <w:rPr>
                <w:rFonts w:ascii="Times New Roman" w:eastAsia="Yu Mincho" w:hAnsi="Times New Roman" w:cs="Times New Roman"/>
                <w:b/>
                <w:bCs/>
                <w:sz w:val="18"/>
                <w:szCs w:val="18"/>
                <w:lang w:eastAsia="ja-JP"/>
              </w:rPr>
            </w:pPr>
            <w:r w:rsidRPr="005E64A1">
              <w:rPr>
                <w:rFonts w:ascii="Times New Roman" w:hAnsi="Times New Roman" w:cs="Times New Roman"/>
                <w:b/>
                <w:bCs/>
                <w:sz w:val="18"/>
                <w:szCs w:val="18"/>
                <w:u w:val="single"/>
              </w:rPr>
              <w:t>Q4.2:</w:t>
            </w:r>
            <w:r w:rsidRPr="005E64A1">
              <w:rPr>
                <w:rFonts w:ascii="Times New Roman" w:hAnsi="Times New Roman" w:cs="Times New Roman"/>
                <w:sz w:val="18"/>
                <w:szCs w:val="18"/>
              </w:rPr>
              <w:t xml:space="preserve"> </w:t>
            </w:r>
            <w:r w:rsidR="0009143E" w:rsidRPr="0009143E">
              <w:rPr>
                <w:rFonts w:ascii="Times New Roman" w:eastAsia="Yu Mincho" w:hAnsi="Times New Roman" w:cs="Times New Roman" w:hint="eastAsia"/>
                <w:b/>
                <w:bCs/>
                <w:sz w:val="18"/>
                <w:szCs w:val="18"/>
                <w:lang w:eastAsia="ja-JP"/>
              </w:rPr>
              <w:t xml:space="preserve">This </w:t>
            </w:r>
            <w:r w:rsidR="0009143E" w:rsidRPr="0009143E">
              <w:rPr>
                <w:rFonts w:ascii="Times New Roman" w:eastAsia="Yu Mincho" w:hAnsi="Times New Roman" w:cs="Times New Roman"/>
                <w:b/>
                <w:bCs/>
                <w:sz w:val="18"/>
                <w:szCs w:val="18"/>
                <w:lang w:eastAsia="ja-JP"/>
              </w:rPr>
              <w:t>issue</w:t>
            </w:r>
            <w:r w:rsidR="0009143E" w:rsidRPr="0009143E">
              <w:rPr>
                <w:rFonts w:ascii="Times New Roman" w:eastAsia="Yu Mincho" w:hAnsi="Times New Roman" w:cs="Times New Roman" w:hint="eastAsia"/>
                <w:b/>
                <w:bCs/>
                <w:sz w:val="18"/>
                <w:szCs w:val="18"/>
                <w:lang w:eastAsia="ja-JP"/>
              </w:rPr>
              <w:t xml:space="preserve"> should be handled.</w:t>
            </w:r>
          </w:p>
          <w:p w14:paraId="646584F7" w14:textId="77777777" w:rsidR="0009143E" w:rsidRDefault="0009143E" w:rsidP="00E177B8">
            <w:pPr>
              <w:snapToGrid w:val="0"/>
              <w:spacing w:after="0" w:line="240" w:lineRule="auto"/>
              <w:jc w:val="both"/>
              <w:rPr>
                <w:rFonts w:ascii="Times New Roman" w:eastAsia="Yu Mincho" w:hAnsi="Times New Roman" w:cs="Times New Roman"/>
                <w:b/>
                <w:bCs/>
                <w:sz w:val="18"/>
                <w:szCs w:val="18"/>
                <w:lang w:eastAsia="ja-JP"/>
              </w:rPr>
            </w:pPr>
          </w:p>
          <w:p w14:paraId="526E1AC2" w14:textId="4AE3E65A" w:rsidR="00D74DB2" w:rsidRDefault="00D74DB2" w:rsidP="00E177B8">
            <w:pPr>
              <w:snapToGrid w:val="0"/>
              <w:spacing w:after="0" w:line="240" w:lineRule="auto"/>
              <w:jc w:val="both"/>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 xml:space="preserve">We </w:t>
            </w:r>
            <w:r w:rsidR="00C96E08">
              <w:rPr>
                <w:rFonts w:ascii="Times New Roman" w:eastAsia="Yu Mincho" w:hAnsi="Times New Roman" w:cs="Times New Roman" w:hint="eastAsia"/>
                <w:sz w:val="18"/>
                <w:szCs w:val="18"/>
                <w:lang w:eastAsia="ja-JP"/>
              </w:rPr>
              <w:t>echo</w:t>
            </w:r>
            <w:r>
              <w:rPr>
                <w:rFonts w:ascii="Times New Roman" w:eastAsia="Yu Mincho" w:hAnsi="Times New Roman" w:cs="Times New Roman" w:hint="eastAsia"/>
                <w:sz w:val="18"/>
                <w:szCs w:val="18"/>
                <w:lang w:eastAsia="ja-JP"/>
              </w:rPr>
              <w:t xml:space="preserve"> s</w:t>
            </w:r>
            <w:r w:rsidR="00C96E08">
              <w:rPr>
                <w:rFonts w:ascii="Times New Roman" w:eastAsia="Yu Mincho" w:hAnsi="Times New Roman" w:cs="Times New Roman" w:hint="eastAsia"/>
                <w:sz w:val="18"/>
                <w:szCs w:val="18"/>
                <w:lang w:eastAsia="ja-JP"/>
              </w:rPr>
              <w:t>ame</w:t>
            </w:r>
            <w:r>
              <w:rPr>
                <w:rFonts w:ascii="Times New Roman" w:eastAsia="Yu Mincho" w:hAnsi="Times New Roman" w:cs="Times New Roman" w:hint="eastAsia"/>
                <w:sz w:val="18"/>
                <w:szCs w:val="18"/>
                <w:lang w:eastAsia="ja-JP"/>
              </w:rPr>
              <w:t xml:space="preserve"> view as ZTE and MediaTek.</w:t>
            </w:r>
          </w:p>
          <w:p w14:paraId="5CC71F91" w14:textId="77777777" w:rsidR="00B254F7" w:rsidRDefault="00D74DB2" w:rsidP="00E177B8">
            <w:pPr>
              <w:snapToGrid w:val="0"/>
              <w:spacing w:after="0" w:line="240" w:lineRule="auto"/>
              <w:jc w:val="both"/>
              <w:rPr>
                <w:rFonts w:ascii="Times New Roman" w:eastAsia="Yu Mincho" w:hAnsi="Times New Roman" w:cs="Times New Roman"/>
                <w:sz w:val="18"/>
                <w:szCs w:val="18"/>
                <w:lang w:eastAsia="ja-JP"/>
              </w:rPr>
            </w:pPr>
            <w:r w:rsidRPr="00D74DB2">
              <w:rPr>
                <w:rFonts w:ascii="Times New Roman" w:eastAsia="Yu Mincho" w:hAnsi="Times New Roman" w:cs="Times New Roman"/>
                <w:sz w:val="18"/>
                <w:szCs w:val="18"/>
                <w:lang w:eastAsia="ja-JP"/>
              </w:rPr>
              <w:t>As FL suggested, the potential solution is to support Option-1 as the mandatory report content if Mode A is configured and revise the RAN1#117 agreement as</w:t>
            </w:r>
          </w:p>
          <w:p w14:paraId="544F12BB" w14:textId="18C51BC5" w:rsidR="0009143E" w:rsidRPr="00672C55" w:rsidRDefault="00D74DB2" w:rsidP="00E177B8">
            <w:pPr>
              <w:snapToGrid w:val="0"/>
              <w:spacing w:after="0" w:line="240" w:lineRule="auto"/>
              <w:jc w:val="both"/>
              <w:rPr>
                <w:rFonts w:ascii="Times New Roman" w:eastAsia="Yu Mincho" w:hAnsi="Times New Roman" w:cs="Times New Roman"/>
                <w:color w:val="FF0000"/>
                <w:sz w:val="18"/>
                <w:szCs w:val="18"/>
                <w:lang w:eastAsia="ja-JP"/>
              </w:rPr>
            </w:pPr>
            <w:r w:rsidRPr="00672C55">
              <w:rPr>
                <w:rFonts w:ascii="Times New Roman" w:eastAsia="Yu Mincho" w:hAnsi="Times New Roman" w:cs="Times New Roman"/>
                <w:color w:val="FF0000"/>
                <w:sz w:val="18"/>
                <w:szCs w:val="18"/>
                <w:lang w:eastAsia="ja-JP"/>
              </w:rPr>
              <w:t>“at least one of the reported CRI/SSBRI(s) should satisfy the condition of Event-2 if transmission mode B is configured/enabled.”.</w:t>
            </w:r>
          </w:p>
        </w:tc>
      </w:tr>
      <w:tr w:rsidR="00282434" w14:paraId="780B0073" w14:textId="77777777" w:rsidTr="00503E54">
        <w:trPr>
          <w:trHeight w:val="143"/>
        </w:trPr>
        <w:tc>
          <w:tcPr>
            <w:tcW w:w="1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6CE618" w14:textId="41723B9C" w:rsidR="00282434" w:rsidRDefault="00282434" w:rsidP="00282434">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Apple </w:t>
            </w:r>
          </w:p>
        </w:tc>
        <w:tc>
          <w:tcPr>
            <w:tcW w:w="8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6593EE" w14:textId="77777777" w:rsidR="00282434" w:rsidRDefault="00282434" w:rsidP="00282434">
            <w:pPr>
              <w:snapToGrid w:val="0"/>
              <w:spacing w:after="0" w:line="240" w:lineRule="auto"/>
              <w:rPr>
                <w:rFonts w:ascii="Times New Roman" w:hAnsi="Times New Roman" w:cs="Times New Roman"/>
                <w:sz w:val="18"/>
                <w:szCs w:val="18"/>
              </w:rPr>
            </w:pPr>
            <w:r w:rsidRPr="005E64A1">
              <w:rPr>
                <w:rFonts w:ascii="Times New Roman" w:hAnsi="Times New Roman" w:cs="Times New Roman"/>
                <w:b/>
                <w:bCs/>
                <w:sz w:val="18"/>
                <w:szCs w:val="18"/>
                <w:u w:val="single"/>
              </w:rPr>
              <w:t>Q4.1:</w:t>
            </w:r>
            <w:r w:rsidRPr="005E64A1">
              <w:rPr>
                <w:rFonts w:ascii="Times New Roman" w:hAnsi="Times New Roman" w:cs="Times New Roman"/>
                <w:sz w:val="18"/>
                <w:szCs w:val="18"/>
              </w:rPr>
              <w:t xml:space="preserve"> </w:t>
            </w:r>
          </w:p>
          <w:p w14:paraId="11E8FD83" w14:textId="77777777" w:rsidR="00282434" w:rsidRPr="00E35358" w:rsidRDefault="00282434" w:rsidP="00282434">
            <w:pPr>
              <w:snapToGrid w:val="0"/>
              <w:spacing w:after="0" w:line="240" w:lineRule="auto"/>
              <w:rPr>
                <w:rFonts w:ascii="Times New Roman" w:eastAsia="Yu Mincho" w:hAnsi="Times New Roman" w:cs="Times New Roman"/>
                <w:sz w:val="18"/>
                <w:szCs w:val="18"/>
                <w:lang w:eastAsia="ja-JP"/>
              </w:rPr>
            </w:pPr>
            <w:r w:rsidRPr="00E35358">
              <w:rPr>
                <w:rFonts w:ascii="Times New Roman" w:eastAsia="Yu Mincho" w:hAnsi="Times New Roman" w:cs="Times New Roman"/>
                <w:sz w:val="18"/>
                <w:szCs w:val="18"/>
              </w:rPr>
              <w:t xml:space="preserve">We </w:t>
            </w:r>
            <w:r w:rsidRPr="00E35358">
              <w:rPr>
                <w:rFonts w:ascii="Times New Roman" w:eastAsia="Yu Mincho" w:hAnsi="Times New Roman" w:cs="Times New Roman"/>
                <w:sz w:val="18"/>
                <w:szCs w:val="18"/>
                <w:lang w:eastAsia="ja-JP"/>
              </w:rPr>
              <w:t>s</w:t>
            </w:r>
            <w:r w:rsidRPr="00E35358">
              <w:rPr>
                <w:rFonts w:ascii="Times New Roman" w:eastAsia="Yu Mincho" w:hAnsi="Times New Roman" w:cs="Times New Roman" w:hint="eastAsia"/>
                <w:sz w:val="18"/>
                <w:szCs w:val="18"/>
                <w:lang w:eastAsia="ja-JP"/>
              </w:rPr>
              <w:t>upport Option-1.</w:t>
            </w:r>
          </w:p>
          <w:p w14:paraId="32523B38" w14:textId="77777777" w:rsidR="00282434" w:rsidRPr="00E35358" w:rsidRDefault="00282434" w:rsidP="00282434">
            <w:pPr>
              <w:snapToGrid w:val="0"/>
              <w:spacing w:after="0" w:line="240" w:lineRule="auto"/>
              <w:rPr>
                <w:rFonts w:ascii="Times New Roman" w:eastAsia="Yu Mincho" w:hAnsi="Times New Roman" w:cs="Times New Roman"/>
                <w:sz w:val="18"/>
                <w:szCs w:val="18"/>
                <w:lang w:eastAsia="ja-JP"/>
              </w:rPr>
            </w:pPr>
            <w:r w:rsidRPr="00E35358">
              <w:rPr>
                <w:rFonts w:ascii="Times New Roman" w:eastAsia="Yu Mincho" w:hAnsi="Times New Roman" w:cs="Times New Roman"/>
                <w:sz w:val="18"/>
                <w:szCs w:val="18"/>
                <w:lang w:eastAsia="ja-JP"/>
              </w:rPr>
              <w:t xml:space="preserve">Opt.1 and Opt.2 differ in how they handle information for a reported beam that does not meet the event criteria. Specifically, Opt.1 provides binary information with the minimized overhead, while Opt.2 intends to report the number of qualified L1-RSRP within a time window, even if this beam does not meet the event criteria. It is obvious that Opt.2 leads to an increased CSI report size, which is crucial for UL </w:t>
            </w:r>
            <w:proofErr w:type="spellStart"/>
            <w:r w:rsidRPr="00E35358">
              <w:rPr>
                <w:rFonts w:ascii="Times New Roman" w:eastAsia="Yu Mincho" w:hAnsi="Times New Roman" w:cs="Times New Roman"/>
                <w:sz w:val="18"/>
                <w:szCs w:val="18"/>
                <w:lang w:eastAsia="ja-JP"/>
              </w:rPr>
              <w:t>tranmission</w:t>
            </w:r>
            <w:proofErr w:type="spellEnd"/>
            <w:r w:rsidRPr="00E35358">
              <w:rPr>
                <w:rFonts w:ascii="Times New Roman" w:eastAsia="Yu Mincho" w:hAnsi="Times New Roman" w:cs="Times New Roman"/>
                <w:sz w:val="18"/>
                <w:szCs w:val="18"/>
                <w:lang w:eastAsia="ja-JP"/>
              </w:rPr>
              <w:t xml:space="preserve"> due to limited transmission power at UE. Moreover, the performance benefit of Opt.2 over Opt.1 is unclear since the number of ‘qualified’ instances in a time window does not offer more useful information for scheduler as long as the beam does not meet the event criteria.</w:t>
            </w:r>
            <w:r>
              <w:rPr>
                <w:rFonts w:ascii="Times New Roman" w:eastAsia="Yu Mincho" w:hAnsi="Times New Roman" w:cs="Times New Roman"/>
                <w:sz w:val="18"/>
                <w:szCs w:val="18"/>
                <w:lang w:eastAsia="ja-JP"/>
              </w:rPr>
              <w:t xml:space="preserve"> Opt.1 balances the beam management efficiency and UL signal overhead, therefore is preferable from our perspective. </w:t>
            </w:r>
          </w:p>
          <w:p w14:paraId="3C026881" w14:textId="77777777" w:rsidR="00EC29C8" w:rsidRPr="008A015B" w:rsidRDefault="00EC29C8" w:rsidP="00EC29C8">
            <w:pPr>
              <w:snapToGrid w:val="0"/>
              <w:spacing w:after="0" w:line="240" w:lineRule="auto"/>
              <w:rPr>
                <w:rFonts w:ascii="Times New Roman" w:eastAsia="等线" w:hAnsi="Times New Roman" w:cs="Times New Roman"/>
                <w:color w:val="0000FF"/>
                <w:sz w:val="18"/>
                <w:szCs w:val="18"/>
                <w:lang w:eastAsia="zh-CN"/>
              </w:rPr>
            </w:pPr>
            <w:r w:rsidRPr="008A015B">
              <w:rPr>
                <w:rFonts w:ascii="Times New Roman" w:eastAsia="等线" w:hAnsi="Times New Roman" w:cs="Times New Roman"/>
                <w:color w:val="0000FF"/>
                <w:sz w:val="18"/>
                <w:szCs w:val="18"/>
                <w:lang w:eastAsia="zh-CN"/>
              </w:rPr>
              <w:t>[Mod]: Captured!</w:t>
            </w:r>
          </w:p>
          <w:p w14:paraId="17B6A8C4" w14:textId="77777777" w:rsidR="00282434" w:rsidRDefault="00282434" w:rsidP="00282434">
            <w:pPr>
              <w:snapToGrid w:val="0"/>
              <w:spacing w:after="0" w:line="240" w:lineRule="auto"/>
              <w:rPr>
                <w:rFonts w:ascii="Times New Roman" w:hAnsi="Times New Roman" w:cs="Times New Roman"/>
                <w:b/>
                <w:bCs/>
                <w:sz w:val="18"/>
                <w:szCs w:val="18"/>
                <w:u w:val="single"/>
              </w:rPr>
            </w:pPr>
          </w:p>
          <w:p w14:paraId="55751D60" w14:textId="77777777" w:rsidR="00282434" w:rsidRDefault="00282434" w:rsidP="00282434">
            <w:pPr>
              <w:snapToGrid w:val="0"/>
              <w:spacing w:after="0" w:line="240" w:lineRule="auto"/>
              <w:rPr>
                <w:rFonts w:ascii="Times New Roman" w:hAnsi="Times New Roman" w:cs="Times New Roman"/>
                <w:b/>
                <w:bCs/>
                <w:sz w:val="18"/>
                <w:szCs w:val="18"/>
                <w:u w:val="single"/>
              </w:rPr>
            </w:pPr>
            <w:r w:rsidRPr="005E64A1">
              <w:rPr>
                <w:rFonts w:ascii="Times New Roman" w:hAnsi="Times New Roman" w:cs="Times New Roman"/>
                <w:b/>
                <w:bCs/>
                <w:sz w:val="18"/>
                <w:szCs w:val="18"/>
                <w:u w:val="single"/>
              </w:rPr>
              <w:t>Q4.</w:t>
            </w:r>
            <w:r>
              <w:rPr>
                <w:rFonts w:ascii="Times New Roman" w:hAnsi="Times New Roman" w:cs="Times New Roman"/>
                <w:b/>
                <w:bCs/>
                <w:sz w:val="18"/>
                <w:szCs w:val="18"/>
                <w:u w:val="single"/>
              </w:rPr>
              <w:t>2</w:t>
            </w:r>
            <w:r w:rsidRPr="005E64A1">
              <w:rPr>
                <w:rFonts w:ascii="Times New Roman" w:hAnsi="Times New Roman" w:cs="Times New Roman"/>
                <w:b/>
                <w:bCs/>
                <w:sz w:val="18"/>
                <w:szCs w:val="18"/>
                <w:u w:val="single"/>
              </w:rPr>
              <w:t>:</w:t>
            </w:r>
          </w:p>
          <w:p w14:paraId="08F4D23B" w14:textId="1A73F84D" w:rsidR="00282434" w:rsidRDefault="00282434" w:rsidP="00282434">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We generally prefer not to address this FFS. </w:t>
            </w:r>
          </w:p>
          <w:p w14:paraId="3331D98E" w14:textId="77777777" w:rsidR="00282434" w:rsidRPr="006D3D41" w:rsidRDefault="00282434" w:rsidP="00282434">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When designing the PUCCH channel, the </w:t>
            </w:r>
            <w:proofErr w:type="spellStart"/>
            <w:r>
              <w:rPr>
                <w:rFonts w:ascii="Times New Roman" w:hAnsi="Times New Roman" w:cs="Times New Roman"/>
                <w:sz w:val="18"/>
                <w:szCs w:val="18"/>
              </w:rPr>
              <w:t>reliabilty</w:t>
            </w:r>
            <w:proofErr w:type="spellEnd"/>
            <w:r>
              <w:rPr>
                <w:rFonts w:ascii="Times New Roman" w:hAnsi="Times New Roman" w:cs="Times New Roman"/>
                <w:sz w:val="18"/>
                <w:szCs w:val="18"/>
              </w:rPr>
              <w:t xml:space="preserve"> requirement of (DTX to ACK) error is 1%. This means that the probability of detecting an ACK when nothing was actually sent should be less than or equal to 1%. This requirement ensures that the false detection of first PUCCH is a corner case and should be managed by NW implementation. Regarding the triggering of a ‘legacy report + UEIBR’ by a shared CSI request codepoint, the </w:t>
            </w:r>
            <w:proofErr w:type="spellStart"/>
            <w:r>
              <w:rPr>
                <w:rFonts w:ascii="Times New Roman" w:hAnsi="Times New Roman" w:cs="Times New Roman"/>
                <w:sz w:val="18"/>
                <w:szCs w:val="18"/>
              </w:rPr>
              <w:t>assocication</w:t>
            </w:r>
            <w:proofErr w:type="spellEnd"/>
            <w:r>
              <w:rPr>
                <w:rFonts w:ascii="Times New Roman" w:hAnsi="Times New Roman" w:cs="Times New Roman"/>
                <w:sz w:val="18"/>
                <w:szCs w:val="18"/>
              </w:rPr>
              <w:t xml:space="preserve"> of these reports is configured by NW. Once configured and the corresponding event is not triggered, this CSI request codepoint should not be used to trigger ‘legacy report’, thereby avoiding the concerned problem. </w:t>
            </w:r>
          </w:p>
          <w:p w14:paraId="715208FC" w14:textId="77777777" w:rsidR="00E24454" w:rsidRPr="008A015B" w:rsidRDefault="00E24454" w:rsidP="00E24454">
            <w:pPr>
              <w:snapToGrid w:val="0"/>
              <w:spacing w:after="0" w:line="240" w:lineRule="auto"/>
              <w:rPr>
                <w:rFonts w:ascii="Times New Roman" w:eastAsia="等线" w:hAnsi="Times New Roman" w:cs="Times New Roman"/>
                <w:color w:val="0000FF"/>
                <w:sz w:val="18"/>
                <w:szCs w:val="18"/>
                <w:lang w:eastAsia="zh-CN"/>
              </w:rPr>
            </w:pPr>
            <w:r w:rsidRPr="008A015B">
              <w:rPr>
                <w:rFonts w:ascii="Times New Roman" w:eastAsia="等线" w:hAnsi="Times New Roman" w:cs="Times New Roman"/>
                <w:color w:val="0000FF"/>
                <w:sz w:val="18"/>
                <w:szCs w:val="18"/>
                <w:lang w:eastAsia="zh-CN"/>
              </w:rPr>
              <w:t>[Mod]: Captured!</w:t>
            </w:r>
          </w:p>
          <w:p w14:paraId="37C4129E" w14:textId="77777777" w:rsidR="00282434" w:rsidRPr="005E64A1" w:rsidRDefault="00282434" w:rsidP="00282434">
            <w:pPr>
              <w:snapToGrid w:val="0"/>
              <w:spacing w:after="0" w:line="240" w:lineRule="auto"/>
              <w:rPr>
                <w:rFonts w:ascii="Times New Roman" w:hAnsi="Times New Roman" w:cs="Times New Roman"/>
                <w:b/>
                <w:bCs/>
                <w:sz w:val="18"/>
                <w:szCs w:val="18"/>
                <w:u w:val="single"/>
              </w:rPr>
            </w:pPr>
          </w:p>
        </w:tc>
      </w:tr>
      <w:tr w:rsidR="00CE32BB" w14:paraId="6B55510E" w14:textId="77777777" w:rsidTr="00503E54">
        <w:trPr>
          <w:trHeight w:val="143"/>
        </w:trPr>
        <w:tc>
          <w:tcPr>
            <w:tcW w:w="1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285DA3" w14:textId="1B3AD28D" w:rsidR="00CE32BB" w:rsidRDefault="00CE32BB" w:rsidP="00CE32BB">
            <w:pPr>
              <w:snapToGrid w:val="0"/>
              <w:spacing w:after="0" w:line="240" w:lineRule="auto"/>
              <w:rPr>
                <w:rFonts w:ascii="Times New Roman" w:eastAsia="Yu Mincho" w:hAnsi="Times New Roman" w:cs="Times New Roman"/>
                <w:sz w:val="18"/>
                <w:szCs w:val="18"/>
                <w:lang w:eastAsia="ja-JP"/>
              </w:rPr>
            </w:pPr>
            <w:r>
              <w:rPr>
                <w:rFonts w:ascii="Times New Roman" w:eastAsia="等线" w:hAnsi="Times New Roman" w:cs="Times New Roman" w:hint="eastAsia"/>
                <w:sz w:val="18"/>
                <w:szCs w:val="18"/>
                <w:lang w:eastAsia="zh-CN"/>
              </w:rPr>
              <w:t>X</w:t>
            </w:r>
            <w:r>
              <w:rPr>
                <w:rFonts w:ascii="Times New Roman" w:eastAsia="等线" w:hAnsi="Times New Roman" w:cs="Times New Roman"/>
                <w:sz w:val="18"/>
                <w:szCs w:val="18"/>
                <w:lang w:eastAsia="zh-CN"/>
              </w:rPr>
              <w:t>iaomi</w:t>
            </w:r>
          </w:p>
        </w:tc>
        <w:tc>
          <w:tcPr>
            <w:tcW w:w="8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AC2884" w14:textId="77777777" w:rsidR="00CE32BB" w:rsidRDefault="00CE32BB" w:rsidP="00CE32BB">
            <w:pPr>
              <w:snapToGrid w:val="0"/>
              <w:spacing w:after="0" w:line="240" w:lineRule="auto"/>
              <w:rPr>
                <w:rFonts w:ascii="Times New Roman" w:eastAsia="等线" w:hAnsi="Times New Roman" w:cs="Times New Roman"/>
                <w:b/>
                <w:bCs/>
                <w:sz w:val="18"/>
                <w:szCs w:val="18"/>
                <w:u w:val="single"/>
                <w:lang w:eastAsia="zh-CN"/>
              </w:rPr>
            </w:pPr>
            <w:r>
              <w:rPr>
                <w:rFonts w:ascii="Times New Roman" w:eastAsia="等线" w:hAnsi="Times New Roman" w:cs="Times New Roman" w:hint="eastAsia"/>
                <w:b/>
                <w:bCs/>
                <w:sz w:val="18"/>
                <w:szCs w:val="18"/>
                <w:u w:val="single"/>
                <w:lang w:eastAsia="zh-CN"/>
              </w:rPr>
              <w:t>Q</w:t>
            </w:r>
            <w:r>
              <w:rPr>
                <w:rFonts w:ascii="Times New Roman" w:eastAsia="等线" w:hAnsi="Times New Roman" w:cs="Times New Roman"/>
                <w:b/>
                <w:bCs/>
                <w:sz w:val="18"/>
                <w:szCs w:val="18"/>
                <w:u w:val="single"/>
                <w:lang w:eastAsia="zh-CN"/>
              </w:rPr>
              <w:t>4.1</w:t>
            </w:r>
          </w:p>
          <w:p w14:paraId="799B19C1" w14:textId="140DE66E" w:rsidR="00CE32BB" w:rsidRDefault="00CE32BB" w:rsidP="00CE32BB">
            <w:pPr>
              <w:snapToGrid w:val="0"/>
              <w:spacing w:after="0" w:line="240" w:lineRule="auto"/>
              <w:rPr>
                <w:rFonts w:ascii="Times New Roman" w:eastAsia="等线" w:hAnsi="Times New Roman" w:cs="Times New Roman"/>
                <w:sz w:val="18"/>
                <w:szCs w:val="18"/>
                <w:lang w:eastAsia="zh-CN"/>
              </w:rPr>
            </w:pPr>
            <w:r w:rsidRPr="002C6CB1">
              <w:rPr>
                <w:rFonts w:ascii="Times New Roman" w:eastAsia="等线" w:hAnsi="Times New Roman" w:cs="Times New Roman"/>
                <w:sz w:val="18"/>
                <w:szCs w:val="18"/>
                <w:lang w:eastAsia="zh-CN"/>
              </w:rPr>
              <w:t>Our first preference is Option 3.</w:t>
            </w:r>
            <w:r>
              <w:rPr>
                <w:rFonts w:ascii="Times New Roman" w:eastAsia="等线" w:hAnsi="Times New Roman" w:cs="Times New Roman"/>
                <w:sz w:val="18"/>
                <w:szCs w:val="18"/>
                <w:lang w:eastAsia="zh-CN"/>
              </w:rPr>
              <w:t xml:space="preserve"> We think L1-RSRP is sufficient for beam report. If additional information is needed, we think whether Option 2 or Option 1 is better depends on the value of M. Option 2 can provide more information than Option 1 especially in the case of larger M with higher signaling overhead. It can be discussed after the determination of candidate value of M. For example, Option 2 can be used for larger M and Option 1 can be used for smaller M. </w:t>
            </w:r>
          </w:p>
          <w:p w14:paraId="744DB797" w14:textId="17932F8B" w:rsidR="00EC29C8" w:rsidRPr="00932E42" w:rsidRDefault="00EC29C8" w:rsidP="00CE32BB">
            <w:pPr>
              <w:snapToGrid w:val="0"/>
              <w:spacing w:after="0" w:line="240" w:lineRule="auto"/>
              <w:rPr>
                <w:rFonts w:ascii="Times New Roman" w:eastAsia="等线" w:hAnsi="Times New Roman" w:cs="Times New Roman"/>
                <w:color w:val="0000FF"/>
                <w:sz w:val="18"/>
                <w:szCs w:val="18"/>
                <w:lang w:eastAsia="zh-CN"/>
              </w:rPr>
            </w:pPr>
            <w:r w:rsidRPr="008A015B">
              <w:rPr>
                <w:rFonts w:ascii="Times New Roman" w:eastAsia="等线" w:hAnsi="Times New Roman" w:cs="Times New Roman"/>
                <w:color w:val="0000FF"/>
                <w:sz w:val="18"/>
                <w:szCs w:val="18"/>
                <w:lang w:eastAsia="zh-CN"/>
              </w:rPr>
              <w:t>[Mod]: Captured!</w:t>
            </w:r>
          </w:p>
          <w:p w14:paraId="4E37FE18" w14:textId="77777777" w:rsidR="00CE32BB" w:rsidRDefault="00CE32BB" w:rsidP="00CE32BB">
            <w:pPr>
              <w:snapToGrid w:val="0"/>
              <w:spacing w:after="0" w:line="240" w:lineRule="auto"/>
              <w:rPr>
                <w:rFonts w:ascii="Times New Roman" w:eastAsia="等线" w:hAnsi="Times New Roman" w:cs="Times New Roman"/>
                <w:sz w:val="18"/>
                <w:szCs w:val="18"/>
                <w:lang w:eastAsia="zh-CN"/>
              </w:rPr>
            </w:pPr>
          </w:p>
          <w:p w14:paraId="551BB7A8" w14:textId="77777777" w:rsidR="00CE32BB" w:rsidRDefault="00CE32BB" w:rsidP="00CE32BB">
            <w:pPr>
              <w:snapToGrid w:val="0"/>
              <w:spacing w:after="0" w:line="240" w:lineRule="auto"/>
              <w:rPr>
                <w:rFonts w:ascii="Times New Roman" w:eastAsia="等线" w:hAnsi="Times New Roman" w:cs="Times New Roman"/>
                <w:b/>
                <w:bCs/>
                <w:sz w:val="18"/>
                <w:szCs w:val="18"/>
                <w:u w:val="single"/>
                <w:lang w:eastAsia="zh-CN"/>
              </w:rPr>
            </w:pPr>
            <w:r w:rsidRPr="000A0D26">
              <w:rPr>
                <w:rFonts w:ascii="Times New Roman" w:eastAsia="等线" w:hAnsi="Times New Roman" w:cs="Times New Roman" w:hint="eastAsia"/>
                <w:b/>
                <w:bCs/>
                <w:sz w:val="18"/>
                <w:szCs w:val="18"/>
                <w:u w:val="single"/>
                <w:lang w:eastAsia="zh-CN"/>
              </w:rPr>
              <w:t>Q</w:t>
            </w:r>
            <w:r w:rsidRPr="000A0D26">
              <w:rPr>
                <w:rFonts w:ascii="Times New Roman" w:eastAsia="等线" w:hAnsi="Times New Roman" w:cs="Times New Roman"/>
                <w:b/>
                <w:bCs/>
                <w:sz w:val="18"/>
                <w:szCs w:val="18"/>
                <w:u w:val="single"/>
                <w:lang w:eastAsia="zh-CN"/>
              </w:rPr>
              <w:t>4.2</w:t>
            </w:r>
          </w:p>
          <w:p w14:paraId="7E9D15AC" w14:textId="2361992D" w:rsidR="00CE32BB" w:rsidRPr="005E64A1" w:rsidRDefault="00CE32BB" w:rsidP="00CE32BB">
            <w:pPr>
              <w:snapToGrid w:val="0"/>
              <w:spacing w:after="0" w:line="240" w:lineRule="auto"/>
              <w:rPr>
                <w:rFonts w:ascii="Times New Roman" w:hAnsi="Times New Roman" w:cs="Times New Roman"/>
                <w:b/>
                <w:bCs/>
                <w:sz w:val="18"/>
                <w:szCs w:val="18"/>
                <w:u w:val="single"/>
              </w:rPr>
            </w:pPr>
            <w:r w:rsidRPr="00D53B45">
              <w:rPr>
                <w:rFonts w:ascii="Times New Roman" w:eastAsia="等线" w:hAnsi="Times New Roman" w:cs="Times New Roman"/>
                <w:sz w:val="18"/>
                <w:szCs w:val="18"/>
                <w:lang w:eastAsia="zh-CN"/>
              </w:rPr>
              <w:t>We think it can be considered as an error case and UE doesn’t send the UEI BM by the scheduled PUSCH.</w:t>
            </w:r>
            <w:r>
              <w:rPr>
                <w:rFonts w:ascii="Times New Roman" w:eastAsia="等线" w:hAnsi="Times New Roman" w:cs="Times New Roman"/>
                <w:sz w:val="18"/>
                <w:szCs w:val="18"/>
                <w:lang w:eastAsia="zh-CN"/>
              </w:rPr>
              <w:t xml:space="preserve"> And we prefer dedicated trigger state for UEI BM.</w:t>
            </w:r>
          </w:p>
        </w:tc>
      </w:tr>
      <w:tr w:rsidR="00BA0F2A" w14:paraId="19723F3F" w14:textId="77777777" w:rsidTr="00503E54">
        <w:trPr>
          <w:trHeight w:val="143"/>
        </w:trPr>
        <w:tc>
          <w:tcPr>
            <w:tcW w:w="1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47AAFA" w14:textId="08A3BE02" w:rsidR="00BA0F2A" w:rsidRDefault="00BA0F2A" w:rsidP="00BA0F2A">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ETRI</w:t>
            </w:r>
          </w:p>
        </w:tc>
        <w:tc>
          <w:tcPr>
            <w:tcW w:w="8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BCFB0B" w14:textId="77777777" w:rsidR="00BA0F2A" w:rsidRDefault="00BA0F2A" w:rsidP="00BA0F2A">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Q4.1:</w:t>
            </w:r>
          </w:p>
          <w:p w14:paraId="48F77DD5" w14:textId="77777777" w:rsidR="00BA0F2A" w:rsidRPr="00C81D75" w:rsidRDefault="00BA0F2A" w:rsidP="00BA0F2A">
            <w:pPr>
              <w:snapToGrid w:val="0"/>
              <w:spacing w:after="0" w:line="240" w:lineRule="auto"/>
              <w:jc w:val="both"/>
              <w:rPr>
                <w:rFonts w:ascii="Times New Roman" w:hAnsi="Times New Roman" w:cs="Times New Roman"/>
                <w:bCs/>
                <w:sz w:val="18"/>
                <w:szCs w:val="18"/>
              </w:rPr>
            </w:pPr>
            <w:r>
              <w:rPr>
                <w:rFonts w:ascii="Times New Roman" w:hAnsi="Times New Roman" w:cs="Times New Roman"/>
                <w:bCs/>
                <w:sz w:val="18"/>
                <w:szCs w:val="18"/>
              </w:rPr>
              <w:lastRenderedPageBreak/>
              <w:t>We think Optiton-1 is still beneficial and it can adjust payload by disabling this information. However, the L1-RSRP would be finally determined when the second report is transmitted and the Event detection is done under the time of the first report. With this latency, we think this side information would validate the contents.</w:t>
            </w:r>
          </w:p>
          <w:p w14:paraId="54110082" w14:textId="77777777" w:rsidR="00932E42" w:rsidRPr="008A015B" w:rsidRDefault="00932E42" w:rsidP="00932E42">
            <w:pPr>
              <w:snapToGrid w:val="0"/>
              <w:spacing w:after="0" w:line="240" w:lineRule="auto"/>
              <w:rPr>
                <w:rFonts w:ascii="Times New Roman" w:eastAsia="等线" w:hAnsi="Times New Roman" w:cs="Times New Roman"/>
                <w:color w:val="0000FF"/>
                <w:sz w:val="18"/>
                <w:szCs w:val="18"/>
                <w:lang w:eastAsia="zh-CN"/>
              </w:rPr>
            </w:pPr>
            <w:r w:rsidRPr="008A015B">
              <w:rPr>
                <w:rFonts w:ascii="Times New Roman" w:eastAsia="等线" w:hAnsi="Times New Roman" w:cs="Times New Roman"/>
                <w:color w:val="0000FF"/>
                <w:sz w:val="18"/>
                <w:szCs w:val="18"/>
                <w:lang w:eastAsia="zh-CN"/>
              </w:rPr>
              <w:t>[Mod]: Captured!</w:t>
            </w:r>
          </w:p>
          <w:p w14:paraId="59A32DFE" w14:textId="77777777" w:rsidR="00BA0F2A" w:rsidRDefault="00BA0F2A" w:rsidP="00BA0F2A">
            <w:pPr>
              <w:snapToGrid w:val="0"/>
              <w:spacing w:after="0" w:line="240" w:lineRule="auto"/>
              <w:jc w:val="both"/>
              <w:rPr>
                <w:rFonts w:ascii="Times New Roman" w:hAnsi="Times New Roman" w:cs="Times New Roman"/>
                <w:b/>
                <w:sz w:val="18"/>
                <w:szCs w:val="18"/>
              </w:rPr>
            </w:pPr>
          </w:p>
          <w:p w14:paraId="64284C67" w14:textId="77777777" w:rsidR="00BA0F2A" w:rsidRPr="0078110C" w:rsidRDefault="00BA0F2A" w:rsidP="00BA0F2A">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Q4.2:</w:t>
            </w:r>
          </w:p>
          <w:p w14:paraId="7907F12B" w14:textId="77777777" w:rsidR="00BA0F2A" w:rsidRPr="00C81D75" w:rsidRDefault="00BA0F2A" w:rsidP="00BA0F2A">
            <w:pPr>
              <w:snapToGrid w:val="0"/>
              <w:spacing w:after="0" w:line="240" w:lineRule="auto"/>
              <w:jc w:val="both"/>
              <w:rPr>
                <w:rFonts w:ascii="Times New Roman" w:hAnsi="Times New Roman" w:cs="Times New Roman"/>
                <w:bCs/>
                <w:sz w:val="18"/>
                <w:szCs w:val="18"/>
              </w:rPr>
            </w:pPr>
            <w:r>
              <w:rPr>
                <w:rFonts w:ascii="Times New Roman" w:hAnsi="Times New Roman" w:cs="Times New Roman"/>
                <w:bCs/>
                <w:sz w:val="18"/>
                <w:szCs w:val="18"/>
              </w:rPr>
              <w:t xml:space="preserve">A UE does not send a first report because the UE does not detect the event or the first report is dropped by other UL signal/channels. For false alarm case, the discussion might need to combine with aperiodic reporting. </w:t>
            </w:r>
          </w:p>
          <w:p w14:paraId="40BBF216" w14:textId="77777777" w:rsidR="00BA0F2A" w:rsidRDefault="00BA0F2A" w:rsidP="00BA0F2A">
            <w:pPr>
              <w:snapToGrid w:val="0"/>
              <w:spacing w:after="0" w:line="240" w:lineRule="auto"/>
              <w:jc w:val="both"/>
              <w:rPr>
                <w:rFonts w:ascii="Times New Roman" w:hAnsi="Times New Roman" w:cs="Times New Roman"/>
                <w:b/>
                <w:sz w:val="18"/>
                <w:szCs w:val="18"/>
              </w:rPr>
            </w:pPr>
          </w:p>
          <w:p w14:paraId="74772278" w14:textId="77777777" w:rsidR="00BA0F2A" w:rsidRDefault="00BA0F2A" w:rsidP="00BA0F2A">
            <w:pPr>
              <w:snapToGrid w:val="0"/>
              <w:spacing w:after="0" w:line="240" w:lineRule="auto"/>
              <w:rPr>
                <w:rFonts w:ascii="Times New Roman" w:eastAsia="等线" w:hAnsi="Times New Roman" w:cs="Times New Roman"/>
                <w:b/>
                <w:bCs/>
                <w:sz w:val="18"/>
                <w:szCs w:val="18"/>
                <w:u w:val="single"/>
                <w:lang w:eastAsia="zh-CN"/>
              </w:rPr>
            </w:pPr>
          </w:p>
        </w:tc>
      </w:tr>
      <w:tr w:rsidR="002E08F1" w14:paraId="30BC1E83" w14:textId="77777777" w:rsidTr="00503E54">
        <w:trPr>
          <w:trHeight w:val="143"/>
        </w:trPr>
        <w:tc>
          <w:tcPr>
            <w:tcW w:w="1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5308A9" w14:textId="40E6A41E" w:rsidR="002E08F1" w:rsidRDefault="002E08F1" w:rsidP="002E08F1">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lastRenderedPageBreak/>
              <w:t>Google</w:t>
            </w:r>
          </w:p>
        </w:tc>
        <w:tc>
          <w:tcPr>
            <w:tcW w:w="8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2F2F22" w14:textId="6CB81410" w:rsidR="002E08F1" w:rsidRDefault="002E08F1" w:rsidP="002E08F1">
            <w:pPr>
              <w:snapToGrid w:val="0"/>
              <w:spacing w:after="0" w:line="240" w:lineRule="auto"/>
              <w:jc w:val="both"/>
              <w:rPr>
                <w:rFonts w:ascii="Times New Roman" w:hAnsi="Times New Roman" w:cs="Times New Roman"/>
                <w:sz w:val="18"/>
                <w:szCs w:val="18"/>
              </w:rPr>
            </w:pPr>
            <w:r>
              <w:rPr>
                <w:rFonts w:ascii="Times New Roman" w:hAnsi="Times New Roman" w:cs="Times New Roman"/>
                <w:b/>
                <w:sz w:val="18"/>
                <w:szCs w:val="18"/>
              </w:rPr>
              <w:t>Q4.1</w:t>
            </w:r>
            <w:r w:rsidRPr="007C1B7E">
              <w:rPr>
                <w:rFonts w:ascii="Times New Roman" w:hAnsi="Times New Roman" w:cs="Times New Roman"/>
                <w:sz w:val="18"/>
                <w:szCs w:val="18"/>
              </w:rPr>
              <w:t>:</w:t>
            </w:r>
            <w:r>
              <w:rPr>
                <w:rFonts w:ascii="Times New Roman" w:hAnsi="Times New Roman" w:cs="Times New Roman"/>
                <w:sz w:val="18"/>
                <w:szCs w:val="18"/>
              </w:rPr>
              <w:t xml:space="preserve"> We support Option-1</w:t>
            </w:r>
            <w:r w:rsidR="00534C37">
              <w:rPr>
                <w:rFonts w:ascii="Times New Roman" w:hAnsi="Times New Roman" w:cs="Times New Roman"/>
                <w:sz w:val="18"/>
                <w:szCs w:val="18"/>
              </w:rPr>
              <w:t xml:space="preserve"> to indicate which beams satisfying the triggering condition, especially when the counter is configured</w:t>
            </w:r>
            <w:r>
              <w:rPr>
                <w:rFonts w:ascii="Times New Roman" w:hAnsi="Times New Roman" w:cs="Times New Roman"/>
                <w:sz w:val="18"/>
                <w:szCs w:val="18"/>
              </w:rPr>
              <w:t xml:space="preserve">. Similar concerns on Option-2 as other companies. </w:t>
            </w:r>
          </w:p>
          <w:p w14:paraId="78365C3E" w14:textId="77777777" w:rsidR="00932E42" w:rsidRPr="008A015B" w:rsidRDefault="00932E42" w:rsidP="00932E42">
            <w:pPr>
              <w:snapToGrid w:val="0"/>
              <w:spacing w:after="0" w:line="240" w:lineRule="auto"/>
              <w:rPr>
                <w:rFonts w:ascii="Times New Roman" w:eastAsia="等线" w:hAnsi="Times New Roman" w:cs="Times New Roman"/>
                <w:color w:val="0000FF"/>
                <w:sz w:val="18"/>
                <w:szCs w:val="18"/>
                <w:lang w:eastAsia="zh-CN"/>
              </w:rPr>
            </w:pPr>
            <w:r w:rsidRPr="008A015B">
              <w:rPr>
                <w:rFonts w:ascii="Times New Roman" w:eastAsia="等线" w:hAnsi="Times New Roman" w:cs="Times New Roman"/>
                <w:color w:val="0000FF"/>
                <w:sz w:val="18"/>
                <w:szCs w:val="18"/>
                <w:lang w:eastAsia="zh-CN"/>
              </w:rPr>
              <w:t>[Mod]: Captured!</w:t>
            </w:r>
          </w:p>
          <w:p w14:paraId="362FF9CD" w14:textId="77777777" w:rsidR="002E08F1" w:rsidRDefault="002E08F1" w:rsidP="002E08F1">
            <w:pPr>
              <w:snapToGrid w:val="0"/>
              <w:spacing w:after="0" w:line="240" w:lineRule="auto"/>
              <w:jc w:val="both"/>
              <w:rPr>
                <w:rFonts w:ascii="Times New Roman" w:hAnsi="Times New Roman" w:cs="Times New Roman"/>
                <w:sz w:val="18"/>
                <w:szCs w:val="18"/>
              </w:rPr>
            </w:pPr>
          </w:p>
          <w:p w14:paraId="698F0E21" w14:textId="77777777" w:rsidR="002E08F1" w:rsidRDefault="002E08F1" w:rsidP="002E08F1">
            <w:pPr>
              <w:snapToGrid w:val="0"/>
              <w:spacing w:after="0" w:line="240" w:lineRule="auto"/>
              <w:jc w:val="both"/>
              <w:rPr>
                <w:rFonts w:ascii="Times New Roman" w:hAnsi="Times New Roman" w:cs="Times New Roman"/>
                <w:sz w:val="18"/>
                <w:szCs w:val="18"/>
              </w:rPr>
            </w:pPr>
            <w:r w:rsidRPr="00EA2804">
              <w:rPr>
                <w:rFonts w:ascii="Times New Roman" w:hAnsi="Times New Roman" w:cs="Times New Roman"/>
                <w:b/>
                <w:sz w:val="18"/>
                <w:szCs w:val="18"/>
              </w:rPr>
              <w:t>Q4.2</w:t>
            </w:r>
            <w:r>
              <w:rPr>
                <w:rFonts w:ascii="Times New Roman" w:hAnsi="Times New Roman" w:cs="Times New Roman"/>
                <w:sz w:val="18"/>
                <w:szCs w:val="18"/>
              </w:rPr>
              <w:t xml:space="preserve">: Fine to further discuss the case. One natural solution is UE just sees such triggered report as AP CSI report, and UE just reports measured new beam RSs without need to satisfy triggering event condition. </w:t>
            </w:r>
          </w:p>
          <w:p w14:paraId="087FFA90" w14:textId="77777777" w:rsidR="002E08F1" w:rsidRDefault="002E08F1" w:rsidP="002E08F1">
            <w:pPr>
              <w:snapToGrid w:val="0"/>
              <w:spacing w:after="0" w:line="240" w:lineRule="auto"/>
              <w:jc w:val="both"/>
              <w:rPr>
                <w:rFonts w:ascii="Times New Roman" w:hAnsi="Times New Roman" w:cs="Times New Roman"/>
                <w:b/>
                <w:sz w:val="18"/>
                <w:szCs w:val="18"/>
              </w:rPr>
            </w:pPr>
          </w:p>
        </w:tc>
      </w:tr>
      <w:tr w:rsidR="00754D29" w14:paraId="476CF095" w14:textId="77777777" w:rsidTr="00503E54">
        <w:trPr>
          <w:trHeight w:val="143"/>
        </w:trPr>
        <w:tc>
          <w:tcPr>
            <w:tcW w:w="1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1B32D9" w14:textId="45E6CD6D" w:rsidR="00754D29" w:rsidRPr="00754D29" w:rsidRDefault="00754D29" w:rsidP="002E08F1">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harp</w:t>
            </w:r>
          </w:p>
        </w:tc>
        <w:tc>
          <w:tcPr>
            <w:tcW w:w="8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63AE48" w14:textId="385A46F9" w:rsidR="00754D29" w:rsidRDefault="00754D29" w:rsidP="00754D29">
            <w:pPr>
              <w:snapToGrid w:val="0"/>
              <w:spacing w:after="0" w:line="240" w:lineRule="auto"/>
              <w:jc w:val="both"/>
              <w:rPr>
                <w:rFonts w:ascii="Times New Roman" w:eastAsia="Yu Mincho" w:hAnsi="Times New Roman" w:cs="Times New Roman"/>
                <w:bCs/>
                <w:sz w:val="18"/>
                <w:szCs w:val="18"/>
                <w:lang w:eastAsia="ja-JP"/>
              </w:rPr>
            </w:pPr>
            <w:r>
              <w:rPr>
                <w:rFonts w:ascii="Times New Roman" w:eastAsia="Yu Mincho" w:hAnsi="Times New Roman" w:cs="Times New Roman" w:hint="eastAsia"/>
                <w:b/>
                <w:sz w:val="18"/>
                <w:szCs w:val="18"/>
                <w:lang w:eastAsia="ja-JP"/>
              </w:rPr>
              <w:t>Q</w:t>
            </w:r>
            <w:r>
              <w:rPr>
                <w:rFonts w:ascii="Times New Roman" w:eastAsia="Yu Mincho" w:hAnsi="Times New Roman" w:cs="Times New Roman"/>
                <w:b/>
                <w:sz w:val="18"/>
                <w:szCs w:val="18"/>
                <w:lang w:eastAsia="ja-JP"/>
              </w:rPr>
              <w:t xml:space="preserve">4.1: </w:t>
            </w:r>
            <w:r w:rsidRPr="003726E3">
              <w:rPr>
                <w:rFonts w:ascii="Times New Roman" w:eastAsia="Yu Mincho" w:hAnsi="Times New Roman" w:cs="Times New Roman"/>
                <w:bCs/>
                <w:sz w:val="18"/>
                <w:szCs w:val="18"/>
                <w:lang w:eastAsia="ja-JP"/>
              </w:rPr>
              <w:t xml:space="preserve">We support </w:t>
            </w:r>
            <w:r>
              <w:rPr>
                <w:rFonts w:ascii="Times New Roman" w:eastAsia="Yu Mincho" w:hAnsi="Times New Roman" w:cs="Times New Roman"/>
                <w:bCs/>
                <w:sz w:val="18"/>
                <w:szCs w:val="18"/>
                <w:lang w:eastAsia="ja-JP"/>
              </w:rPr>
              <w:t>Option-1, which has a smaller bit size compared to Option-2. In Option-1, the UE can inform which new beam(s) satisfy the event condition. This is helpful for the network to know whether the number of event instances for the reported beam(s) exceeds the configurable number M.</w:t>
            </w:r>
          </w:p>
          <w:p w14:paraId="7A617EE4" w14:textId="094DF920" w:rsidR="003D4D17" w:rsidRDefault="003D4D17" w:rsidP="00754D29">
            <w:pPr>
              <w:snapToGrid w:val="0"/>
              <w:spacing w:after="0" w:line="240" w:lineRule="auto"/>
              <w:jc w:val="both"/>
              <w:rPr>
                <w:rFonts w:ascii="Times New Roman" w:eastAsia="Yu Mincho" w:hAnsi="Times New Roman" w:cs="Times New Roman"/>
                <w:bCs/>
                <w:sz w:val="18"/>
                <w:szCs w:val="18"/>
                <w:lang w:eastAsia="ja-JP"/>
              </w:rPr>
            </w:pPr>
          </w:p>
          <w:p w14:paraId="22B8EEBA" w14:textId="77777777" w:rsidR="003D4D17" w:rsidRPr="008A015B" w:rsidRDefault="003D4D17" w:rsidP="003D4D17">
            <w:pPr>
              <w:snapToGrid w:val="0"/>
              <w:spacing w:after="0" w:line="240" w:lineRule="auto"/>
              <w:rPr>
                <w:rFonts w:ascii="Times New Roman" w:eastAsia="等线" w:hAnsi="Times New Roman" w:cs="Times New Roman"/>
                <w:color w:val="0000FF"/>
                <w:sz w:val="18"/>
                <w:szCs w:val="18"/>
                <w:lang w:eastAsia="zh-CN"/>
              </w:rPr>
            </w:pPr>
            <w:r w:rsidRPr="008A015B">
              <w:rPr>
                <w:rFonts w:ascii="Times New Roman" w:eastAsia="等线" w:hAnsi="Times New Roman" w:cs="Times New Roman"/>
                <w:color w:val="0000FF"/>
                <w:sz w:val="18"/>
                <w:szCs w:val="18"/>
                <w:lang w:eastAsia="zh-CN"/>
              </w:rPr>
              <w:t>[Mod]: Captured!</w:t>
            </w:r>
          </w:p>
          <w:p w14:paraId="0F5B03B0" w14:textId="77777777" w:rsidR="003D4D17" w:rsidRDefault="003D4D17" w:rsidP="00754D29">
            <w:pPr>
              <w:snapToGrid w:val="0"/>
              <w:spacing w:after="0" w:line="240" w:lineRule="auto"/>
              <w:jc w:val="both"/>
              <w:rPr>
                <w:rFonts w:ascii="Times New Roman" w:eastAsia="Yu Mincho" w:hAnsi="Times New Roman" w:cs="Times New Roman"/>
                <w:bCs/>
                <w:sz w:val="18"/>
                <w:szCs w:val="18"/>
                <w:lang w:eastAsia="ja-JP"/>
              </w:rPr>
            </w:pPr>
          </w:p>
          <w:p w14:paraId="057A7F29" w14:textId="0521D847" w:rsidR="00754D29" w:rsidRDefault="00754D29" w:rsidP="00754D29">
            <w:pPr>
              <w:snapToGrid w:val="0"/>
              <w:spacing w:after="0" w:line="240" w:lineRule="auto"/>
              <w:jc w:val="both"/>
              <w:rPr>
                <w:rFonts w:ascii="Times New Roman" w:hAnsi="Times New Roman" w:cs="Times New Roman"/>
                <w:b/>
                <w:sz w:val="18"/>
                <w:szCs w:val="18"/>
              </w:rPr>
            </w:pPr>
            <w:r>
              <w:rPr>
                <w:rFonts w:ascii="Times New Roman" w:eastAsia="Yu Mincho" w:hAnsi="Times New Roman" w:cs="Times New Roman" w:hint="eastAsia"/>
                <w:b/>
                <w:sz w:val="18"/>
                <w:szCs w:val="18"/>
                <w:lang w:eastAsia="ja-JP"/>
              </w:rPr>
              <w:t>Q</w:t>
            </w:r>
            <w:r>
              <w:rPr>
                <w:rFonts w:ascii="Times New Roman" w:eastAsia="Yu Mincho" w:hAnsi="Times New Roman" w:cs="Times New Roman"/>
                <w:b/>
                <w:sz w:val="18"/>
                <w:szCs w:val="18"/>
                <w:lang w:eastAsia="ja-JP"/>
              </w:rPr>
              <w:t xml:space="preserve">4.2: </w:t>
            </w:r>
            <w:r w:rsidRPr="00157EAD">
              <w:rPr>
                <w:rFonts w:ascii="Times New Roman" w:eastAsia="Yu Mincho" w:hAnsi="Times New Roman" w:cs="Times New Roman"/>
                <w:bCs/>
                <w:sz w:val="18"/>
                <w:szCs w:val="18"/>
                <w:lang w:eastAsia="ja-JP"/>
              </w:rPr>
              <w:t>We agree with FL’s assessment</w:t>
            </w:r>
            <w:r>
              <w:rPr>
                <w:rFonts w:ascii="Times New Roman" w:eastAsia="Yu Mincho" w:hAnsi="Times New Roman" w:cs="Times New Roman"/>
                <w:bCs/>
                <w:sz w:val="18"/>
                <w:szCs w:val="18"/>
                <w:lang w:eastAsia="ja-JP"/>
              </w:rPr>
              <w:t>, and the original condition of ‘at least one of the reported CRI/SSBRI(s) should satisfy the condition of Event-2’ is not needed</w:t>
            </w:r>
            <w:r w:rsidRPr="00157EAD">
              <w:rPr>
                <w:rFonts w:ascii="Times New Roman" w:eastAsia="Yu Mincho" w:hAnsi="Times New Roman" w:cs="Times New Roman"/>
                <w:bCs/>
                <w:sz w:val="18"/>
                <w:szCs w:val="18"/>
                <w:lang w:eastAsia="ja-JP"/>
              </w:rPr>
              <w:t>.</w:t>
            </w:r>
          </w:p>
        </w:tc>
      </w:tr>
      <w:tr w:rsidR="002F4056" w14:paraId="400BE2E3" w14:textId="77777777" w:rsidTr="00503E54">
        <w:trPr>
          <w:trHeight w:val="143"/>
        </w:trPr>
        <w:tc>
          <w:tcPr>
            <w:tcW w:w="1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952C7B" w14:textId="25B88544" w:rsidR="002F4056" w:rsidRDefault="002F4056" w:rsidP="002F4056">
            <w:pPr>
              <w:snapToGrid w:val="0"/>
              <w:spacing w:after="0" w:line="240" w:lineRule="auto"/>
              <w:rPr>
                <w:rFonts w:ascii="Times New Roman" w:eastAsia="Yu Mincho" w:hAnsi="Times New Roman" w:cs="Times New Roman"/>
                <w:sz w:val="18"/>
                <w:szCs w:val="18"/>
                <w:lang w:eastAsia="ja-JP"/>
              </w:rPr>
            </w:pPr>
            <w:r w:rsidRPr="00EB26D2">
              <w:rPr>
                <w:rFonts w:ascii="Times New Roman" w:eastAsia="PMingLiU" w:hAnsi="Times New Roman" w:cs="Times New Roman"/>
                <w:color w:val="0000FF"/>
                <w:sz w:val="18"/>
                <w:szCs w:val="18"/>
                <w:lang w:eastAsia="zh-TW"/>
              </w:rPr>
              <w:t>Mod</w:t>
            </w:r>
            <w:r>
              <w:rPr>
                <w:rFonts w:ascii="Times New Roman" w:eastAsia="等线" w:hAnsi="Times New Roman" w:cs="Times New Roman" w:hint="eastAsia"/>
                <w:color w:val="0000FF"/>
                <w:sz w:val="18"/>
                <w:szCs w:val="18"/>
                <w:lang w:eastAsia="zh-CN"/>
              </w:rPr>
              <w:t>_</w:t>
            </w:r>
            <w:r>
              <w:rPr>
                <w:rFonts w:ascii="Times New Roman" w:eastAsia="等线" w:hAnsi="Times New Roman" w:cs="Times New Roman"/>
                <w:color w:val="0000FF"/>
                <w:sz w:val="18"/>
                <w:szCs w:val="18"/>
                <w:lang w:eastAsia="zh-CN"/>
              </w:rPr>
              <w:t>V17</w:t>
            </w:r>
          </w:p>
        </w:tc>
        <w:tc>
          <w:tcPr>
            <w:tcW w:w="8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D83F93" w14:textId="523D0405" w:rsidR="002F4056" w:rsidRDefault="002F4056" w:rsidP="002F4056">
            <w:pPr>
              <w:snapToGrid w:val="0"/>
              <w:spacing w:after="0" w:line="240" w:lineRule="auto"/>
              <w:jc w:val="both"/>
              <w:rPr>
                <w:rFonts w:ascii="Times New Roman" w:eastAsia="Yu Mincho" w:hAnsi="Times New Roman" w:cs="Times New Roman"/>
                <w:b/>
                <w:sz w:val="18"/>
                <w:szCs w:val="18"/>
                <w:lang w:eastAsia="ja-JP"/>
              </w:rPr>
            </w:pPr>
            <w:r>
              <w:rPr>
                <w:rFonts w:ascii="Times New Roman" w:eastAsia="等线" w:hAnsi="Times New Roman" w:cs="Times New Roman"/>
                <w:color w:val="0000FF"/>
                <w:sz w:val="18"/>
                <w:szCs w:val="18"/>
                <w:lang w:eastAsia="zh-CN"/>
              </w:rPr>
              <w:t>Capture companies input. For Q4.2, additional FL observations are provided, and then, since companies may be open to either way, let’s check some more input before wrapping up this discussion.</w:t>
            </w:r>
          </w:p>
        </w:tc>
      </w:tr>
      <w:tr w:rsidR="00D22360" w14:paraId="66CAC4AF" w14:textId="77777777" w:rsidTr="00503E54">
        <w:trPr>
          <w:trHeight w:val="143"/>
        </w:trPr>
        <w:tc>
          <w:tcPr>
            <w:tcW w:w="1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8DE49F" w14:textId="77777777" w:rsidR="00D22360" w:rsidRPr="00D22360" w:rsidRDefault="00D22360" w:rsidP="00DE23CC">
            <w:pPr>
              <w:snapToGrid w:val="0"/>
              <w:spacing w:after="0" w:line="240" w:lineRule="auto"/>
              <w:rPr>
                <w:rFonts w:ascii="Times New Roman" w:eastAsia="PMingLiU" w:hAnsi="Times New Roman" w:cs="Times New Roman"/>
                <w:sz w:val="18"/>
                <w:szCs w:val="18"/>
                <w:lang w:eastAsia="zh-TW"/>
              </w:rPr>
            </w:pPr>
            <w:r w:rsidRPr="00D22360">
              <w:rPr>
                <w:rFonts w:ascii="Times New Roman" w:eastAsia="PMingLiU" w:hAnsi="Times New Roman" w:cs="Times New Roman"/>
                <w:sz w:val="18"/>
                <w:szCs w:val="18"/>
                <w:lang w:eastAsia="zh-TW"/>
              </w:rPr>
              <w:t>Huawei/</w:t>
            </w:r>
            <w:proofErr w:type="spellStart"/>
            <w:r w:rsidRPr="00D22360">
              <w:rPr>
                <w:rFonts w:ascii="Times New Roman" w:eastAsia="PMingLiU" w:hAnsi="Times New Roman" w:cs="Times New Roman"/>
                <w:sz w:val="18"/>
                <w:szCs w:val="18"/>
                <w:lang w:eastAsia="zh-TW"/>
              </w:rPr>
              <w:t>HiSilicon</w:t>
            </w:r>
            <w:proofErr w:type="spellEnd"/>
          </w:p>
        </w:tc>
        <w:tc>
          <w:tcPr>
            <w:tcW w:w="8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8862E2" w14:textId="77777777" w:rsidR="00D22360" w:rsidRPr="00D22360" w:rsidRDefault="00D22360" w:rsidP="00DE23CC">
            <w:pPr>
              <w:snapToGrid w:val="0"/>
              <w:spacing w:after="0" w:line="240" w:lineRule="auto"/>
              <w:jc w:val="both"/>
              <w:rPr>
                <w:rFonts w:ascii="Times New Roman" w:eastAsia="等线" w:hAnsi="Times New Roman" w:cs="Times New Roman"/>
                <w:sz w:val="18"/>
                <w:szCs w:val="18"/>
                <w:lang w:eastAsia="zh-CN"/>
              </w:rPr>
            </w:pPr>
            <w:r w:rsidRPr="00D22360">
              <w:rPr>
                <w:rFonts w:ascii="Times New Roman" w:eastAsia="等线" w:hAnsi="Times New Roman" w:cs="Times New Roman"/>
                <w:b/>
                <w:sz w:val="18"/>
                <w:szCs w:val="18"/>
                <w:lang w:eastAsia="zh-CN"/>
              </w:rPr>
              <w:t>Q4.1:</w:t>
            </w:r>
            <w:r w:rsidRPr="00D22360">
              <w:rPr>
                <w:rFonts w:ascii="Times New Roman" w:eastAsia="等线" w:hAnsi="Times New Roman" w:cs="Times New Roman"/>
                <w:sz w:val="18"/>
                <w:szCs w:val="18"/>
                <w:lang w:eastAsia="zh-CN"/>
              </w:rPr>
              <w:t xml:space="preserve"> We support Option-1. </w:t>
            </w:r>
          </w:p>
          <w:p w14:paraId="2D4637A4" w14:textId="77777777" w:rsidR="00D22360" w:rsidRPr="00D22360" w:rsidRDefault="00D22360" w:rsidP="00DE23CC">
            <w:pPr>
              <w:snapToGrid w:val="0"/>
              <w:spacing w:after="0" w:line="240" w:lineRule="auto"/>
              <w:jc w:val="both"/>
              <w:rPr>
                <w:rFonts w:ascii="Times New Roman" w:eastAsia="等线" w:hAnsi="Times New Roman" w:cs="Times New Roman"/>
                <w:sz w:val="18"/>
                <w:szCs w:val="18"/>
                <w:lang w:eastAsia="zh-CN"/>
              </w:rPr>
            </w:pPr>
          </w:p>
          <w:p w14:paraId="79D1699D" w14:textId="77777777" w:rsidR="00D22360" w:rsidRPr="00D22360" w:rsidRDefault="00D22360" w:rsidP="00DE23CC">
            <w:pPr>
              <w:snapToGrid w:val="0"/>
              <w:spacing w:after="0" w:line="240" w:lineRule="auto"/>
              <w:jc w:val="both"/>
              <w:rPr>
                <w:rFonts w:ascii="Times New Roman" w:eastAsia="等线" w:hAnsi="Times New Roman" w:cs="Times New Roman"/>
                <w:sz w:val="18"/>
                <w:szCs w:val="18"/>
                <w:lang w:eastAsia="zh-CN"/>
              </w:rPr>
            </w:pPr>
            <w:r w:rsidRPr="00D22360">
              <w:rPr>
                <w:rFonts w:ascii="Times New Roman" w:eastAsia="等线" w:hAnsi="Times New Roman" w:cs="Times New Roman"/>
                <w:sz w:val="18"/>
                <w:szCs w:val="18"/>
                <w:lang w:eastAsia="zh-CN"/>
              </w:rPr>
              <w:t>W</w:t>
            </w:r>
            <w:r w:rsidRPr="00D22360">
              <w:rPr>
                <w:rFonts w:ascii="Times New Roman" w:eastAsia="等线" w:hAnsi="Times New Roman" w:cs="Times New Roman" w:hint="eastAsia"/>
                <w:sz w:val="18"/>
                <w:szCs w:val="18"/>
                <w:lang w:eastAsia="zh-CN"/>
              </w:rPr>
              <w:t>e</w:t>
            </w:r>
            <w:r w:rsidRPr="00D22360">
              <w:rPr>
                <w:rFonts w:ascii="Times New Roman" w:eastAsia="等线" w:hAnsi="Times New Roman" w:cs="Times New Roman"/>
                <w:sz w:val="18"/>
                <w:szCs w:val="18"/>
                <w:lang w:eastAsia="zh-CN"/>
              </w:rPr>
              <w:t xml:space="preserve"> think such additional indication is helpful </w:t>
            </w:r>
            <w:r w:rsidRPr="00D22360">
              <w:rPr>
                <w:rFonts w:ascii="Times New Roman" w:eastAsia="等线" w:hAnsi="Times New Roman" w:cs="Times New Roman" w:hint="eastAsia"/>
                <w:sz w:val="18"/>
                <w:szCs w:val="18"/>
                <w:lang w:eastAsia="zh-CN"/>
              </w:rPr>
              <w:t>for</w:t>
            </w:r>
            <w:r w:rsidRPr="00D22360">
              <w:rPr>
                <w:rFonts w:ascii="Times New Roman" w:eastAsia="等线" w:hAnsi="Times New Roman" w:cs="Times New Roman"/>
                <w:sz w:val="18"/>
                <w:szCs w:val="18"/>
                <w:lang w:eastAsia="zh-CN"/>
              </w:rPr>
              <w:t xml:space="preserve"> </w:t>
            </w:r>
            <w:r w:rsidRPr="00D22360">
              <w:rPr>
                <w:rFonts w:ascii="Times New Roman" w:eastAsia="等线" w:hAnsi="Times New Roman" w:cs="Times New Roman" w:hint="eastAsia"/>
                <w:sz w:val="18"/>
                <w:szCs w:val="18"/>
                <w:lang w:eastAsia="zh-CN"/>
              </w:rPr>
              <w:t>gNB</w:t>
            </w:r>
            <w:r w:rsidRPr="00D22360">
              <w:rPr>
                <w:rFonts w:ascii="Times New Roman" w:eastAsia="等线" w:hAnsi="Times New Roman" w:cs="Times New Roman"/>
                <w:sz w:val="18"/>
                <w:szCs w:val="18"/>
                <w:lang w:eastAsia="zh-CN"/>
              </w:rPr>
              <w:t xml:space="preserve"> to perform a better beam selection. Without this indication, gNB can</w:t>
            </w:r>
            <w:r w:rsidRPr="00D22360">
              <w:rPr>
                <w:rFonts w:ascii="Times New Roman" w:eastAsia="等线" w:hAnsi="Times New Roman" w:cs="Times New Roman" w:hint="eastAsia"/>
                <w:sz w:val="18"/>
                <w:szCs w:val="18"/>
                <w:lang w:eastAsia="zh-CN"/>
              </w:rPr>
              <w:t>not</w:t>
            </w:r>
            <w:r w:rsidRPr="00D22360">
              <w:rPr>
                <w:rFonts w:ascii="Times New Roman" w:eastAsia="等线" w:hAnsi="Times New Roman" w:cs="Times New Roman"/>
                <w:sz w:val="18"/>
                <w:szCs w:val="18"/>
                <w:lang w:eastAsia="zh-CN"/>
              </w:rPr>
              <w:t xml:space="preserve"> know which reported new </w:t>
            </w:r>
            <w:r w:rsidRPr="00D22360">
              <w:rPr>
                <w:rFonts w:ascii="Times New Roman" w:eastAsia="等线" w:hAnsi="Times New Roman" w:cs="Times New Roman" w:hint="eastAsia"/>
                <w:sz w:val="18"/>
                <w:szCs w:val="18"/>
                <w:lang w:eastAsia="zh-CN"/>
              </w:rPr>
              <w:t>bea</w:t>
            </w:r>
            <w:r w:rsidRPr="00D22360">
              <w:rPr>
                <w:rFonts w:ascii="Times New Roman" w:eastAsia="等线" w:hAnsi="Times New Roman" w:cs="Times New Roman"/>
                <w:sz w:val="18"/>
                <w:szCs w:val="18"/>
                <w:lang w:eastAsia="zh-CN"/>
              </w:rPr>
              <w:t>ms satisf</w:t>
            </w:r>
            <w:r w:rsidRPr="00D22360">
              <w:rPr>
                <w:rFonts w:ascii="Times New Roman" w:eastAsia="等线" w:hAnsi="Times New Roman" w:cs="Times New Roman" w:hint="eastAsia"/>
                <w:sz w:val="18"/>
                <w:szCs w:val="18"/>
                <w:lang w:eastAsia="zh-CN"/>
              </w:rPr>
              <w:t>y</w:t>
            </w:r>
            <w:r w:rsidRPr="00D22360">
              <w:rPr>
                <w:rFonts w:ascii="Times New Roman" w:eastAsia="等线" w:hAnsi="Times New Roman" w:cs="Times New Roman"/>
                <w:sz w:val="18"/>
                <w:szCs w:val="18"/>
                <w:lang w:eastAsia="zh-CN"/>
              </w:rPr>
              <w:t xml:space="preserve"> the condition </w:t>
            </w:r>
            <w:r w:rsidRPr="00D22360">
              <w:rPr>
                <w:rFonts w:ascii="Times New Roman" w:eastAsia="等线" w:hAnsi="Times New Roman" w:cs="Times New Roman" w:hint="eastAsia"/>
                <w:sz w:val="18"/>
                <w:szCs w:val="18"/>
                <w:lang w:eastAsia="zh-CN"/>
              </w:rPr>
              <w:t>since</w:t>
            </w:r>
            <w:r w:rsidRPr="00D22360">
              <w:rPr>
                <w:rFonts w:ascii="Times New Roman" w:eastAsia="等线" w:hAnsi="Times New Roman" w:cs="Times New Roman"/>
                <w:sz w:val="18"/>
                <w:szCs w:val="18"/>
                <w:lang w:eastAsia="zh-CN"/>
              </w:rPr>
              <w:t xml:space="preserve"> the </w:t>
            </w:r>
            <w:r w:rsidRPr="00D22360">
              <w:rPr>
                <w:rFonts w:ascii="Times New Roman" w:eastAsia="等线" w:hAnsi="Times New Roman" w:cs="Times New Roman" w:hint="eastAsia"/>
                <w:sz w:val="18"/>
                <w:szCs w:val="18"/>
                <w:lang w:eastAsia="zh-CN"/>
              </w:rPr>
              <w:t>reported</w:t>
            </w:r>
            <w:r w:rsidRPr="00D22360">
              <w:rPr>
                <w:rFonts w:ascii="Times New Roman" w:eastAsia="等线" w:hAnsi="Times New Roman" w:cs="Times New Roman"/>
                <w:sz w:val="18"/>
                <w:szCs w:val="18"/>
                <w:lang w:eastAsia="zh-CN"/>
              </w:rPr>
              <w:t xml:space="preserve"> new beam with the max</w:t>
            </w:r>
            <w:r w:rsidRPr="00D22360">
              <w:rPr>
                <w:rFonts w:ascii="Times New Roman" w:eastAsia="等线" w:hAnsi="Times New Roman" w:cs="Times New Roman" w:hint="eastAsia"/>
                <w:sz w:val="18"/>
                <w:szCs w:val="18"/>
                <w:lang w:eastAsia="zh-CN"/>
              </w:rPr>
              <w:t>imu</w:t>
            </w:r>
            <w:r w:rsidRPr="00D22360">
              <w:rPr>
                <w:rFonts w:ascii="Times New Roman" w:eastAsia="等线" w:hAnsi="Times New Roman" w:cs="Times New Roman"/>
                <w:sz w:val="18"/>
                <w:szCs w:val="18"/>
                <w:lang w:eastAsia="zh-CN"/>
              </w:rPr>
              <w:t>m RSRP may not satisfy the Event-2 condition if M&gt;1 is configured for triggering the event</w:t>
            </w:r>
            <w:r w:rsidRPr="00D22360">
              <w:rPr>
                <w:rFonts w:ascii="Times New Roman" w:eastAsia="等线" w:hAnsi="Times New Roman" w:cs="Times New Roman" w:hint="eastAsia"/>
                <w:sz w:val="18"/>
                <w:szCs w:val="18"/>
                <w:lang w:eastAsia="zh-CN"/>
              </w:rPr>
              <w:t>.</w:t>
            </w:r>
            <w:r w:rsidRPr="00D22360">
              <w:rPr>
                <w:rFonts w:ascii="Times New Roman" w:eastAsia="等线" w:hAnsi="Times New Roman" w:cs="Times New Roman"/>
                <w:sz w:val="18"/>
                <w:szCs w:val="18"/>
                <w:lang w:eastAsia="zh-CN"/>
              </w:rPr>
              <w:t xml:space="preserve"> Between Option-1 and Option-2, O</w:t>
            </w:r>
            <w:r w:rsidRPr="00D22360">
              <w:rPr>
                <w:rFonts w:ascii="Times New Roman" w:eastAsia="等线" w:hAnsi="Times New Roman" w:cs="Times New Roman" w:hint="eastAsia"/>
                <w:sz w:val="18"/>
                <w:szCs w:val="18"/>
                <w:lang w:eastAsia="zh-CN"/>
              </w:rPr>
              <w:t>p</w:t>
            </w:r>
            <w:r w:rsidRPr="00D22360">
              <w:rPr>
                <w:rFonts w:ascii="Times New Roman" w:eastAsia="等线" w:hAnsi="Times New Roman" w:cs="Times New Roman"/>
                <w:sz w:val="18"/>
                <w:szCs w:val="18"/>
                <w:lang w:eastAsia="zh-CN"/>
              </w:rPr>
              <w:t xml:space="preserve">tion-1 needs only </w:t>
            </w:r>
            <w:r w:rsidRPr="00D22360">
              <w:rPr>
                <w:rFonts w:ascii="Times New Roman" w:eastAsia="等线" w:hAnsi="Times New Roman" w:cs="Times New Roman" w:hint="eastAsia"/>
                <w:sz w:val="18"/>
                <w:szCs w:val="18"/>
                <w:lang w:eastAsia="zh-CN"/>
              </w:rPr>
              <w:t>on</w:t>
            </w:r>
            <w:r w:rsidRPr="00D22360">
              <w:rPr>
                <w:rFonts w:ascii="Times New Roman" w:eastAsia="等线" w:hAnsi="Times New Roman" w:cs="Times New Roman"/>
                <w:sz w:val="18"/>
                <w:szCs w:val="18"/>
                <w:lang w:eastAsia="zh-CN"/>
              </w:rPr>
              <w:t>e</w:t>
            </w:r>
            <w:r w:rsidRPr="00D22360">
              <w:rPr>
                <w:rFonts w:ascii="Times New Roman" w:eastAsia="等线" w:hAnsi="Times New Roman" w:cs="Times New Roman" w:hint="eastAsia"/>
                <w:sz w:val="18"/>
                <w:szCs w:val="18"/>
                <w:lang w:eastAsia="zh-CN"/>
              </w:rPr>
              <w:t>-bit</w:t>
            </w:r>
            <w:r w:rsidRPr="00D22360">
              <w:rPr>
                <w:rFonts w:ascii="Times New Roman" w:eastAsia="等线" w:hAnsi="Times New Roman" w:cs="Times New Roman"/>
                <w:sz w:val="18"/>
                <w:szCs w:val="18"/>
                <w:lang w:eastAsia="zh-CN"/>
              </w:rPr>
              <w:t xml:space="preserve"> field for each of the reported CRI/SSBRI to </w:t>
            </w:r>
            <w:r w:rsidRPr="00D22360">
              <w:rPr>
                <w:rFonts w:ascii="Times New Roman" w:eastAsia="等线" w:hAnsi="Times New Roman" w:cs="Times New Roman" w:hint="eastAsia"/>
                <w:sz w:val="18"/>
                <w:szCs w:val="18"/>
                <w:lang w:eastAsia="zh-CN"/>
              </w:rPr>
              <w:t>in</w:t>
            </w:r>
            <w:r w:rsidRPr="00D22360">
              <w:rPr>
                <w:rFonts w:ascii="Times New Roman" w:eastAsia="等线" w:hAnsi="Times New Roman" w:cs="Times New Roman"/>
                <w:sz w:val="18"/>
                <w:szCs w:val="18"/>
                <w:lang w:eastAsia="zh-CN"/>
              </w:rPr>
              <w:t>dicate whether the corresponding CRI/SSBRI satisfies the condition of Event-2. In turn, Optio</w:t>
            </w:r>
            <w:r w:rsidRPr="00D22360">
              <w:rPr>
                <w:rFonts w:ascii="Times New Roman" w:eastAsia="等线" w:hAnsi="Times New Roman" w:cs="Times New Roman" w:hint="eastAsia"/>
                <w:sz w:val="18"/>
                <w:szCs w:val="18"/>
                <w:lang w:eastAsia="zh-CN"/>
              </w:rPr>
              <w:t>n</w:t>
            </w:r>
            <w:r w:rsidRPr="00D22360">
              <w:rPr>
                <w:rFonts w:ascii="Times New Roman" w:eastAsia="等线" w:hAnsi="Times New Roman" w:cs="Times New Roman"/>
                <w:sz w:val="18"/>
                <w:szCs w:val="18"/>
                <w:lang w:eastAsia="zh-CN"/>
              </w:rPr>
              <w:t xml:space="preserve">-2 </w:t>
            </w:r>
            <w:r w:rsidRPr="00D22360">
              <w:rPr>
                <w:rFonts w:ascii="Times New Roman" w:eastAsia="等线" w:hAnsi="Times New Roman" w:cs="Times New Roman" w:hint="eastAsia"/>
                <w:sz w:val="18"/>
                <w:szCs w:val="18"/>
                <w:lang w:eastAsia="zh-CN"/>
              </w:rPr>
              <w:t>need</w:t>
            </w:r>
            <w:r w:rsidRPr="00D22360">
              <w:rPr>
                <w:rFonts w:ascii="Times New Roman" w:eastAsia="等线" w:hAnsi="Times New Roman" w:cs="Times New Roman"/>
                <w:sz w:val="18"/>
                <w:szCs w:val="18"/>
                <w:lang w:eastAsia="zh-CN"/>
              </w:rPr>
              <w:t xml:space="preserve">s </w:t>
            </w:r>
            <w:r w:rsidRPr="00D22360">
              <w:rPr>
                <w:rFonts w:ascii="Times New Roman" w:eastAsia="等线" w:hAnsi="Times New Roman" w:cs="Times New Roman" w:hint="eastAsia"/>
                <w:sz w:val="18"/>
                <w:szCs w:val="18"/>
                <w:lang w:eastAsia="zh-CN"/>
              </w:rPr>
              <w:t>mul</w:t>
            </w:r>
            <w:r w:rsidRPr="00D22360">
              <w:rPr>
                <w:rFonts w:ascii="Times New Roman" w:eastAsia="等线" w:hAnsi="Times New Roman" w:cs="Times New Roman"/>
                <w:sz w:val="18"/>
                <w:szCs w:val="18"/>
                <w:lang w:eastAsia="zh-CN"/>
              </w:rPr>
              <w:t xml:space="preserve">tiple </w:t>
            </w:r>
            <w:r w:rsidRPr="00D22360">
              <w:rPr>
                <w:rFonts w:ascii="Times New Roman" w:eastAsia="等线" w:hAnsi="Times New Roman" w:cs="Times New Roman" w:hint="eastAsia"/>
                <w:sz w:val="18"/>
                <w:szCs w:val="18"/>
                <w:lang w:eastAsia="zh-CN"/>
              </w:rPr>
              <w:t>bits</w:t>
            </w:r>
            <w:r w:rsidRPr="00D22360">
              <w:rPr>
                <w:rFonts w:ascii="Times New Roman" w:eastAsia="等线" w:hAnsi="Times New Roman" w:cs="Times New Roman"/>
                <w:sz w:val="18"/>
                <w:szCs w:val="18"/>
                <w:lang w:eastAsia="zh-CN"/>
              </w:rPr>
              <w:t xml:space="preserve"> f</w:t>
            </w:r>
            <w:r w:rsidRPr="00D22360">
              <w:rPr>
                <w:rFonts w:ascii="Times New Roman" w:eastAsia="等线" w:hAnsi="Times New Roman" w:cs="Times New Roman" w:hint="eastAsia"/>
                <w:sz w:val="18"/>
                <w:szCs w:val="18"/>
                <w:lang w:eastAsia="zh-CN"/>
              </w:rPr>
              <w:t>or</w:t>
            </w:r>
            <w:r w:rsidRPr="00D22360">
              <w:rPr>
                <w:rFonts w:ascii="Times New Roman" w:eastAsia="等线" w:hAnsi="Times New Roman" w:cs="Times New Roman"/>
                <w:sz w:val="18"/>
                <w:szCs w:val="18"/>
                <w:lang w:eastAsia="zh-CN"/>
              </w:rPr>
              <w:t xml:space="preserve"> each CRI/SSBRI to report the number of Event-2 instances within the configured time window. We think the additional information provided by Option-2 does not justify its considerably larger overhead and suggest to support Option-1.</w:t>
            </w:r>
          </w:p>
          <w:p w14:paraId="71CDA079" w14:textId="77777777" w:rsidR="00D22360" w:rsidRPr="00D22360" w:rsidRDefault="00D22360" w:rsidP="00DE23CC">
            <w:pPr>
              <w:snapToGrid w:val="0"/>
              <w:spacing w:after="0" w:line="240" w:lineRule="auto"/>
              <w:jc w:val="both"/>
              <w:rPr>
                <w:rFonts w:ascii="Times New Roman" w:eastAsia="等线" w:hAnsi="Times New Roman" w:cs="Times New Roman"/>
                <w:sz w:val="18"/>
                <w:szCs w:val="18"/>
                <w:lang w:eastAsia="zh-CN"/>
              </w:rPr>
            </w:pPr>
          </w:p>
          <w:p w14:paraId="78922648" w14:textId="77777777" w:rsidR="00D22360" w:rsidRPr="00D22360" w:rsidRDefault="00D22360" w:rsidP="00DE23CC">
            <w:pPr>
              <w:snapToGrid w:val="0"/>
              <w:spacing w:after="0" w:line="240" w:lineRule="auto"/>
              <w:jc w:val="both"/>
              <w:rPr>
                <w:rFonts w:ascii="Times New Roman" w:eastAsia="等线" w:hAnsi="Times New Roman" w:cs="Times New Roman"/>
                <w:sz w:val="18"/>
                <w:szCs w:val="18"/>
                <w:lang w:eastAsia="zh-CN"/>
              </w:rPr>
            </w:pPr>
            <w:r w:rsidRPr="00D22360">
              <w:rPr>
                <w:rFonts w:ascii="Times New Roman" w:eastAsia="等线" w:hAnsi="Times New Roman" w:cs="Times New Roman"/>
                <w:b/>
                <w:sz w:val="18"/>
                <w:szCs w:val="18"/>
                <w:lang w:eastAsia="zh-CN"/>
              </w:rPr>
              <w:t>Q4.2</w:t>
            </w:r>
            <w:r w:rsidRPr="00D22360">
              <w:rPr>
                <w:rFonts w:ascii="Times New Roman" w:eastAsia="等线" w:hAnsi="Times New Roman" w:cs="Times New Roman"/>
                <w:sz w:val="18"/>
                <w:szCs w:val="18"/>
                <w:lang w:eastAsia="zh-CN"/>
              </w:rPr>
              <w:t>: FFS is about the case that gNB falsely detects one-bit PUCCH that has not been sent by the UE. We think it is a corner case and does not need to be specified. We agree with OPPO’s assessment.</w:t>
            </w:r>
          </w:p>
          <w:p w14:paraId="22624436" w14:textId="77777777" w:rsidR="005A4A3B" w:rsidRPr="008A015B" w:rsidRDefault="005A4A3B" w:rsidP="005A4A3B">
            <w:pPr>
              <w:snapToGrid w:val="0"/>
              <w:spacing w:after="0" w:line="240" w:lineRule="auto"/>
              <w:rPr>
                <w:rFonts w:ascii="Times New Roman" w:eastAsia="等线" w:hAnsi="Times New Roman" w:cs="Times New Roman"/>
                <w:color w:val="0000FF"/>
                <w:sz w:val="18"/>
                <w:szCs w:val="18"/>
                <w:lang w:eastAsia="zh-CN"/>
              </w:rPr>
            </w:pPr>
            <w:r w:rsidRPr="008A015B">
              <w:rPr>
                <w:rFonts w:ascii="Times New Roman" w:eastAsia="等线" w:hAnsi="Times New Roman" w:cs="Times New Roman"/>
                <w:color w:val="0000FF"/>
                <w:sz w:val="18"/>
                <w:szCs w:val="18"/>
                <w:lang w:eastAsia="zh-CN"/>
              </w:rPr>
              <w:t>[Mod]: Captured!</w:t>
            </w:r>
          </w:p>
          <w:p w14:paraId="19D3A0C1" w14:textId="77777777" w:rsidR="00D22360" w:rsidRPr="00D22360" w:rsidRDefault="00D22360" w:rsidP="00DE23CC">
            <w:pPr>
              <w:snapToGrid w:val="0"/>
              <w:spacing w:after="0" w:line="240" w:lineRule="auto"/>
              <w:jc w:val="both"/>
              <w:rPr>
                <w:rFonts w:ascii="Times New Roman" w:eastAsia="等线" w:hAnsi="Times New Roman" w:cs="Times New Roman"/>
                <w:sz w:val="18"/>
                <w:szCs w:val="18"/>
                <w:lang w:eastAsia="zh-CN"/>
              </w:rPr>
            </w:pPr>
          </w:p>
        </w:tc>
      </w:tr>
      <w:tr w:rsidR="00836093" w14:paraId="38F398E5" w14:textId="77777777" w:rsidTr="00503E54">
        <w:trPr>
          <w:trHeight w:val="143"/>
        </w:trPr>
        <w:tc>
          <w:tcPr>
            <w:tcW w:w="1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FCA3C6" w14:textId="457A8679" w:rsidR="00836093" w:rsidRPr="00836093" w:rsidRDefault="00836093" w:rsidP="00DE23CC">
            <w:pPr>
              <w:snapToGrid w:val="0"/>
              <w:spacing w:after="0" w:line="240" w:lineRule="auto"/>
              <w:rPr>
                <w:rFonts w:ascii="Times New Roman" w:hAnsi="Times New Roman" w:cs="Times New Roman"/>
                <w:sz w:val="18"/>
                <w:szCs w:val="18"/>
              </w:rPr>
            </w:pPr>
            <w:r>
              <w:rPr>
                <w:rFonts w:ascii="Times New Roman" w:hAnsi="Times New Roman" w:cs="Times New Roman" w:hint="eastAsia"/>
                <w:sz w:val="18"/>
                <w:szCs w:val="18"/>
              </w:rPr>
              <w:t>Qualcomm</w:t>
            </w:r>
          </w:p>
        </w:tc>
        <w:tc>
          <w:tcPr>
            <w:tcW w:w="8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CC4D7A" w14:textId="77777777" w:rsidR="001C736D" w:rsidRPr="00980990" w:rsidRDefault="001C736D" w:rsidP="001C736D">
            <w:pPr>
              <w:snapToGrid w:val="0"/>
              <w:spacing w:after="0" w:line="240" w:lineRule="auto"/>
              <w:rPr>
                <w:rFonts w:ascii="Times New Roman" w:hAnsi="Times New Roman" w:cs="Times New Roman"/>
                <w:sz w:val="18"/>
                <w:szCs w:val="18"/>
              </w:rPr>
            </w:pPr>
            <w:r w:rsidRPr="009F309F">
              <w:rPr>
                <w:rFonts w:ascii="Times New Roman" w:hAnsi="Times New Roman" w:cs="Times New Roman" w:hint="eastAsia"/>
                <w:b/>
                <w:bCs/>
                <w:sz w:val="18"/>
                <w:szCs w:val="18"/>
              </w:rPr>
              <w:t>Q4.1</w:t>
            </w:r>
            <w:r>
              <w:rPr>
                <w:rFonts w:ascii="Times New Roman" w:hAnsi="Times New Roman" w:cs="Times New Roman" w:hint="eastAsia"/>
                <w:b/>
                <w:bCs/>
                <w:sz w:val="18"/>
                <w:szCs w:val="18"/>
              </w:rPr>
              <w:t xml:space="preserve">: </w:t>
            </w:r>
            <w:r>
              <w:rPr>
                <w:rFonts w:ascii="Times New Roman" w:hAnsi="Times New Roman" w:cs="Times New Roman" w:hint="eastAsia"/>
                <w:sz w:val="18"/>
                <w:szCs w:val="18"/>
              </w:rPr>
              <w:t>Option-1 or Option-3</w:t>
            </w:r>
          </w:p>
          <w:p w14:paraId="7EC5474A" w14:textId="77777777" w:rsidR="001C736D" w:rsidRDefault="001C736D" w:rsidP="001C736D">
            <w:pPr>
              <w:snapToGrid w:val="0"/>
              <w:spacing w:after="0" w:line="240" w:lineRule="auto"/>
              <w:rPr>
                <w:rFonts w:ascii="Times New Roman" w:hAnsi="Times New Roman" w:cs="Times New Roman"/>
                <w:sz w:val="18"/>
                <w:szCs w:val="18"/>
              </w:rPr>
            </w:pPr>
          </w:p>
          <w:p w14:paraId="714CD964" w14:textId="77777777" w:rsidR="001C736D" w:rsidRPr="00765180" w:rsidRDefault="001C736D" w:rsidP="001C736D">
            <w:pPr>
              <w:snapToGrid w:val="0"/>
              <w:spacing w:after="0" w:line="240" w:lineRule="auto"/>
              <w:rPr>
                <w:rFonts w:ascii="Times New Roman" w:hAnsi="Times New Roman" w:cs="Times New Roman"/>
                <w:sz w:val="18"/>
                <w:szCs w:val="18"/>
              </w:rPr>
            </w:pPr>
            <w:r w:rsidRPr="00FB6E62">
              <w:rPr>
                <w:rFonts w:ascii="Times New Roman" w:hAnsi="Times New Roman" w:cs="Times New Roman"/>
                <w:sz w:val="18"/>
                <w:szCs w:val="18"/>
              </w:rPr>
              <w:t>While we believe both Option-1 and Option-3 are viable choices, we do not have a strong preference for either.</w:t>
            </w:r>
          </w:p>
          <w:p w14:paraId="2C3CC6BE" w14:textId="77777777" w:rsidR="001C736D" w:rsidRDefault="001C736D" w:rsidP="001C736D">
            <w:pPr>
              <w:snapToGrid w:val="0"/>
              <w:spacing w:after="0" w:line="240" w:lineRule="auto"/>
              <w:rPr>
                <w:rFonts w:ascii="Times New Roman" w:hAnsi="Times New Roman" w:cs="Times New Roman"/>
                <w:sz w:val="18"/>
                <w:szCs w:val="18"/>
              </w:rPr>
            </w:pPr>
          </w:p>
          <w:p w14:paraId="32A132C7" w14:textId="77777777" w:rsidR="001C736D" w:rsidRDefault="001C736D" w:rsidP="001C736D">
            <w:pPr>
              <w:snapToGrid w:val="0"/>
              <w:spacing w:after="0" w:line="240" w:lineRule="auto"/>
              <w:rPr>
                <w:rFonts w:ascii="Times New Roman" w:hAnsi="Times New Roman" w:cs="Times New Roman"/>
                <w:sz w:val="18"/>
                <w:szCs w:val="18"/>
              </w:rPr>
            </w:pPr>
            <w:r>
              <w:rPr>
                <w:rFonts w:ascii="Times New Roman" w:hAnsi="Times New Roman" w:cs="Times New Roman" w:hint="eastAsia"/>
                <w:sz w:val="18"/>
                <w:szCs w:val="18"/>
              </w:rPr>
              <w:t xml:space="preserve">Option-1: </w:t>
            </w:r>
            <w:r w:rsidRPr="00226D5B">
              <w:rPr>
                <w:rFonts w:ascii="Times New Roman" w:hAnsi="Times New Roman" w:cs="Times New Roman"/>
                <w:sz w:val="18"/>
                <w:szCs w:val="18"/>
              </w:rPr>
              <w:t>While the additional indication could be beneficial, it is neither the sole nor the optimal solution to address the issue. For example, if multiple reported beams are indicated as satisfying the event-triggering condition, the one with the highest quality among them may not truly represent the best beam, since the reported qualities do not reflect the actual qualities. Similarly, among the beams reported as not satisfying the event-triggering condition, the one with the poorest quality may not be the true worst. As a result, even with the additional indication, the network may face challenges in making informed beam management decision due to inaccurate representation of beam qualities.</w:t>
            </w:r>
          </w:p>
          <w:p w14:paraId="6D25C845" w14:textId="77777777" w:rsidR="001C736D" w:rsidRPr="00226D5B" w:rsidRDefault="001C736D" w:rsidP="001C736D">
            <w:pPr>
              <w:snapToGrid w:val="0"/>
              <w:spacing w:after="0" w:line="240" w:lineRule="auto"/>
              <w:rPr>
                <w:rFonts w:ascii="Times New Roman" w:hAnsi="Times New Roman" w:cs="Times New Roman"/>
                <w:sz w:val="18"/>
                <w:szCs w:val="18"/>
              </w:rPr>
            </w:pPr>
          </w:p>
          <w:p w14:paraId="5D80DFF2" w14:textId="77777777" w:rsidR="001C736D" w:rsidRDefault="001C736D" w:rsidP="001C736D">
            <w:pPr>
              <w:snapToGrid w:val="0"/>
              <w:spacing w:after="0" w:line="240" w:lineRule="auto"/>
              <w:rPr>
                <w:rFonts w:ascii="Times New Roman" w:hAnsi="Times New Roman" w:cs="Times New Roman"/>
                <w:sz w:val="18"/>
                <w:szCs w:val="18"/>
              </w:rPr>
            </w:pPr>
            <w:r>
              <w:rPr>
                <w:rFonts w:ascii="Times New Roman" w:hAnsi="Times New Roman" w:cs="Times New Roman" w:hint="eastAsia"/>
                <w:sz w:val="18"/>
                <w:szCs w:val="18"/>
              </w:rPr>
              <w:t xml:space="preserve">Option-3: </w:t>
            </w:r>
            <w:r w:rsidRPr="00226D5B">
              <w:rPr>
                <w:rFonts w:ascii="Times New Roman" w:hAnsi="Times New Roman" w:cs="Times New Roman"/>
                <w:sz w:val="18"/>
                <w:szCs w:val="18"/>
              </w:rPr>
              <w:t>In UE-initiated beam reporting, the UE takes on more responsibility for beam management than the network, as it only sends sparse and aperiodic reports to the network, which might be as comprehensive as legacy periodic beam reporting. Therefore, once triggered, the UE should guide the network’s beam management decisions with appropriate beam reporting. Without any additional indication, this could be managed by UE implementation, for example, through reporting L1 filtered values of measured beam qualities.</w:t>
            </w:r>
          </w:p>
          <w:p w14:paraId="341C41DF" w14:textId="77777777" w:rsidR="001C736D" w:rsidRDefault="001C736D" w:rsidP="001C736D">
            <w:pPr>
              <w:snapToGrid w:val="0"/>
              <w:spacing w:after="0" w:line="240" w:lineRule="auto"/>
              <w:rPr>
                <w:rFonts w:ascii="Times New Roman" w:hAnsi="Times New Roman" w:cs="Times New Roman"/>
                <w:sz w:val="18"/>
                <w:szCs w:val="18"/>
              </w:rPr>
            </w:pPr>
          </w:p>
          <w:p w14:paraId="3B17E4A0" w14:textId="77777777" w:rsidR="001C736D" w:rsidRDefault="001C736D" w:rsidP="001C736D">
            <w:pPr>
              <w:snapToGrid w:val="0"/>
              <w:spacing w:after="0" w:line="240" w:lineRule="auto"/>
              <w:rPr>
                <w:rFonts w:ascii="Times New Roman" w:hAnsi="Times New Roman" w:cs="Times New Roman"/>
                <w:sz w:val="18"/>
                <w:szCs w:val="18"/>
              </w:rPr>
            </w:pPr>
            <w:r w:rsidRPr="00075FEF">
              <w:rPr>
                <w:rFonts w:ascii="Times New Roman" w:hAnsi="Times New Roman" w:cs="Times New Roman" w:hint="eastAsia"/>
                <w:b/>
                <w:bCs/>
                <w:sz w:val="18"/>
                <w:szCs w:val="18"/>
              </w:rPr>
              <w:t>Q4.2</w:t>
            </w:r>
            <w:r>
              <w:rPr>
                <w:rFonts w:ascii="Times New Roman" w:hAnsi="Times New Roman" w:cs="Times New Roman" w:hint="eastAsia"/>
                <w:sz w:val="18"/>
                <w:szCs w:val="18"/>
              </w:rPr>
              <w:t>: Need to be discussed.</w:t>
            </w:r>
          </w:p>
          <w:p w14:paraId="1EAA9516" w14:textId="77777777" w:rsidR="001C736D" w:rsidRDefault="001C736D" w:rsidP="001C736D">
            <w:pPr>
              <w:snapToGrid w:val="0"/>
              <w:spacing w:after="0" w:line="240" w:lineRule="auto"/>
              <w:rPr>
                <w:rFonts w:ascii="Times New Roman" w:hAnsi="Times New Roman" w:cs="Times New Roman"/>
                <w:sz w:val="18"/>
                <w:szCs w:val="18"/>
              </w:rPr>
            </w:pPr>
          </w:p>
          <w:p w14:paraId="112620FF" w14:textId="77777777" w:rsidR="001C736D" w:rsidRPr="00750BD2" w:rsidRDefault="001C736D" w:rsidP="001C736D">
            <w:pPr>
              <w:snapToGrid w:val="0"/>
              <w:spacing w:after="0" w:line="240" w:lineRule="auto"/>
              <w:rPr>
                <w:rFonts w:ascii="Times New Roman" w:hAnsi="Times New Roman" w:cs="Times New Roman"/>
                <w:sz w:val="18"/>
                <w:szCs w:val="18"/>
              </w:rPr>
            </w:pPr>
            <w:r w:rsidRPr="00750BD2">
              <w:rPr>
                <w:rFonts w:ascii="Times New Roman" w:hAnsi="Times New Roman" w:cs="Times New Roman"/>
                <w:sz w:val="18"/>
                <w:szCs w:val="18"/>
              </w:rPr>
              <w:t xml:space="preserve">This issue may arise due to a false alarm at the network. Alternatively, for greater flexibility, the network might use UE-initiated beam reporting configurations as if they were traditional network-triggered aperiodic beam reporting. Since the UE cannot distinguish between these cases, it should always send a valid CSI report on the </w:t>
            </w:r>
            <w:r w:rsidRPr="00750BD2">
              <w:rPr>
                <w:rFonts w:ascii="Times New Roman" w:hAnsi="Times New Roman" w:cs="Times New Roman"/>
                <w:sz w:val="18"/>
                <w:szCs w:val="18"/>
              </w:rPr>
              <w:lastRenderedPageBreak/>
              <w:t>second PUSCH, even if the event has not been triggered. If the UE does not send the second PUSCH, the network will be unable to determine whether the absence is due to a dropped transmission or misdetection of the second PUSCH.</w:t>
            </w:r>
          </w:p>
          <w:p w14:paraId="7ECC8C5B" w14:textId="77777777" w:rsidR="001C736D" w:rsidRDefault="001C736D" w:rsidP="001C736D">
            <w:pPr>
              <w:snapToGrid w:val="0"/>
              <w:spacing w:after="0" w:line="240" w:lineRule="auto"/>
              <w:rPr>
                <w:rFonts w:ascii="Times New Roman" w:hAnsi="Times New Roman" w:cs="Times New Roman"/>
                <w:sz w:val="18"/>
                <w:szCs w:val="18"/>
              </w:rPr>
            </w:pPr>
          </w:p>
          <w:p w14:paraId="785E9082" w14:textId="77777777" w:rsidR="00836093" w:rsidRDefault="001C736D" w:rsidP="001C736D">
            <w:pPr>
              <w:snapToGrid w:val="0"/>
              <w:spacing w:after="0" w:line="240" w:lineRule="auto"/>
              <w:jc w:val="both"/>
              <w:rPr>
                <w:rFonts w:ascii="Times New Roman" w:hAnsi="Times New Roman" w:cs="Times New Roman"/>
                <w:sz w:val="18"/>
                <w:szCs w:val="18"/>
              </w:rPr>
            </w:pPr>
            <w:r w:rsidRPr="00750BD2">
              <w:rPr>
                <w:rFonts w:ascii="Times New Roman" w:hAnsi="Times New Roman" w:cs="Times New Roman"/>
                <w:sz w:val="18"/>
                <w:szCs w:val="18"/>
              </w:rPr>
              <w:t>According to a RAN1 #119 agreement, the event evaluation periodicity matches the periodicity of the current/new beam RS(s). As the timing of the event trigger is uncertain, the UE should measure the current/new beam RS(s) in every period. Therefore, regarding the measurement of RS(s) associated with the CSI report configuration, there is no difference between legacy and UE-initiated beam reporting. The primary difference lies in the reporting process; however, for Mode-A, the reporting procedure is no different from legacy aperiodic CSI reporting. With valid measurements at each current/new beam RS(s) period, the UE should be capable of calculating and reporting CSI when indicated by the CSI request field</w:t>
            </w:r>
            <w:r>
              <w:rPr>
                <w:rFonts w:ascii="Times New Roman" w:hAnsi="Times New Roman" w:cs="Times New Roman" w:hint="eastAsia"/>
                <w:sz w:val="18"/>
                <w:szCs w:val="18"/>
              </w:rPr>
              <w:t>, even if the event has not been triggered</w:t>
            </w:r>
            <w:r w:rsidRPr="00750BD2">
              <w:rPr>
                <w:rFonts w:ascii="Times New Roman" w:hAnsi="Times New Roman" w:cs="Times New Roman"/>
                <w:sz w:val="18"/>
                <w:szCs w:val="18"/>
              </w:rPr>
              <w:t>.</w:t>
            </w:r>
          </w:p>
          <w:p w14:paraId="5EDAB5D9" w14:textId="77777777" w:rsidR="005A4A3B" w:rsidRPr="008A015B" w:rsidRDefault="005A4A3B" w:rsidP="005A4A3B">
            <w:pPr>
              <w:snapToGrid w:val="0"/>
              <w:spacing w:after="0" w:line="240" w:lineRule="auto"/>
              <w:rPr>
                <w:rFonts w:ascii="Times New Roman" w:eastAsia="等线" w:hAnsi="Times New Roman" w:cs="Times New Roman"/>
                <w:color w:val="0000FF"/>
                <w:sz w:val="18"/>
                <w:szCs w:val="18"/>
                <w:lang w:eastAsia="zh-CN"/>
              </w:rPr>
            </w:pPr>
            <w:r w:rsidRPr="008A015B">
              <w:rPr>
                <w:rFonts w:ascii="Times New Roman" w:eastAsia="等线" w:hAnsi="Times New Roman" w:cs="Times New Roman"/>
                <w:color w:val="0000FF"/>
                <w:sz w:val="18"/>
                <w:szCs w:val="18"/>
                <w:lang w:eastAsia="zh-CN"/>
              </w:rPr>
              <w:t>[Mod]: Captured!</w:t>
            </w:r>
          </w:p>
          <w:p w14:paraId="2A23C2C4" w14:textId="7194E693" w:rsidR="005A4A3B" w:rsidRPr="00D22360" w:rsidRDefault="005A4A3B" w:rsidP="001C736D">
            <w:pPr>
              <w:snapToGrid w:val="0"/>
              <w:spacing w:after="0" w:line="240" w:lineRule="auto"/>
              <w:jc w:val="both"/>
              <w:rPr>
                <w:rFonts w:ascii="Times New Roman" w:eastAsia="等线" w:hAnsi="Times New Roman" w:cs="Times New Roman"/>
                <w:b/>
                <w:sz w:val="18"/>
                <w:szCs w:val="18"/>
                <w:lang w:eastAsia="zh-CN"/>
              </w:rPr>
            </w:pPr>
          </w:p>
        </w:tc>
      </w:tr>
      <w:tr w:rsidR="00503E54" w14:paraId="299FFBDB" w14:textId="77777777" w:rsidTr="00503E54">
        <w:trPr>
          <w:trHeight w:val="143"/>
        </w:trPr>
        <w:tc>
          <w:tcPr>
            <w:tcW w:w="1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D87AA2" w14:textId="5C779438" w:rsidR="00503E54" w:rsidRDefault="00503E54" w:rsidP="00503E54">
            <w:pPr>
              <w:snapToGrid w:val="0"/>
              <w:spacing w:after="0" w:line="240" w:lineRule="auto"/>
              <w:rPr>
                <w:rFonts w:ascii="Times New Roman" w:hAnsi="Times New Roman" w:cs="Times New Roman"/>
                <w:sz w:val="18"/>
                <w:szCs w:val="18"/>
              </w:rPr>
            </w:pPr>
            <w:r>
              <w:rPr>
                <w:rFonts w:ascii="Times New Roman" w:eastAsia="等线" w:hAnsi="Times New Roman" w:cs="Times New Roman" w:hint="eastAsia"/>
                <w:sz w:val="18"/>
                <w:szCs w:val="18"/>
                <w:lang w:eastAsia="zh-CN"/>
              </w:rPr>
              <w:lastRenderedPageBreak/>
              <w:t>v</w:t>
            </w:r>
            <w:r>
              <w:rPr>
                <w:rFonts w:ascii="Times New Roman" w:eastAsia="等线" w:hAnsi="Times New Roman" w:cs="Times New Roman"/>
                <w:sz w:val="18"/>
                <w:szCs w:val="18"/>
                <w:lang w:eastAsia="zh-CN"/>
              </w:rPr>
              <w:t>ivo</w:t>
            </w:r>
          </w:p>
        </w:tc>
        <w:tc>
          <w:tcPr>
            <w:tcW w:w="8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7E15A9" w14:textId="77777777" w:rsidR="00503E54" w:rsidRPr="00965126" w:rsidRDefault="00503E54" w:rsidP="00503E54">
            <w:pPr>
              <w:snapToGrid w:val="0"/>
              <w:spacing w:after="0" w:line="240" w:lineRule="auto"/>
              <w:rPr>
                <w:rFonts w:ascii="Times New Roman" w:eastAsia="等线" w:hAnsi="Times New Roman" w:cs="Times New Roman"/>
                <w:b/>
                <w:sz w:val="18"/>
                <w:szCs w:val="18"/>
                <w:lang w:eastAsia="zh-CN"/>
              </w:rPr>
            </w:pPr>
            <w:r w:rsidRPr="00965126">
              <w:rPr>
                <w:rFonts w:ascii="Times New Roman" w:eastAsia="等线" w:hAnsi="Times New Roman" w:cs="Times New Roman"/>
                <w:b/>
                <w:sz w:val="18"/>
                <w:szCs w:val="18"/>
                <w:lang w:eastAsia="zh-CN"/>
              </w:rPr>
              <w:t>For Q4.1:</w:t>
            </w:r>
          </w:p>
          <w:p w14:paraId="6A11F51E" w14:textId="77777777" w:rsidR="00503E54" w:rsidRDefault="00503E54" w:rsidP="00503E54">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 Option-2, as it can provide more information to the network to determine a better beam to be switched to later.  For example, UE reports {RS#1, RS#2, RS#3, RS#4} in a report instance, and the value of M is 4, and the counting values of the reported RSs is {4,3,2,1}, and the reported L1-RSRP value of the reported RS is RS#2&gt;RS#3&gt;RS#1&gt;RS#4.  In this case, the network may select one beam from RS#1 and RS#2 based on the reported L1-RSRP value and counting value as the target beam. However, if Option-1 is adopted, as only RS#1 satisfies the trigger condition, to ensure transmission robustness, the network only can select RS#1 as the target beam. Therefore, compared to Option-1, Option-2 can improve the NW flexibility. Though Option-2 has a higher UCI payload size than Option-1, more useful information is provided so that it is worth it.</w:t>
            </w:r>
          </w:p>
          <w:p w14:paraId="4DF5827F" w14:textId="77777777" w:rsidR="00503E54" w:rsidRDefault="00503E54" w:rsidP="00503E54">
            <w:pPr>
              <w:snapToGrid w:val="0"/>
              <w:spacing w:after="0" w:line="240" w:lineRule="auto"/>
              <w:jc w:val="both"/>
              <w:rPr>
                <w:rFonts w:ascii="Times New Roman" w:eastAsia="等线" w:hAnsi="Times New Roman" w:cs="Times New Roman"/>
                <w:sz w:val="18"/>
                <w:szCs w:val="18"/>
                <w:lang w:eastAsia="zh-CN"/>
              </w:rPr>
            </w:pPr>
          </w:p>
          <w:p w14:paraId="5E9C32FA" w14:textId="77777777" w:rsidR="00503E54" w:rsidRPr="00642EAA" w:rsidRDefault="00503E54" w:rsidP="00503E54">
            <w:pPr>
              <w:snapToGrid w:val="0"/>
              <w:spacing w:after="0" w:line="240" w:lineRule="auto"/>
              <w:rPr>
                <w:rFonts w:ascii="Times New Roman" w:eastAsia="等线" w:hAnsi="Times New Roman" w:cs="Times New Roman"/>
                <w:b/>
                <w:sz w:val="18"/>
                <w:szCs w:val="18"/>
                <w:lang w:eastAsia="zh-CN"/>
              </w:rPr>
            </w:pPr>
            <w:r w:rsidRPr="00642EAA">
              <w:rPr>
                <w:rFonts w:ascii="Times New Roman" w:eastAsia="等线" w:hAnsi="Times New Roman" w:cs="Times New Roman" w:hint="eastAsia"/>
                <w:b/>
                <w:sz w:val="18"/>
                <w:szCs w:val="18"/>
                <w:lang w:eastAsia="zh-CN"/>
              </w:rPr>
              <w:t>F</w:t>
            </w:r>
            <w:r w:rsidRPr="00642EAA">
              <w:rPr>
                <w:rFonts w:ascii="Times New Roman" w:eastAsia="等线" w:hAnsi="Times New Roman" w:cs="Times New Roman"/>
                <w:b/>
                <w:sz w:val="18"/>
                <w:szCs w:val="18"/>
                <w:lang w:eastAsia="zh-CN"/>
              </w:rPr>
              <w:t>or Q4.2:</w:t>
            </w:r>
          </w:p>
          <w:p w14:paraId="0E876262" w14:textId="77777777" w:rsidR="00503E54" w:rsidRDefault="00503E54" w:rsidP="00503E54">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Fine with FL assessment that </w:t>
            </w:r>
            <w:r w:rsidRPr="00312B78">
              <w:rPr>
                <w:rFonts w:ascii="Times New Roman" w:eastAsia="等线" w:hAnsi="Times New Roman" w:cs="Times New Roman"/>
                <w:sz w:val="18"/>
                <w:szCs w:val="18"/>
                <w:lang w:eastAsia="zh-CN"/>
              </w:rPr>
              <w:t>the original condition of ‘at least one of the reported CRI/SSBRI(s) should satisfy the condition of Event-2’ for the reported CRI/SSBRI is not needed</w:t>
            </w:r>
            <w:r>
              <w:rPr>
                <w:rFonts w:ascii="Times New Roman" w:eastAsia="等线" w:hAnsi="Times New Roman" w:cs="Times New Roman"/>
                <w:sz w:val="18"/>
                <w:szCs w:val="18"/>
                <w:lang w:eastAsia="zh-CN"/>
              </w:rPr>
              <w:t>.</w:t>
            </w:r>
          </w:p>
          <w:p w14:paraId="44E53E9E" w14:textId="01713661" w:rsidR="005A4A3B" w:rsidRPr="005A4A3B" w:rsidRDefault="005A4A3B" w:rsidP="00503E54">
            <w:pPr>
              <w:snapToGrid w:val="0"/>
              <w:spacing w:after="0" w:line="240" w:lineRule="auto"/>
              <w:rPr>
                <w:rFonts w:ascii="Times New Roman" w:eastAsia="等线" w:hAnsi="Times New Roman" w:cs="Times New Roman"/>
                <w:color w:val="0000FF"/>
                <w:sz w:val="18"/>
                <w:szCs w:val="18"/>
                <w:lang w:eastAsia="zh-CN"/>
              </w:rPr>
            </w:pPr>
            <w:r w:rsidRPr="008A015B">
              <w:rPr>
                <w:rFonts w:ascii="Times New Roman" w:eastAsia="等线" w:hAnsi="Times New Roman" w:cs="Times New Roman"/>
                <w:color w:val="0000FF"/>
                <w:sz w:val="18"/>
                <w:szCs w:val="18"/>
                <w:lang w:eastAsia="zh-CN"/>
              </w:rPr>
              <w:t>[Mod]: Captured!</w:t>
            </w:r>
          </w:p>
        </w:tc>
      </w:tr>
      <w:tr w:rsidR="00AD03C0" w14:paraId="15DE8FFF" w14:textId="77777777" w:rsidTr="00503E54">
        <w:trPr>
          <w:trHeight w:val="143"/>
        </w:trPr>
        <w:tc>
          <w:tcPr>
            <w:tcW w:w="1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42C66B" w14:textId="3E27152D" w:rsidR="00AD03C0" w:rsidRDefault="00AD03C0" w:rsidP="00AD03C0">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CATT</w:t>
            </w:r>
          </w:p>
        </w:tc>
        <w:tc>
          <w:tcPr>
            <w:tcW w:w="8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6445FF" w14:textId="77777777" w:rsidR="00AD03C0" w:rsidRDefault="00AD03C0" w:rsidP="00AD03C0">
            <w:p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hint="eastAsia"/>
                <w:b/>
                <w:bCs/>
                <w:sz w:val="18"/>
                <w:szCs w:val="18"/>
                <w:lang w:eastAsia="zh-CN"/>
              </w:rPr>
              <w:t xml:space="preserve">Q4.1: </w:t>
            </w:r>
            <w:r>
              <w:rPr>
                <w:rFonts w:ascii="Times New Roman" w:eastAsia="宋体" w:hAnsi="Times New Roman" w:cs="Times New Roman" w:hint="eastAsia"/>
                <w:sz w:val="18"/>
                <w:szCs w:val="18"/>
                <w:lang w:eastAsia="zh-CN"/>
              </w:rPr>
              <w:t>Support Option-3.</w:t>
            </w:r>
          </w:p>
          <w:p w14:paraId="2DDE41FF" w14:textId="77777777" w:rsidR="00AD03C0" w:rsidRDefault="00AD03C0" w:rsidP="00AD03C0">
            <w:p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As mentioned several times in the offline discussion in RAN1#119 meeting, neither option-1 nor option-2 is of necessity. We have already agreed that there is at least one valid report and gNB is able to make decision based on the reporting content it received. We agree that </w:t>
            </w:r>
            <w:r>
              <w:rPr>
                <w:rFonts w:ascii="Times New Roman" w:eastAsia="宋体" w:hAnsi="Times New Roman" w:cs="Times New Roman"/>
                <w:sz w:val="18"/>
                <w:szCs w:val="18"/>
                <w:lang w:eastAsia="zh-CN"/>
              </w:rPr>
              <w:t>addition</w:t>
            </w:r>
            <w:r>
              <w:rPr>
                <w:rFonts w:ascii="Times New Roman" w:eastAsia="宋体" w:hAnsi="Times New Roman" w:cs="Times New Roman" w:hint="eastAsia"/>
                <w:sz w:val="18"/>
                <w:szCs w:val="18"/>
                <w:lang w:eastAsia="zh-CN"/>
              </w:rPr>
              <w:t xml:space="preserve">al indication can help gNB to some extent, however, it brings </w:t>
            </w:r>
            <w:r>
              <w:rPr>
                <w:rFonts w:ascii="Times New Roman" w:eastAsia="宋体" w:hAnsi="Times New Roman" w:cs="Times New Roman"/>
                <w:sz w:val="18"/>
                <w:szCs w:val="18"/>
                <w:lang w:eastAsia="zh-CN"/>
              </w:rPr>
              <w:t>extra</w:t>
            </w:r>
            <w:r>
              <w:rPr>
                <w:rFonts w:ascii="Times New Roman" w:eastAsia="宋体" w:hAnsi="Times New Roman" w:cs="Times New Roman" w:hint="eastAsia"/>
                <w:sz w:val="18"/>
                <w:szCs w:val="18"/>
                <w:lang w:eastAsia="zh-CN"/>
              </w:rPr>
              <w:t xml:space="preserve"> overhead and indication complexity </w:t>
            </w:r>
            <w:r>
              <w:rPr>
                <w:rFonts w:ascii="Times New Roman" w:eastAsia="宋体" w:hAnsi="Times New Roman" w:cs="Times New Roman"/>
                <w:sz w:val="18"/>
                <w:szCs w:val="18"/>
                <w:lang w:eastAsia="zh-CN"/>
              </w:rPr>
              <w:t>which</w:t>
            </w:r>
            <w:r>
              <w:rPr>
                <w:rFonts w:ascii="Times New Roman" w:eastAsia="宋体" w:hAnsi="Times New Roman" w:cs="Times New Roman" w:hint="eastAsia"/>
                <w:sz w:val="18"/>
                <w:szCs w:val="18"/>
                <w:lang w:eastAsia="zh-CN"/>
              </w:rPr>
              <w:t xml:space="preserve"> did not leverage the benefits.</w:t>
            </w:r>
          </w:p>
          <w:p w14:paraId="42969EF1" w14:textId="77777777" w:rsidR="00AD03C0" w:rsidRDefault="00AD03C0" w:rsidP="00AD03C0">
            <w:pPr>
              <w:snapToGrid w:val="0"/>
              <w:spacing w:after="0" w:line="240" w:lineRule="auto"/>
              <w:rPr>
                <w:rFonts w:ascii="Times New Roman" w:eastAsia="宋体" w:hAnsi="Times New Roman" w:cs="Times New Roman"/>
                <w:sz w:val="18"/>
                <w:szCs w:val="18"/>
                <w:lang w:eastAsia="zh-CN"/>
              </w:rPr>
            </w:pPr>
          </w:p>
          <w:p w14:paraId="32791AAA" w14:textId="77777777" w:rsidR="00AD03C0" w:rsidRDefault="00AD03C0" w:rsidP="00AD03C0">
            <w:p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hint="eastAsia"/>
                <w:b/>
                <w:bCs/>
                <w:sz w:val="18"/>
                <w:szCs w:val="18"/>
                <w:lang w:eastAsia="zh-CN"/>
              </w:rPr>
              <w:t xml:space="preserve">Q4.2: </w:t>
            </w:r>
            <w:r w:rsidRPr="00504AAD">
              <w:rPr>
                <w:rFonts w:ascii="Times New Roman" w:eastAsia="宋体" w:hAnsi="Times New Roman" w:cs="Times New Roman" w:hint="eastAsia"/>
                <w:bCs/>
                <w:sz w:val="18"/>
                <w:szCs w:val="18"/>
                <w:lang w:eastAsia="zh-CN"/>
              </w:rPr>
              <w:t xml:space="preserve">Consider the reliability of PUCCH, </w:t>
            </w:r>
            <w:r w:rsidRPr="00504AAD">
              <w:rPr>
                <w:rFonts w:ascii="Times New Roman" w:eastAsia="宋体" w:hAnsi="Times New Roman" w:cs="Times New Roman" w:hint="eastAsia"/>
                <w:sz w:val="18"/>
                <w:szCs w:val="18"/>
                <w:lang w:eastAsia="zh-CN"/>
              </w:rPr>
              <w:t>it</w:t>
            </w:r>
            <w:r>
              <w:rPr>
                <w:rFonts w:ascii="Times New Roman" w:eastAsia="宋体" w:hAnsi="Times New Roman" w:cs="Times New Roman" w:hint="eastAsia"/>
                <w:sz w:val="18"/>
                <w:szCs w:val="18"/>
                <w:lang w:eastAsia="zh-CN"/>
              </w:rPr>
              <w:t xml:space="preserve"> is our view that this is an error case and should not be </w:t>
            </w:r>
            <w:r>
              <w:rPr>
                <w:rFonts w:ascii="Times New Roman" w:eastAsia="宋体" w:hAnsi="Times New Roman" w:cs="Times New Roman"/>
                <w:sz w:val="18"/>
                <w:szCs w:val="18"/>
                <w:lang w:eastAsia="zh-CN"/>
              </w:rPr>
              <w:t>discussed</w:t>
            </w:r>
            <w:r>
              <w:rPr>
                <w:rFonts w:ascii="Times New Roman" w:eastAsia="宋体" w:hAnsi="Times New Roman" w:cs="Times New Roman" w:hint="eastAsia"/>
                <w:sz w:val="18"/>
                <w:szCs w:val="18"/>
                <w:lang w:eastAsia="zh-CN"/>
              </w:rPr>
              <w:t xml:space="preserve"> as a </w:t>
            </w:r>
            <w:r>
              <w:rPr>
                <w:rFonts w:ascii="Times New Roman" w:eastAsia="宋体" w:hAnsi="Times New Roman" w:cs="Times New Roman"/>
                <w:sz w:val="18"/>
                <w:szCs w:val="18"/>
                <w:lang w:eastAsia="zh-CN"/>
              </w:rPr>
              <w:t>technical</w:t>
            </w:r>
            <w:r>
              <w:rPr>
                <w:rFonts w:ascii="Times New Roman" w:eastAsia="宋体" w:hAnsi="Times New Roman" w:cs="Times New Roman" w:hint="eastAsia"/>
                <w:sz w:val="18"/>
                <w:szCs w:val="18"/>
                <w:lang w:eastAsia="zh-CN"/>
              </w:rPr>
              <w:t xml:space="preserve"> issue.</w:t>
            </w:r>
          </w:p>
          <w:p w14:paraId="73C2DE7E" w14:textId="13877FD9" w:rsidR="00AD03C0" w:rsidRPr="00965126" w:rsidRDefault="00AD03C0" w:rsidP="00AD03C0">
            <w:pPr>
              <w:snapToGrid w:val="0"/>
              <w:spacing w:after="0" w:line="240" w:lineRule="auto"/>
              <w:rPr>
                <w:rFonts w:ascii="Times New Roman" w:eastAsia="等线" w:hAnsi="Times New Roman" w:cs="Times New Roman"/>
                <w:b/>
                <w:sz w:val="18"/>
                <w:szCs w:val="18"/>
                <w:lang w:eastAsia="zh-CN"/>
              </w:rPr>
            </w:pPr>
            <w:r w:rsidRPr="008A015B">
              <w:rPr>
                <w:rFonts w:ascii="Times New Roman" w:eastAsia="等线" w:hAnsi="Times New Roman" w:cs="Times New Roman"/>
                <w:color w:val="0000FF"/>
                <w:sz w:val="18"/>
                <w:szCs w:val="18"/>
                <w:lang w:eastAsia="zh-CN"/>
              </w:rPr>
              <w:t>[Mod]: Captured!</w:t>
            </w:r>
          </w:p>
        </w:tc>
      </w:tr>
      <w:tr w:rsidR="00AD03C0" w14:paraId="31A0F65A" w14:textId="77777777" w:rsidTr="00503E54">
        <w:trPr>
          <w:trHeight w:val="143"/>
        </w:trPr>
        <w:tc>
          <w:tcPr>
            <w:tcW w:w="1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14540A" w14:textId="1ADF94E0" w:rsidR="00AD03C0" w:rsidRDefault="00AD03C0" w:rsidP="00AD03C0">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IDC</w:t>
            </w:r>
          </w:p>
        </w:tc>
        <w:tc>
          <w:tcPr>
            <w:tcW w:w="8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5F27A6" w14:textId="77777777" w:rsidR="00AD03C0" w:rsidRDefault="00AD03C0" w:rsidP="00AD03C0">
            <w:pPr>
              <w:snapToGrid w:val="0"/>
              <w:spacing w:after="0" w:line="240" w:lineRule="auto"/>
              <w:rPr>
                <w:rFonts w:ascii="Times New Roman" w:eastAsia="等线" w:hAnsi="Times New Roman" w:cs="Times New Roman"/>
                <w:bCs/>
                <w:sz w:val="18"/>
                <w:szCs w:val="18"/>
                <w:lang w:eastAsia="zh-CN"/>
              </w:rPr>
            </w:pPr>
            <w:r w:rsidRPr="00951775">
              <w:rPr>
                <w:rFonts w:ascii="Times New Roman" w:eastAsia="等线" w:hAnsi="Times New Roman" w:cs="Times New Roman"/>
                <w:bCs/>
                <w:sz w:val="18"/>
                <w:szCs w:val="18"/>
                <w:lang w:eastAsia="zh-CN"/>
              </w:rPr>
              <w:t>Q4.1</w:t>
            </w:r>
            <w:r>
              <w:rPr>
                <w:rFonts w:ascii="Times New Roman" w:eastAsia="等线" w:hAnsi="Times New Roman" w:cs="Times New Roman"/>
                <w:bCs/>
                <w:sz w:val="18"/>
                <w:szCs w:val="18"/>
                <w:lang w:eastAsia="zh-CN"/>
              </w:rPr>
              <w:t xml:space="preserve">: Support Option-1, introducing </w:t>
            </w:r>
            <w:r w:rsidRPr="00951775">
              <w:rPr>
                <w:rFonts w:ascii="Times New Roman" w:eastAsia="等线" w:hAnsi="Times New Roman" w:cs="Times New Roman"/>
                <w:bCs/>
                <w:sz w:val="18"/>
                <w:szCs w:val="18"/>
                <w:lang w:eastAsia="zh-CN"/>
              </w:rPr>
              <w:t>additional indication of whether the CRI/SSBRI satisfies the condition of Event-2</w:t>
            </w:r>
            <w:r>
              <w:rPr>
                <w:rFonts w:ascii="Times New Roman" w:eastAsia="等线" w:hAnsi="Times New Roman" w:cs="Times New Roman"/>
                <w:bCs/>
                <w:sz w:val="18"/>
                <w:szCs w:val="18"/>
                <w:lang w:eastAsia="zh-CN"/>
              </w:rPr>
              <w:t>.</w:t>
            </w:r>
          </w:p>
          <w:p w14:paraId="27E9063C" w14:textId="7380CFB6" w:rsidR="00AD03C0" w:rsidRPr="00965126" w:rsidRDefault="00AD03C0" w:rsidP="00AD03C0">
            <w:pPr>
              <w:snapToGrid w:val="0"/>
              <w:spacing w:after="0" w:line="240" w:lineRule="auto"/>
              <w:rPr>
                <w:rFonts w:ascii="Times New Roman" w:eastAsia="等线" w:hAnsi="Times New Roman" w:cs="Times New Roman"/>
                <w:b/>
                <w:sz w:val="18"/>
                <w:szCs w:val="18"/>
                <w:lang w:eastAsia="zh-CN"/>
              </w:rPr>
            </w:pPr>
            <w:r>
              <w:rPr>
                <w:rFonts w:ascii="Times New Roman" w:eastAsia="等线" w:hAnsi="Times New Roman" w:cs="Times New Roman"/>
                <w:bCs/>
                <w:sz w:val="18"/>
                <w:szCs w:val="18"/>
                <w:lang w:eastAsia="zh-CN"/>
              </w:rPr>
              <w:t>Q4.2: Share similar views as OPPO. No need to discuss this issue.</w:t>
            </w:r>
          </w:p>
        </w:tc>
      </w:tr>
      <w:tr w:rsidR="00AD03C0" w14:paraId="34243AC4" w14:textId="77777777" w:rsidTr="00503E54">
        <w:trPr>
          <w:trHeight w:val="143"/>
        </w:trPr>
        <w:tc>
          <w:tcPr>
            <w:tcW w:w="1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AF8E61" w14:textId="2FAD731A" w:rsidR="00AD03C0" w:rsidRDefault="00AD03C0" w:rsidP="00AD03C0">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NE</w:t>
            </w:r>
            <w:r>
              <w:rPr>
                <w:rFonts w:ascii="Times New Roman" w:eastAsia="等线" w:hAnsi="Times New Roman" w:cs="Times New Roman"/>
                <w:sz w:val="18"/>
                <w:szCs w:val="18"/>
                <w:lang w:eastAsia="zh-CN"/>
              </w:rPr>
              <w:t>C</w:t>
            </w:r>
          </w:p>
        </w:tc>
        <w:tc>
          <w:tcPr>
            <w:tcW w:w="8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257B32" w14:textId="77777777" w:rsidR="00AD03C0" w:rsidRDefault="00AD03C0" w:rsidP="00AD03C0">
            <w:pPr>
              <w:snapToGrid w:val="0"/>
              <w:spacing w:after="0" w:line="240" w:lineRule="auto"/>
              <w:rPr>
                <w:rFonts w:ascii="Times New Roman" w:eastAsia="等线" w:hAnsi="Times New Roman" w:cs="Times New Roman"/>
                <w:b/>
                <w:sz w:val="18"/>
                <w:szCs w:val="18"/>
                <w:lang w:eastAsia="zh-CN"/>
              </w:rPr>
            </w:pPr>
            <w:r w:rsidRPr="008B2FAE">
              <w:rPr>
                <w:rFonts w:ascii="Times New Roman" w:eastAsia="等线" w:hAnsi="Times New Roman" w:cs="Times New Roman"/>
                <w:b/>
                <w:sz w:val="18"/>
                <w:szCs w:val="18"/>
                <w:lang w:eastAsia="zh-CN"/>
              </w:rPr>
              <w:t>Q4.1:</w:t>
            </w:r>
            <w:r>
              <w:rPr>
                <w:rFonts w:ascii="Times New Roman" w:eastAsia="等线" w:hAnsi="Times New Roman" w:cs="Times New Roman"/>
                <w:b/>
                <w:sz w:val="18"/>
                <w:szCs w:val="18"/>
                <w:lang w:eastAsia="zh-CN"/>
              </w:rPr>
              <w:t xml:space="preserve"> </w:t>
            </w:r>
          </w:p>
          <w:p w14:paraId="34F40355" w14:textId="77777777" w:rsidR="00AD03C0" w:rsidRPr="00C22329" w:rsidRDefault="00AD03C0" w:rsidP="00AD03C0">
            <w:pPr>
              <w:snapToGrid w:val="0"/>
              <w:spacing w:after="0" w:line="240" w:lineRule="auto"/>
              <w:rPr>
                <w:rFonts w:ascii="Times New Roman" w:eastAsia="等线" w:hAnsi="Times New Roman" w:cs="Times New Roman"/>
                <w:sz w:val="18"/>
                <w:szCs w:val="18"/>
                <w:lang w:eastAsia="zh-CN"/>
              </w:rPr>
            </w:pPr>
            <w:proofErr w:type="gramStart"/>
            <w:r w:rsidRPr="00C22329">
              <w:rPr>
                <w:rFonts w:ascii="Times New Roman" w:eastAsia="等线" w:hAnsi="Times New Roman" w:cs="Times New Roman"/>
                <w:sz w:val="18"/>
                <w:szCs w:val="18"/>
                <w:lang w:eastAsia="zh-CN"/>
              </w:rPr>
              <w:t>Firstly</w:t>
            </w:r>
            <w:proofErr w:type="gramEnd"/>
            <w:r w:rsidRPr="00C22329">
              <w:rPr>
                <w:rFonts w:ascii="Times New Roman" w:eastAsia="等线" w:hAnsi="Times New Roman" w:cs="Times New Roman"/>
                <w:sz w:val="18"/>
                <w:szCs w:val="18"/>
                <w:lang w:eastAsia="zh-CN"/>
              </w:rPr>
              <w:t xml:space="preserve"> we support to provide additional indication. But both option 1 and 2 have overhead issues.</w:t>
            </w:r>
          </w:p>
          <w:p w14:paraId="1030A960" w14:textId="77777777" w:rsidR="00AD03C0" w:rsidRDefault="00AD03C0" w:rsidP="00AD03C0">
            <w:pPr>
              <w:snapToGrid w:val="0"/>
              <w:spacing w:after="0" w:line="240" w:lineRule="auto"/>
              <w:rPr>
                <w:rFonts w:ascii="Times New Roman" w:eastAsia="等线" w:hAnsi="Times New Roman" w:cs="Times New Roman"/>
                <w:sz w:val="18"/>
                <w:szCs w:val="18"/>
                <w:lang w:eastAsia="zh-CN"/>
              </w:rPr>
            </w:pPr>
            <w:r w:rsidRPr="00C22329">
              <w:rPr>
                <w:rFonts w:ascii="Times New Roman" w:eastAsia="等线" w:hAnsi="Times New Roman" w:cs="Times New Roman"/>
                <w:sz w:val="18"/>
                <w:szCs w:val="18"/>
                <w:lang w:eastAsia="zh-CN"/>
              </w:rPr>
              <w:t xml:space="preserve">We support to provide additional indication of whether the beam satisfies the condition for each one of the latest M_1 </w:t>
            </w:r>
            <w:proofErr w:type="gramStart"/>
            <w:r w:rsidRPr="00C22329">
              <w:rPr>
                <w:rFonts w:ascii="Times New Roman" w:eastAsia="等线" w:hAnsi="Times New Roman" w:cs="Times New Roman"/>
                <w:sz w:val="18"/>
                <w:szCs w:val="18"/>
                <w:lang w:eastAsia="zh-CN"/>
              </w:rPr>
              <w:t>instances</w:t>
            </w:r>
            <w:proofErr w:type="gramEnd"/>
            <w:r w:rsidRPr="00C22329">
              <w:rPr>
                <w:rFonts w:ascii="Times New Roman" w:eastAsia="等线" w:hAnsi="Times New Roman" w:cs="Times New Roman"/>
                <w:sz w:val="18"/>
                <w:szCs w:val="18"/>
                <w:lang w:eastAsia="zh-CN"/>
              </w:rPr>
              <w:t xml:space="preserve"> or the L instances within the t</w:t>
            </w:r>
            <w:r>
              <w:rPr>
                <w:rFonts w:ascii="Times New Roman" w:eastAsia="等线" w:hAnsi="Times New Roman" w:cs="Times New Roman"/>
                <w:sz w:val="18"/>
                <w:szCs w:val="18"/>
                <w:lang w:eastAsia="zh-CN"/>
              </w:rPr>
              <w:t>ime window as first preference</w:t>
            </w:r>
            <w:r w:rsidRPr="00C22329">
              <w:rPr>
                <w:rFonts w:ascii="Times New Roman" w:eastAsia="等线" w:hAnsi="Times New Roman" w:cs="Times New Roman"/>
                <w:sz w:val="18"/>
                <w:szCs w:val="18"/>
                <w:lang w:eastAsia="zh-CN"/>
              </w:rPr>
              <w:t>.</w:t>
            </w:r>
            <w:r>
              <w:rPr>
                <w:rFonts w:ascii="Times New Roman" w:eastAsia="等线" w:hAnsi="Times New Roman" w:cs="Times New Roman"/>
                <w:sz w:val="18"/>
                <w:szCs w:val="18"/>
                <w:lang w:eastAsia="zh-CN"/>
              </w:rPr>
              <w:t xml:space="preserve"> </w:t>
            </w:r>
          </w:p>
          <w:p w14:paraId="35DE8504" w14:textId="77777777" w:rsidR="00AD03C0" w:rsidRPr="00C22329" w:rsidRDefault="00AD03C0" w:rsidP="00AD03C0">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Option 2 can be our second preference if overhead can be reduced, e.g., </w:t>
            </w:r>
            <w:r w:rsidRPr="00C22329">
              <w:rPr>
                <w:rFonts w:ascii="Times New Roman" w:eastAsia="等线" w:hAnsi="Times New Roman" w:cs="Times New Roman"/>
                <w:sz w:val="18"/>
                <w:szCs w:val="18"/>
                <w:lang w:eastAsia="zh-CN"/>
              </w:rPr>
              <w:t>one value indicating several numbers or with quantized step size larger than 1.</w:t>
            </w:r>
          </w:p>
          <w:p w14:paraId="34A1CCAF" w14:textId="77777777" w:rsidR="00AD03C0" w:rsidRPr="008B2FAE" w:rsidRDefault="00AD03C0" w:rsidP="00AD03C0">
            <w:pPr>
              <w:spacing w:before="120" w:after="120"/>
              <w:jc w:val="both"/>
              <w:rPr>
                <w:rFonts w:ascii="Times New Roman" w:hAnsi="Times New Roman" w:cs="Times New Roman"/>
                <w:sz w:val="18"/>
                <w:szCs w:val="18"/>
              </w:rPr>
            </w:pPr>
            <w:bookmarkStart w:id="48" w:name="_Toc178343183"/>
            <w:bookmarkStart w:id="49" w:name="_Toc178343207"/>
            <w:bookmarkStart w:id="50" w:name="_Toc181864764"/>
            <w:r>
              <w:rPr>
                <w:rFonts w:ascii="Times New Roman" w:hAnsi="Times New Roman" w:cs="Times New Roman"/>
                <w:sz w:val="18"/>
                <w:szCs w:val="18"/>
                <w:lang w:eastAsia="zh-CN"/>
              </w:rPr>
              <w:t>T</w:t>
            </w:r>
            <w:r w:rsidRPr="008B2FAE">
              <w:rPr>
                <w:rFonts w:ascii="Times New Roman" w:hAnsi="Times New Roman" w:cs="Times New Roman"/>
                <w:sz w:val="18"/>
                <w:szCs w:val="18"/>
                <w:lang w:eastAsia="zh-CN"/>
              </w:rPr>
              <w:t>here are several cases for the beams measured within the time window, such as:</w:t>
            </w:r>
            <w:r w:rsidRPr="008B2FAE">
              <w:rPr>
                <w:rFonts w:ascii="Times New Roman" w:hAnsi="Times New Roman" w:cs="Times New Roman"/>
                <w:sz w:val="18"/>
                <w:szCs w:val="18"/>
              </w:rPr>
              <w:t xml:space="preserve"> </w:t>
            </w:r>
          </w:p>
          <w:p w14:paraId="3E36346F" w14:textId="77777777" w:rsidR="00AD03C0" w:rsidRPr="008B2FAE" w:rsidRDefault="00AD03C0" w:rsidP="00AD03C0">
            <w:pPr>
              <w:pStyle w:val="ListParagraph"/>
              <w:numPr>
                <w:ilvl w:val="0"/>
                <w:numId w:val="26"/>
              </w:numPr>
              <w:spacing w:before="120" w:after="120" w:line="240" w:lineRule="auto"/>
              <w:jc w:val="both"/>
              <w:rPr>
                <w:rFonts w:ascii="Times New Roman" w:hAnsi="Times New Roman" w:cs="Times New Roman"/>
                <w:sz w:val="18"/>
                <w:szCs w:val="18"/>
                <w:lang w:eastAsia="zh-CN"/>
              </w:rPr>
            </w:pPr>
            <w:r w:rsidRPr="008B2FAE">
              <w:rPr>
                <w:rFonts w:ascii="Times New Roman" w:hAnsi="Times New Roman" w:cs="Times New Roman"/>
                <w:sz w:val="18"/>
                <w:szCs w:val="18"/>
                <w:lang w:eastAsia="zh-CN"/>
              </w:rPr>
              <w:t>one beam which satisfying the event condition may be good in early instances, but bad in later instances (or in last instance), which means the beam may not be good after UEI beam report, actually it’s not good as a new beam to switch to, especially when the reported RSRP for the beam satisfying the event condition is based on the M-</w:t>
            </w:r>
            <w:proofErr w:type="spellStart"/>
            <w:r w:rsidRPr="008B2FAE">
              <w:rPr>
                <w:rFonts w:ascii="Times New Roman" w:hAnsi="Times New Roman" w:cs="Times New Roman"/>
                <w:sz w:val="18"/>
                <w:szCs w:val="18"/>
                <w:lang w:eastAsia="zh-CN"/>
              </w:rPr>
              <w:t>th</w:t>
            </w:r>
            <w:proofErr w:type="spellEnd"/>
            <w:r w:rsidRPr="008B2FAE">
              <w:rPr>
                <w:rFonts w:ascii="Times New Roman" w:hAnsi="Times New Roman" w:cs="Times New Roman"/>
                <w:sz w:val="18"/>
                <w:szCs w:val="18"/>
                <w:lang w:eastAsia="zh-CN"/>
              </w:rPr>
              <w:t xml:space="preserve"> instance, which means the situation </w:t>
            </w:r>
            <w:proofErr w:type="spellStart"/>
            <w:r w:rsidRPr="008B2FAE">
              <w:rPr>
                <w:rFonts w:ascii="Times New Roman" w:hAnsi="Times New Roman" w:cs="Times New Roman"/>
                <w:sz w:val="18"/>
                <w:szCs w:val="18"/>
                <w:lang w:eastAsia="zh-CN"/>
              </w:rPr>
              <w:t>can not</w:t>
            </w:r>
            <w:proofErr w:type="spellEnd"/>
            <w:r w:rsidRPr="008B2FAE">
              <w:rPr>
                <w:rFonts w:ascii="Times New Roman" w:hAnsi="Times New Roman" w:cs="Times New Roman"/>
                <w:sz w:val="18"/>
                <w:szCs w:val="18"/>
                <w:lang w:eastAsia="zh-CN"/>
              </w:rPr>
              <w:t xml:space="preserve"> be distinguished based on the reported RSRP value (e.g. beam 1 in Figure 3A); or even the reported RSRP is based on the most recent instance (with good quality), it doesn’t mean the beam is good to sw</w:t>
            </w:r>
            <w:r>
              <w:rPr>
                <w:rFonts w:ascii="Times New Roman" w:hAnsi="Times New Roman" w:cs="Times New Roman"/>
                <w:sz w:val="18"/>
                <w:szCs w:val="18"/>
                <w:lang w:eastAsia="zh-CN"/>
              </w:rPr>
              <w:t xml:space="preserve">itch to (e.g. beam 2 in Figure </w:t>
            </w:r>
            <w:r w:rsidRPr="008B2FAE">
              <w:rPr>
                <w:rFonts w:ascii="Times New Roman" w:hAnsi="Times New Roman" w:cs="Times New Roman"/>
                <w:sz w:val="18"/>
                <w:szCs w:val="18"/>
                <w:lang w:eastAsia="zh-CN"/>
              </w:rPr>
              <w:t>A);</w:t>
            </w:r>
          </w:p>
          <w:p w14:paraId="40865E84" w14:textId="77777777" w:rsidR="00AD03C0" w:rsidRPr="008B2FAE" w:rsidRDefault="00AD03C0" w:rsidP="00AD03C0">
            <w:pPr>
              <w:pStyle w:val="ListParagraph"/>
              <w:numPr>
                <w:ilvl w:val="0"/>
                <w:numId w:val="26"/>
              </w:numPr>
              <w:spacing w:before="120" w:after="120" w:line="240" w:lineRule="auto"/>
              <w:jc w:val="both"/>
              <w:rPr>
                <w:rFonts w:ascii="Times New Roman" w:hAnsi="Times New Roman" w:cs="Times New Roman"/>
                <w:sz w:val="18"/>
                <w:szCs w:val="18"/>
                <w:lang w:eastAsia="zh-CN"/>
              </w:rPr>
            </w:pPr>
            <w:r w:rsidRPr="008B2FAE">
              <w:rPr>
                <w:rFonts w:ascii="Times New Roman" w:hAnsi="Times New Roman" w:cs="Times New Roman"/>
                <w:sz w:val="18"/>
                <w:szCs w:val="18"/>
                <w:lang w:eastAsia="zh-CN"/>
              </w:rPr>
              <w:t xml:space="preserve">one beam which satisfying the event condition, but may be good in the most recent instance, while only based on the one instance, it </w:t>
            </w:r>
            <w:proofErr w:type="spellStart"/>
            <w:r w:rsidRPr="008B2FAE">
              <w:rPr>
                <w:rFonts w:ascii="Times New Roman" w:hAnsi="Times New Roman" w:cs="Times New Roman"/>
                <w:sz w:val="18"/>
                <w:szCs w:val="18"/>
                <w:lang w:eastAsia="zh-CN"/>
              </w:rPr>
              <w:t>can not</w:t>
            </w:r>
            <w:proofErr w:type="spellEnd"/>
            <w:r w:rsidRPr="008B2FAE">
              <w:rPr>
                <w:rFonts w:ascii="Times New Roman" w:hAnsi="Times New Roman" w:cs="Times New Roman"/>
                <w:sz w:val="18"/>
                <w:szCs w:val="18"/>
                <w:lang w:eastAsia="zh-CN"/>
              </w:rPr>
              <w:t xml:space="preserve"> be determined whether this beam is good or not to switch to (e.g. beam 3 in Figure</w:t>
            </w:r>
            <w:r>
              <w:rPr>
                <w:rFonts w:ascii="Times New Roman" w:hAnsi="Times New Roman" w:cs="Times New Roman"/>
                <w:sz w:val="18"/>
                <w:szCs w:val="18"/>
                <w:lang w:eastAsia="zh-CN"/>
              </w:rPr>
              <w:t xml:space="preserve"> </w:t>
            </w:r>
            <w:r w:rsidRPr="008B2FAE">
              <w:rPr>
                <w:rFonts w:ascii="Times New Roman" w:hAnsi="Times New Roman" w:cs="Times New Roman"/>
                <w:sz w:val="18"/>
                <w:szCs w:val="18"/>
                <w:lang w:eastAsia="zh-CN"/>
              </w:rPr>
              <w:t>B)</w:t>
            </w:r>
          </w:p>
          <w:p w14:paraId="7DE4BFC5" w14:textId="77777777" w:rsidR="00AD03C0" w:rsidRPr="008B2FAE" w:rsidRDefault="00AD03C0" w:rsidP="00AD03C0">
            <w:pPr>
              <w:pStyle w:val="ListParagraph"/>
              <w:numPr>
                <w:ilvl w:val="0"/>
                <w:numId w:val="26"/>
              </w:numPr>
              <w:spacing w:before="120" w:after="120" w:line="240" w:lineRule="auto"/>
              <w:jc w:val="both"/>
              <w:rPr>
                <w:rFonts w:ascii="Times New Roman" w:hAnsi="Times New Roman" w:cs="Times New Roman"/>
                <w:sz w:val="18"/>
                <w:szCs w:val="18"/>
                <w:lang w:eastAsia="zh-CN"/>
              </w:rPr>
            </w:pPr>
            <w:r w:rsidRPr="008B2FAE">
              <w:rPr>
                <w:rFonts w:ascii="Times New Roman" w:hAnsi="Times New Roman" w:cs="Times New Roman"/>
                <w:sz w:val="18"/>
                <w:szCs w:val="18"/>
                <w:lang w:eastAsia="zh-CN"/>
              </w:rPr>
              <w:t>one beam which doesn’t satisfy the event condition, but may be good in latest several instances, which may hint that the beam may be becoming good enough, it can also be regarded as a candidate one later (e.g. beam 4 in Figure</w:t>
            </w:r>
            <w:r>
              <w:rPr>
                <w:rFonts w:ascii="Times New Roman" w:hAnsi="Times New Roman" w:cs="Times New Roman"/>
                <w:sz w:val="18"/>
                <w:szCs w:val="18"/>
                <w:lang w:eastAsia="zh-CN"/>
              </w:rPr>
              <w:t xml:space="preserve"> </w:t>
            </w:r>
            <w:r w:rsidRPr="008B2FAE">
              <w:rPr>
                <w:rFonts w:ascii="Times New Roman" w:hAnsi="Times New Roman" w:cs="Times New Roman"/>
                <w:sz w:val="18"/>
                <w:szCs w:val="18"/>
                <w:lang w:eastAsia="zh-CN"/>
              </w:rPr>
              <w:t>B)</w:t>
            </w:r>
          </w:p>
          <w:p w14:paraId="4B9DF641" w14:textId="77777777" w:rsidR="00AD03C0" w:rsidRPr="008B2FAE" w:rsidRDefault="00AD03C0" w:rsidP="00AD03C0">
            <w:pPr>
              <w:spacing w:before="120" w:after="120"/>
              <w:jc w:val="center"/>
              <w:rPr>
                <w:rFonts w:ascii="Times New Roman" w:hAnsi="Times New Roman" w:cs="Times New Roman"/>
                <w:sz w:val="18"/>
                <w:szCs w:val="18"/>
                <w:lang w:eastAsia="zh-CN"/>
              </w:rPr>
            </w:pPr>
            <w:r w:rsidRPr="008B2FAE">
              <w:rPr>
                <w:rFonts w:ascii="Times New Roman" w:hAnsi="Times New Roman" w:cs="Times New Roman"/>
                <w:noProof/>
                <w:sz w:val="18"/>
                <w:szCs w:val="18"/>
                <w:lang w:eastAsia="zh-CN"/>
              </w:rPr>
              <w:lastRenderedPageBreak/>
              <w:drawing>
                <wp:inline distT="0" distB="0" distL="0" distR="0" wp14:anchorId="26487C37" wp14:editId="45D21163">
                  <wp:extent cx="2327433" cy="1656551"/>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38942" cy="1664742"/>
                          </a:xfrm>
                          <a:prstGeom prst="rect">
                            <a:avLst/>
                          </a:prstGeom>
                          <a:noFill/>
                          <a:ln>
                            <a:noFill/>
                          </a:ln>
                        </pic:spPr>
                      </pic:pic>
                    </a:graphicData>
                  </a:graphic>
                </wp:inline>
              </w:drawing>
            </w:r>
            <w:r w:rsidRPr="008B2FAE">
              <w:rPr>
                <w:rFonts w:ascii="Times New Roman" w:hAnsi="Times New Roman" w:cs="Times New Roman"/>
                <w:sz w:val="18"/>
                <w:szCs w:val="18"/>
                <w:lang w:eastAsia="zh-CN"/>
              </w:rPr>
              <w:t xml:space="preserve"> </w:t>
            </w:r>
          </w:p>
          <w:p w14:paraId="05FD080A" w14:textId="77777777" w:rsidR="00AD03C0" w:rsidRPr="008B2FAE" w:rsidRDefault="00AD03C0" w:rsidP="00AD03C0">
            <w:pPr>
              <w:pStyle w:val="Caption"/>
              <w:jc w:val="center"/>
              <w:rPr>
                <w:sz w:val="18"/>
                <w:szCs w:val="18"/>
                <w:lang w:eastAsia="zh-CN"/>
              </w:rPr>
            </w:pPr>
            <w:r w:rsidRPr="008B2FAE">
              <w:rPr>
                <w:sz w:val="18"/>
                <w:szCs w:val="18"/>
              </w:rPr>
              <w:t xml:space="preserve">Figure </w:t>
            </w:r>
            <w:r w:rsidRPr="008B2FAE">
              <w:rPr>
                <w:noProof/>
                <w:sz w:val="18"/>
                <w:szCs w:val="18"/>
              </w:rPr>
              <w:t>A.</w:t>
            </w:r>
            <w:r w:rsidRPr="008B2FAE">
              <w:rPr>
                <w:sz w:val="18"/>
                <w:szCs w:val="18"/>
              </w:rPr>
              <w:t xml:space="preserve"> Measurement results corresponding to different instances for beams satisfying the condition</w:t>
            </w:r>
          </w:p>
          <w:p w14:paraId="572A14BD" w14:textId="77777777" w:rsidR="00AD03C0" w:rsidRPr="008B2FAE" w:rsidRDefault="00AD03C0" w:rsidP="00AD03C0">
            <w:pPr>
              <w:spacing w:before="120" w:after="120"/>
              <w:jc w:val="center"/>
              <w:rPr>
                <w:rFonts w:ascii="Times New Roman" w:hAnsi="Times New Roman" w:cs="Times New Roman"/>
                <w:sz w:val="18"/>
                <w:szCs w:val="18"/>
                <w:lang w:eastAsia="zh-CN"/>
              </w:rPr>
            </w:pPr>
            <w:r w:rsidRPr="008B2FAE">
              <w:rPr>
                <w:rFonts w:ascii="Times New Roman" w:hAnsi="Times New Roman" w:cs="Times New Roman"/>
                <w:noProof/>
                <w:sz w:val="18"/>
                <w:szCs w:val="18"/>
                <w:lang w:eastAsia="zh-CN"/>
              </w:rPr>
              <w:drawing>
                <wp:inline distT="0" distB="0" distL="0" distR="0" wp14:anchorId="26F1E0C7" wp14:editId="2848F5A8">
                  <wp:extent cx="2448499" cy="1742719"/>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55243" cy="1747519"/>
                          </a:xfrm>
                          <a:prstGeom prst="rect">
                            <a:avLst/>
                          </a:prstGeom>
                          <a:noFill/>
                          <a:ln>
                            <a:noFill/>
                          </a:ln>
                        </pic:spPr>
                      </pic:pic>
                    </a:graphicData>
                  </a:graphic>
                </wp:inline>
              </w:drawing>
            </w:r>
          </w:p>
          <w:p w14:paraId="046A7DD7" w14:textId="77777777" w:rsidR="00AD03C0" w:rsidRPr="008B2FAE" w:rsidRDefault="00AD03C0" w:rsidP="00AD03C0">
            <w:pPr>
              <w:pStyle w:val="Caption"/>
              <w:jc w:val="center"/>
              <w:rPr>
                <w:sz w:val="18"/>
                <w:szCs w:val="18"/>
                <w:lang w:eastAsia="zh-CN"/>
              </w:rPr>
            </w:pPr>
            <w:r w:rsidRPr="008B2FAE">
              <w:rPr>
                <w:sz w:val="18"/>
                <w:szCs w:val="18"/>
              </w:rPr>
              <w:t xml:space="preserve">Figure </w:t>
            </w:r>
            <w:r w:rsidRPr="008B2FAE">
              <w:rPr>
                <w:noProof/>
                <w:sz w:val="18"/>
                <w:szCs w:val="18"/>
              </w:rPr>
              <w:t>B.</w:t>
            </w:r>
            <w:r w:rsidRPr="008B2FAE">
              <w:rPr>
                <w:sz w:val="18"/>
                <w:szCs w:val="18"/>
              </w:rPr>
              <w:t xml:space="preserve"> Measurement results corresponding to different instances for beams not satisfying the condition</w:t>
            </w:r>
          </w:p>
          <w:p w14:paraId="046A5928" w14:textId="77777777" w:rsidR="00AD03C0" w:rsidRPr="008B2FAE" w:rsidRDefault="00AD03C0" w:rsidP="00AD03C0">
            <w:pPr>
              <w:spacing w:before="120" w:after="120"/>
              <w:jc w:val="both"/>
              <w:rPr>
                <w:rFonts w:ascii="Times New Roman" w:hAnsi="Times New Roman" w:cs="Times New Roman"/>
                <w:sz w:val="18"/>
                <w:szCs w:val="18"/>
                <w:lang w:eastAsia="zh-CN"/>
              </w:rPr>
            </w:pPr>
            <w:r w:rsidRPr="008B2FAE">
              <w:rPr>
                <w:rFonts w:ascii="Times New Roman" w:hAnsi="Times New Roman" w:cs="Times New Roman"/>
                <w:sz w:val="18"/>
                <w:szCs w:val="18"/>
                <w:lang w:eastAsia="zh-CN"/>
              </w:rPr>
              <w:t>Considering the cases and the options for the additional information, we think option 1 (only considering the instance corresponding to the reported RSRP) cannot provide sufficient information, option 2 is better than option 1 while still not sufficient either, which cannot show the situation for the beams. To provide sufficient information for network flexibility, at least the information on whether the beams satisfying the event condition (i.e. measurement results with M instances satisfying the condition) also satisfy in the latest one or several instances.</w:t>
            </w:r>
          </w:p>
          <w:p w14:paraId="7EEB01E9" w14:textId="28345DCD" w:rsidR="00AD03C0" w:rsidRDefault="00AD03C0" w:rsidP="00AD03C0">
            <w:pPr>
              <w:spacing w:before="120" w:after="120"/>
              <w:jc w:val="both"/>
              <w:rPr>
                <w:rFonts w:ascii="Times New Roman" w:hAnsi="Times New Roman" w:cs="Times New Roman"/>
                <w:sz w:val="18"/>
                <w:szCs w:val="18"/>
                <w:lang w:eastAsia="zh-CN"/>
              </w:rPr>
            </w:pPr>
            <w:r w:rsidRPr="008B2FAE">
              <w:rPr>
                <w:rFonts w:ascii="Times New Roman" w:hAnsi="Times New Roman" w:cs="Times New Roman"/>
                <w:sz w:val="18"/>
                <w:szCs w:val="18"/>
                <w:lang w:eastAsia="zh-CN"/>
              </w:rPr>
              <w:t>For option 2, we don’t think the number of instances needs to cover each value within the range of {1,2, ..L}, for example, for the number of instances less than M (i.e. not satisfying the event condition), only one indication value is sufficient, or the number of Event 2 instances can be quantized with step size larger than 1, which can provide good tradeoff between overhead and flexibility, such as the example shown in Table. 1.</w:t>
            </w:r>
          </w:p>
          <w:p w14:paraId="7BFF5085" w14:textId="0CC0F05C" w:rsidR="001662B1" w:rsidRDefault="001662B1" w:rsidP="00AD03C0">
            <w:pPr>
              <w:spacing w:before="120" w:after="120"/>
              <w:jc w:val="both"/>
              <w:rPr>
                <w:rFonts w:ascii="Times New Roman" w:hAnsi="Times New Roman" w:cs="Times New Roman"/>
                <w:sz w:val="18"/>
                <w:szCs w:val="18"/>
                <w:lang w:eastAsia="zh-CN"/>
              </w:rPr>
            </w:pPr>
          </w:p>
          <w:p w14:paraId="60D1BE94" w14:textId="21C3D4E3" w:rsidR="001662B1" w:rsidRPr="008B2FAE" w:rsidRDefault="001662B1" w:rsidP="00AD03C0">
            <w:pPr>
              <w:spacing w:before="120" w:after="120"/>
              <w:jc w:val="both"/>
              <w:rPr>
                <w:rFonts w:ascii="Times New Roman" w:hAnsi="Times New Roman" w:cs="Times New Roman"/>
                <w:sz w:val="18"/>
                <w:szCs w:val="18"/>
                <w:lang w:eastAsia="zh-CN"/>
              </w:rPr>
            </w:pPr>
            <w:r w:rsidRPr="008A015B">
              <w:rPr>
                <w:rFonts w:ascii="Times New Roman" w:eastAsia="等线" w:hAnsi="Times New Roman" w:cs="Times New Roman"/>
                <w:color w:val="0000FF"/>
                <w:sz w:val="18"/>
                <w:szCs w:val="18"/>
                <w:lang w:eastAsia="zh-CN"/>
              </w:rPr>
              <w:t xml:space="preserve">[Mod]: </w:t>
            </w:r>
            <w:r>
              <w:rPr>
                <w:rFonts w:ascii="Times New Roman" w:eastAsia="等线" w:hAnsi="Times New Roman" w:cs="Times New Roman"/>
                <w:color w:val="0000FF"/>
                <w:sz w:val="18"/>
                <w:szCs w:val="18"/>
                <w:lang w:eastAsia="zh-CN"/>
              </w:rPr>
              <w:t>Thanks</w:t>
            </w:r>
            <w:r w:rsidR="00E43AB9">
              <w:rPr>
                <w:rFonts w:ascii="Times New Roman" w:eastAsia="等线" w:hAnsi="Times New Roman" w:cs="Times New Roman"/>
                <w:color w:val="0000FF"/>
                <w:sz w:val="18"/>
                <w:szCs w:val="18"/>
                <w:lang w:eastAsia="zh-CN"/>
              </w:rPr>
              <w:t xml:space="preserve">! </w:t>
            </w:r>
            <w:r>
              <w:rPr>
                <w:rFonts w:ascii="Times New Roman" w:eastAsia="等线" w:hAnsi="Times New Roman" w:cs="Times New Roman"/>
                <w:color w:val="0000FF"/>
                <w:sz w:val="18"/>
                <w:szCs w:val="18"/>
                <w:lang w:eastAsia="zh-CN"/>
              </w:rPr>
              <w:t>Let’s assume that you can support Option-2 firstly.</w:t>
            </w:r>
          </w:p>
          <w:p w14:paraId="18B53232" w14:textId="77777777" w:rsidR="00AD03C0" w:rsidRPr="008B2FAE" w:rsidRDefault="00AD03C0" w:rsidP="00AD03C0">
            <w:pPr>
              <w:spacing w:before="120" w:after="120"/>
              <w:jc w:val="center"/>
              <w:rPr>
                <w:rFonts w:ascii="Times New Roman" w:hAnsi="Times New Roman" w:cs="Times New Roman"/>
                <w:color w:val="000000" w:themeColor="text1"/>
                <w:sz w:val="18"/>
                <w:szCs w:val="18"/>
                <w:lang w:eastAsia="zh-CN"/>
              </w:rPr>
            </w:pPr>
            <w:r w:rsidRPr="008B2FAE">
              <w:rPr>
                <w:rFonts w:ascii="Times New Roman" w:hAnsi="Times New Roman" w:cs="Times New Roman"/>
                <w:color w:val="000000" w:themeColor="text1"/>
                <w:sz w:val="18"/>
                <w:szCs w:val="18"/>
                <w:lang w:eastAsia="zh-CN"/>
              </w:rPr>
              <w:t>Table.1. Indication of number of Event 2 instances</w:t>
            </w:r>
          </w:p>
          <w:tbl>
            <w:tblPr>
              <w:tblStyle w:val="TableGrid"/>
              <w:tblW w:w="0" w:type="auto"/>
              <w:tblInd w:w="1838" w:type="dxa"/>
              <w:tblLook w:val="04A0" w:firstRow="1" w:lastRow="0" w:firstColumn="1" w:lastColumn="0" w:noHBand="0" w:noVBand="1"/>
            </w:tblPr>
            <w:tblGrid>
              <w:gridCol w:w="1263"/>
              <w:gridCol w:w="3196"/>
            </w:tblGrid>
            <w:tr w:rsidR="00AD03C0" w:rsidRPr="008B2FAE" w14:paraId="791A742B" w14:textId="77777777" w:rsidTr="000A62AC">
              <w:trPr>
                <w:trHeight w:val="185"/>
              </w:trPr>
              <w:tc>
                <w:tcPr>
                  <w:tcW w:w="1263" w:type="dxa"/>
                </w:tcPr>
                <w:p w14:paraId="7A536707" w14:textId="77777777" w:rsidR="00AD03C0" w:rsidRPr="008B2FAE" w:rsidRDefault="00AD03C0" w:rsidP="00AD03C0">
                  <w:pPr>
                    <w:spacing w:after="0" w:line="240" w:lineRule="auto"/>
                    <w:jc w:val="center"/>
                    <w:rPr>
                      <w:rFonts w:ascii="Times New Roman" w:hAnsi="Times New Roman" w:cs="Times New Roman"/>
                      <w:sz w:val="18"/>
                      <w:szCs w:val="18"/>
                      <w:lang w:eastAsia="zh-CN"/>
                    </w:rPr>
                  </w:pPr>
                  <w:r w:rsidRPr="008B2FAE">
                    <w:rPr>
                      <w:rFonts w:ascii="Times New Roman" w:hAnsi="Times New Roman" w:cs="Times New Roman"/>
                      <w:sz w:val="18"/>
                      <w:szCs w:val="18"/>
                      <w:lang w:eastAsia="zh-CN"/>
                    </w:rPr>
                    <w:t>Value</w:t>
                  </w:r>
                </w:p>
              </w:tc>
              <w:tc>
                <w:tcPr>
                  <w:tcW w:w="3196" w:type="dxa"/>
                </w:tcPr>
                <w:p w14:paraId="6CA46097" w14:textId="77777777" w:rsidR="00AD03C0" w:rsidRPr="008B2FAE" w:rsidRDefault="00AD03C0" w:rsidP="00AD03C0">
                  <w:pPr>
                    <w:spacing w:after="0" w:line="240" w:lineRule="auto"/>
                    <w:jc w:val="center"/>
                    <w:rPr>
                      <w:rFonts w:ascii="Times New Roman" w:hAnsi="Times New Roman" w:cs="Times New Roman"/>
                      <w:sz w:val="18"/>
                      <w:szCs w:val="18"/>
                      <w:lang w:eastAsia="zh-CN"/>
                    </w:rPr>
                  </w:pPr>
                  <w:r w:rsidRPr="008B2FAE">
                    <w:rPr>
                      <w:rFonts w:ascii="Times New Roman" w:hAnsi="Times New Roman" w:cs="Times New Roman"/>
                      <w:sz w:val="18"/>
                      <w:szCs w:val="18"/>
                      <w:lang w:eastAsia="zh-CN"/>
                    </w:rPr>
                    <w:t>Indication</w:t>
                  </w:r>
                </w:p>
              </w:tc>
            </w:tr>
            <w:tr w:rsidR="00AD03C0" w:rsidRPr="008B2FAE" w14:paraId="32E5DFC8" w14:textId="77777777" w:rsidTr="000A62AC">
              <w:trPr>
                <w:trHeight w:val="185"/>
              </w:trPr>
              <w:tc>
                <w:tcPr>
                  <w:tcW w:w="1263" w:type="dxa"/>
                </w:tcPr>
                <w:p w14:paraId="06E78472" w14:textId="77777777" w:rsidR="00AD03C0" w:rsidRPr="008B2FAE" w:rsidRDefault="00AD03C0" w:rsidP="00AD03C0">
                  <w:pPr>
                    <w:spacing w:after="0" w:line="240" w:lineRule="auto"/>
                    <w:jc w:val="center"/>
                    <w:rPr>
                      <w:rFonts w:ascii="Times New Roman" w:hAnsi="Times New Roman" w:cs="Times New Roman"/>
                      <w:sz w:val="18"/>
                      <w:szCs w:val="18"/>
                      <w:lang w:eastAsia="zh-CN"/>
                    </w:rPr>
                  </w:pPr>
                  <w:r w:rsidRPr="008B2FAE">
                    <w:rPr>
                      <w:rFonts w:ascii="Times New Roman" w:hAnsi="Times New Roman" w:cs="Times New Roman"/>
                      <w:sz w:val="18"/>
                      <w:szCs w:val="18"/>
                      <w:lang w:eastAsia="zh-CN"/>
                    </w:rPr>
                    <w:t>0</w:t>
                  </w:r>
                </w:p>
              </w:tc>
              <w:tc>
                <w:tcPr>
                  <w:tcW w:w="3196" w:type="dxa"/>
                </w:tcPr>
                <w:p w14:paraId="7AD0AF66" w14:textId="77777777" w:rsidR="00AD03C0" w:rsidRPr="008B2FAE" w:rsidRDefault="00AD03C0" w:rsidP="00AD03C0">
                  <w:pPr>
                    <w:spacing w:after="0" w:line="240" w:lineRule="auto"/>
                    <w:jc w:val="center"/>
                    <w:rPr>
                      <w:rFonts w:ascii="Times New Roman" w:hAnsi="Times New Roman" w:cs="Times New Roman"/>
                      <w:sz w:val="18"/>
                      <w:szCs w:val="18"/>
                      <w:lang w:eastAsia="zh-CN"/>
                    </w:rPr>
                  </w:pPr>
                  <w:r w:rsidRPr="008B2FAE">
                    <w:rPr>
                      <w:rFonts w:ascii="Times New Roman" w:hAnsi="Times New Roman" w:cs="Times New Roman"/>
                      <w:sz w:val="18"/>
                      <w:szCs w:val="18"/>
                      <w:lang w:eastAsia="zh-CN"/>
                    </w:rPr>
                    <w:t>Number of Event 2 instances less than M</w:t>
                  </w:r>
                </w:p>
              </w:tc>
            </w:tr>
            <w:tr w:rsidR="00AD03C0" w:rsidRPr="008B2FAE" w14:paraId="02B3A634" w14:textId="77777777" w:rsidTr="000A62AC">
              <w:trPr>
                <w:trHeight w:val="185"/>
              </w:trPr>
              <w:tc>
                <w:tcPr>
                  <w:tcW w:w="1263" w:type="dxa"/>
                </w:tcPr>
                <w:p w14:paraId="37C6BBB9" w14:textId="77777777" w:rsidR="00AD03C0" w:rsidRPr="008B2FAE" w:rsidRDefault="00AD03C0" w:rsidP="00AD03C0">
                  <w:pPr>
                    <w:spacing w:after="0" w:line="240" w:lineRule="auto"/>
                    <w:jc w:val="center"/>
                    <w:rPr>
                      <w:rFonts w:ascii="Times New Roman" w:hAnsi="Times New Roman" w:cs="Times New Roman"/>
                      <w:sz w:val="18"/>
                      <w:szCs w:val="18"/>
                      <w:lang w:eastAsia="zh-CN"/>
                    </w:rPr>
                  </w:pPr>
                  <w:r w:rsidRPr="008B2FAE">
                    <w:rPr>
                      <w:rFonts w:ascii="Times New Roman" w:hAnsi="Times New Roman" w:cs="Times New Roman"/>
                      <w:sz w:val="18"/>
                      <w:szCs w:val="18"/>
                      <w:lang w:eastAsia="zh-CN"/>
                    </w:rPr>
                    <w:t>1</w:t>
                  </w:r>
                </w:p>
              </w:tc>
              <w:tc>
                <w:tcPr>
                  <w:tcW w:w="3196" w:type="dxa"/>
                </w:tcPr>
                <w:p w14:paraId="5E1C674C" w14:textId="77777777" w:rsidR="00AD03C0" w:rsidRPr="008B2FAE" w:rsidRDefault="00AD03C0" w:rsidP="00AD03C0">
                  <w:pPr>
                    <w:spacing w:after="0" w:line="240" w:lineRule="auto"/>
                    <w:jc w:val="center"/>
                    <w:rPr>
                      <w:rFonts w:ascii="Times New Roman" w:hAnsi="Times New Roman" w:cs="Times New Roman"/>
                      <w:sz w:val="18"/>
                      <w:szCs w:val="18"/>
                      <w:lang w:eastAsia="zh-CN"/>
                    </w:rPr>
                  </w:pPr>
                  <w:r w:rsidRPr="008B2FAE">
                    <w:rPr>
                      <w:rFonts w:ascii="Times New Roman" w:hAnsi="Times New Roman" w:cs="Times New Roman"/>
                      <w:sz w:val="18"/>
                      <w:szCs w:val="18"/>
                      <w:lang w:eastAsia="zh-CN"/>
                    </w:rPr>
                    <w:t>Number of Event 2 instances = M</w:t>
                  </w:r>
                </w:p>
              </w:tc>
            </w:tr>
            <w:tr w:rsidR="00AD03C0" w:rsidRPr="008B2FAE" w14:paraId="17210EC5" w14:textId="77777777" w:rsidTr="000A62AC">
              <w:trPr>
                <w:trHeight w:val="185"/>
              </w:trPr>
              <w:tc>
                <w:tcPr>
                  <w:tcW w:w="1263" w:type="dxa"/>
                </w:tcPr>
                <w:p w14:paraId="40FBD954" w14:textId="77777777" w:rsidR="00AD03C0" w:rsidRPr="008B2FAE" w:rsidRDefault="00AD03C0" w:rsidP="00AD03C0">
                  <w:pPr>
                    <w:spacing w:after="0" w:line="240" w:lineRule="auto"/>
                    <w:jc w:val="center"/>
                    <w:rPr>
                      <w:rFonts w:ascii="Times New Roman" w:hAnsi="Times New Roman" w:cs="Times New Roman"/>
                      <w:sz w:val="18"/>
                      <w:szCs w:val="18"/>
                      <w:lang w:eastAsia="zh-CN"/>
                    </w:rPr>
                  </w:pPr>
                  <w:r w:rsidRPr="008B2FAE">
                    <w:rPr>
                      <w:rFonts w:ascii="Times New Roman" w:hAnsi="Times New Roman" w:cs="Times New Roman"/>
                      <w:sz w:val="18"/>
                      <w:szCs w:val="18"/>
                      <w:lang w:eastAsia="zh-CN"/>
                    </w:rPr>
                    <w:t>2</w:t>
                  </w:r>
                </w:p>
              </w:tc>
              <w:tc>
                <w:tcPr>
                  <w:tcW w:w="3196" w:type="dxa"/>
                </w:tcPr>
                <w:p w14:paraId="18CD4D74" w14:textId="77777777" w:rsidR="00AD03C0" w:rsidRPr="008B2FAE" w:rsidRDefault="00AD03C0" w:rsidP="00AD03C0">
                  <w:pPr>
                    <w:spacing w:after="0" w:line="240" w:lineRule="auto"/>
                    <w:jc w:val="center"/>
                    <w:rPr>
                      <w:rFonts w:ascii="Times New Roman" w:hAnsi="Times New Roman" w:cs="Times New Roman"/>
                      <w:sz w:val="18"/>
                      <w:szCs w:val="18"/>
                      <w:lang w:eastAsia="zh-CN"/>
                    </w:rPr>
                  </w:pPr>
                  <w:r w:rsidRPr="008B2FAE">
                    <w:rPr>
                      <w:rFonts w:ascii="Times New Roman" w:hAnsi="Times New Roman" w:cs="Times New Roman"/>
                      <w:sz w:val="18"/>
                      <w:szCs w:val="18"/>
                      <w:lang w:eastAsia="zh-CN"/>
                    </w:rPr>
                    <w:t>Number of Event 2 instances = M+1</w:t>
                  </w:r>
                </w:p>
              </w:tc>
            </w:tr>
            <w:tr w:rsidR="00AD03C0" w:rsidRPr="008B2FAE" w14:paraId="18109518" w14:textId="77777777" w:rsidTr="000A62AC">
              <w:trPr>
                <w:trHeight w:val="189"/>
              </w:trPr>
              <w:tc>
                <w:tcPr>
                  <w:tcW w:w="1263" w:type="dxa"/>
                </w:tcPr>
                <w:p w14:paraId="6A4054CF" w14:textId="77777777" w:rsidR="00AD03C0" w:rsidRPr="008B2FAE" w:rsidRDefault="00AD03C0" w:rsidP="00AD03C0">
                  <w:pPr>
                    <w:spacing w:after="0" w:line="240" w:lineRule="auto"/>
                    <w:jc w:val="center"/>
                    <w:rPr>
                      <w:rFonts w:ascii="Times New Roman" w:hAnsi="Times New Roman" w:cs="Times New Roman"/>
                      <w:sz w:val="18"/>
                      <w:szCs w:val="18"/>
                      <w:lang w:eastAsia="zh-CN"/>
                    </w:rPr>
                  </w:pPr>
                  <w:r w:rsidRPr="008B2FAE">
                    <w:rPr>
                      <w:rFonts w:ascii="Times New Roman" w:hAnsi="Times New Roman" w:cs="Times New Roman"/>
                      <w:sz w:val="18"/>
                      <w:szCs w:val="18"/>
                      <w:lang w:eastAsia="zh-CN"/>
                    </w:rPr>
                    <w:t>…</w:t>
                  </w:r>
                </w:p>
              </w:tc>
              <w:tc>
                <w:tcPr>
                  <w:tcW w:w="3196" w:type="dxa"/>
                </w:tcPr>
                <w:p w14:paraId="410280B6" w14:textId="77777777" w:rsidR="00AD03C0" w:rsidRPr="008B2FAE" w:rsidRDefault="00AD03C0" w:rsidP="00AD03C0">
                  <w:pPr>
                    <w:spacing w:after="0" w:line="240" w:lineRule="auto"/>
                    <w:jc w:val="center"/>
                    <w:rPr>
                      <w:rFonts w:ascii="Times New Roman" w:hAnsi="Times New Roman" w:cs="Times New Roman"/>
                      <w:sz w:val="18"/>
                      <w:szCs w:val="18"/>
                      <w:lang w:eastAsia="zh-CN"/>
                    </w:rPr>
                  </w:pPr>
                  <w:r w:rsidRPr="008B2FAE">
                    <w:rPr>
                      <w:rFonts w:ascii="Times New Roman" w:hAnsi="Times New Roman" w:cs="Times New Roman"/>
                      <w:sz w:val="18"/>
                      <w:szCs w:val="18"/>
                      <w:lang w:eastAsia="zh-CN"/>
                    </w:rPr>
                    <w:t>…</w:t>
                  </w:r>
                </w:p>
              </w:tc>
            </w:tr>
            <w:tr w:rsidR="00AD03C0" w:rsidRPr="008B2FAE" w14:paraId="402D55FC" w14:textId="77777777" w:rsidTr="000A62AC">
              <w:trPr>
                <w:trHeight w:val="23"/>
              </w:trPr>
              <w:tc>
                <w:tcPr>
                  <w:tcW w:w="1263" w:type="dxa"/>
                </w:tcPr>
                <w:p w14:paraId="4F347E6D" w14:textId="77777777" w:rsidR="00AD03C0" w:rsidRPr="008B2FAE" w:rsidRDefault="00AD03C0" w:rsidP="00AD03C0">
                  <w:pPr>
                    <w:spacing w:after="0" w:line="240" w:lineRule="auto"/>
                    <w:jc w:val="center"/>
                    <w:rPr>
                      <w:rFonts w:ascii="Times New Roman" w:hAnsi="Times New Roman" w:cs="Times New Roman"/>
                      <w:sz w:val="18"/>
                      <w:szCs w:val="18"/>
                      <w:lang w:eastAsia="zh-CN"/>
                    </w:rPr>
                  </w:pPr>
                  <w:r w:rsidRPr="008B2FAE">
                    <w:rPr>
                      <w:rFonts w:ascii="Times New Roman" w:hAnsi="Times New Roman" w:cs="Times New Roman"/>
                      <w:sz w:val="18"/>
                      <w:szCs w:val="18"/>
                      <w:lang w:eastAsia="zh-CN"/>
                    </w:rPr>
                    <w:t>L-M+1</w:t>
                  </w:r>
                </w:p>
              </w:tc>
              <w:tc>
                <w:tcPr>
                  <w:tcW w:w="3196" w:type="dxa"/>
                </w:tcPr>
                <w:p w14:paraId="2BE30B18" w14:textId="77777777" w:rsidR="00AD03C0" w:rsidRPr="008B2FAE" w:rsidRDefault="00AD03C0" w:rsidP="00AD03C0">
                  <w:pPr>
                    <w:spacing w:after="0" w:line="240" w:lineRule="auto"/>
                    <w:jc w:val="center"/>
                    <w:rPr>
                      <w:rFonts w:ascii="Times New Roman" w:hAnsi="Times New Roman" w:cs="Times New Roman"/>
                      <w:sz w:val="18"/>
                      <w:szCs w:val="18"/>
                      <w:lang w:eastAsia="zh-CN"/>
                    </w:rPr>
                  </w:pPr>
                  <w:r w:rsidRPr="008B2FAE">
                    <w:rPr>
                      <w:rFonts w:ascii="Times New Roman" w:hAnsi="Times New Roman" w:cs="Times New Roman"/>
                      <w:sz w:val="18"/>
                      <w:szCs w:val="18"/>
                      <w:lang w:eastAsia="zh-CN"/>
                    </w:rPr>
                    <w:t>Number of Event 2 instances = L</w:t>
                  </w:r>
                </w:p>
              </w:tc>
            </w:tr>
            <w:bookmarkEnd w:id="48"/>
            <w:bookmarkEnd w:id="49"/>
            <w:bookmarkEnd w:id="50"/>
          </w:tbl>
          <w:p w14:paraId="0DF6122F" w14:textId="77777777" w:rsidR="00AD03C0" w:rsidRPr="00965126" w:rsidRDefault="00AD03C0" w:rsidP="00AD03C0">
            <w:pPr>
              <w:snapToGrid w:val="0"/>
              <w:spacing w:after="0" w:line="240" w:lineRule="auto"/>
              <w:rPr>
                <w:rFonts w:ascii="Times New Roman" w:eastAsia="等线" w:hAnsi="Times New Roman" w:cs="Times New Roman"/>
                <w:b/>
                <w:sz w:val="18"/>
                <w:szCs w:val="18"/>
                <w:lang w:eastAsia="zh-CN"/>
              </w:rPr>
            </w:pPr>
          </w:p>
        </w:tc>
      </w:tr>
      <w:tr w:rsidR="0019234E" w14:paraId="03086198" w14:textId="77777777" w:rsidTr="00503E54">
        <w:trPr>
          <w:trHeight w:val="143"/>
        </w:trPr>
        <w:tc>
          <w:tcPr>
            <w:tcW w:w="1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3B6974" w14:textId="68BB36D7" w:rsidR="0019234E" w:rsidRDefault="0019234E" w:rsidP="0019234E">
            <w:pPr>
              <w:snapToGrid w:val="0"/>
              <w:spacing w:after="0" w:line="240" w:lineRule="auto"/>
              <w:rPr>
                <w:rFonts w:ascii="Times New Roman" w:eastAsia="等线" w:hAnsi="Times New Roman" w:cs="Times New Roman"/>
                <w:sz w:val="18"/>
                <w:szCs w:val="18"/>
                <w:lang w:eastAsia="zh-CN"/>
              </w:rPr>
            </w:pPr>
            <w:proofErr w:type="spellStart"/>
            <w:r>
              <w:rPr>
                <w:rFonts w:ascii="Times New Roman" w:eastAsia="等线" w:hAnsi="Times New Roman" w:cs="Times New Roman" w:hint="eastAsia"/>
                <w:sz w:val="18"/>
                <w:szCs w:val="18"/>
                <w:lang w:eastAsia="zh-CN"/>
              </w:rPr>
              <w:lastRenderedPageBreak/>
              <w:t>Spreadtrum</w:t>
            </w:r>
            <w:proofErr w:type="spellEnd"/>
          </w:p>
        </w:tc>
        <w:tc>
          <w:tcPr>
            <w:tcW w:w="8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33B1F7" w14:textId="77777777" w:rsidR="0019234E" w:rsidRDefault="0019234E" w:rsidP="0019234E">
            <w:pPr>
              <w:snapToGrid w:val="0"/>
              <w:spacing w:after="0" w:line="240" w:lineRule="auto"/>
              <w:rPr>
                <w:rFonts w:ascii="Times New Roman" w:eastAsia="等线" w:hAnsi="Times New Roman" w:cs="Times New Roman"/>
                <w:bCs/>
                <w:sz w:val="18"/>
                <w:szCs w:val="18"/>
                <w:lang w:eastAsia="zh-CN"/>
              </w:rPr>
            </w:pPr>
            <w:r>
              <w:rPr>
                <w:rFonts w:ascii="Times New Roman" w:eastAsia="等线" w:hAnsi="Times New Roman" w:cs="Times New Roman" w:hint="eastAsia"/>
                <w:bCs/>
                <w:sz w:val="18"/>
                <w:szCs w:val="18"/>
                <w:lang w:eastAsia="zh-CN"/>
              </w:rPr>
              <w:t xml:space="preserve">Q4.1: </w:t>
            </w:r>
            <w:r>
              <w:rPr>
                <w:rFonts w:ascii="Times New Roman" w:eastAsia="等线" w:hAnsi="Times New Roman" w:cs="Times New Roman"/>
                <w:bCs/>
                <w:sz w:val="18"/>
                <w:szCs w:val="18"/>
                <w:lang w:eastAsia="zh-CN"/>
              </w:rPr>
              <w:t xml:space="preserve">Option-3 is our first preference and we can live to discuss Option-1 to assist network in identifying the best beam. </w:t>
            </w:r>
          </w:p>
          <w:p w14:paraId="673F4518" w14:textId="77777777" w:rsidR="0019234E" w:rsidRDefault="0019234E" w:rsidP="0019234E">
            <w:pPr>
              <w:snapToGrid w:val="0"/>
              <w:spacing w:after="0" w:line="240" w:lineRule="auto"/>
              <w:rPr>
                <w:rFonts w:ascii="Times New Roman" w:eastAsia="等线" w:hAnsi="Times New Roman" w:cs="Times New Roman"/>
                <w:bCs/>
                <w:sz w:val="18"/>
                <w:szCs w:val="18"/>
                <w:lang w:eastAsia="zh-CN"/>
              </w:rPr>
            </w:pPr>
            <w:r>
              <w:rPr>
                <w:rFonts w:ascii="Times New Roman" w:eastAsia="等线" w:hAnsi="Times New Roman" w:cs="Times New Roman" w:hint="eastAsia"/>
                <w:bCs/>
                <w:sz w:val="18"/>
                <w:szCs w:val="18"/>
                <w:lang w:eastAsia="zh-CN"/>
              </w:rPr>
              <w:t xml:space="preserve"> </w:t>
            </w:r>
          </w:p>
          <w:p w14:paraId="014A8702" w14:textId="77777777" w:rsidR="0019234E" w:rsidRDefault="0019234E" w:rsidP="0019234E">
            <w:pPr>
              <w:snapToGrid w:val="0"/>
              <w:spacing w:after="0" w:line="240" w:lineRule="auto"/>
              <w:rPr>
                <w:rFonts w:ascii="Times New Roman" w:eastAsia="等线" w:hAnsi="Times New Roman" w:cs="Times New Roman"/>
                <w:bCs/>
                <w:sz w:val="18"/>
                <w:szCs w:val="18"/>
                <w:lang w:eastAsia="zh-CN"/>
              </w:rPr>
            </w:pPr>
            <w:r>
              <w:rPr>
                <w:rFonts w:ascii="Times New Roman" w:eastAsia="等线" w:hAnsi="Times New Roman" w:cs="Times New Roman"/>
                <w:bCs/>
                <w:sz w:val="18"/>
                <w:szCs w:val="18"/>
                <w:lang w:eastAsia="zh-CN"/>
              </w:rPr>
              <w:t>Q4.2: Agree with OPPO’s view, this corner case does not need to be discussed.</w:t>
            </w:r>
          </w:p>
          <w:p w14:paraId="29497B35" w14:textId="77777777" w:rsidR="0019234E" w:rsidRPr="008B2FAE" w:rsidRDefault="0019234E" w:rsidP="0019234E">
            <w:pPr>
              <w:snapToGrid w:val="0"/>
              <w:spacing w:after="0" w:line="240" w:lineRule="auto"/>
              <w:rPr>
                <w:rFonts w:ascii="Times New Roman" w:eastAsia="等线" w:hAnsi="Times New Roman" w:cs="Times New Roman"/>
                <w:b/>
                <w:sz w:val="18"/>
                <w:szCs w:val="18"/>
                <w:lang w:eastAsia="zh-CN"/>
              </w:rPr>
            </w:pPr>
          </w:p>
        </w:tc>
      </w:tr>
      <w:tr w:rsidR="005A4A3B" w14:paraId="0806D414" w14:textId="77777777" w:rsidTr="00503E54">
        <w:trPr>
          <w:trHeight w:val="143"/>
        </w:trPr>
        <w:tc>
          <w:tcPr>
            <w:tcW w:w="1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68C7EF" w14:textId="7F16CA6D" w:rsidR="005A4A3B" w:rsidRDefault="005A4A3B" w:rsidP="005A4A3B">
            <w:pPr>
              <w:snapToGrid w:val="0"/>
              <w:spacing w:after="0" w:line="240" w:lineRule="auto"/>
              <w:rPr>
                <w:rFonts w:ascii="Times New Roman" w:eastAsia="等线" w:hAnsi="Times New Roman" w:cs="Times New Roman"/>
                <w:sz w:val="18"/>
                <w:szCs w:val="18"/>
                <w:lang w:eastAsia="zh-CN"/>
              </w:rPr>
            </w:pPr>
            <w:r w:rsidRPr="00EB26D2">
              <w:rPr>
                <w:rFonts w:ascii="Times New Roman" w:eastAsia="PMingLiU" w:hAnsi="Times New Roman" w:cs="Times New Roman"/>
                <w:color w:val="0000FF"/>
                <w:sz w:val="18"/>
                <w:szCs w:val="18"/>
                <w:lang w:eastAsia="zh-TW"/>
              </w:rPr>
              <w:t>Mod</w:t>
            </w:r>
            <w:r>
              <w:rPr>
                <w:rFonts w:ascii="Times New Roman" w:eastAsia="等线" w:hAnsi="Times New Roman" w:cs="Times New Roman" w:hint="eastAsia"/>
                <w:color w:val="0000FF"/>
                <w:sz w:val="18"/>
                <w:szCs w:val="18"/>
                <w:lang w:eastAsia="zh-CN"/>
              </w:rPr>
              <w:t>_</w:t>
            </w:r>
            <w:r>
              <w:rPr>
                <w:rFonts w:ascii="Times New Roman" w:eastAsia="等线" w:hAnsi="Times New Roman" w:cs="Times New Roman"/>
                <w:color w:val="0000FF"/>
                <w:sz w:val="18"/>
                <w:szCs w:val="18"/>
                <w:lang w:eastAsia="zh-CN"/>
              </w:rPr>
              <w:t>V2</w:t>
            </w:r>
            <w:r w:rsidR="0019234E">
              <w:rPr>
                <w:rFonts w:ascii="Times New Roman" w:eastAsia="等线" w:hAnsi="Times New Roman" w:cs="Times New Roman"/>
                <w:color w:val="0000FF"/>
                <w:sz w:val="18"/>
                <w:szCs w:val="18"/>
                <w:lang w:eastAsia="zh-CN"/>
              </w:rPr>
              <w:t>5</w:t>
            </w:r>
          </w:p>
        </w:tc>
        <w:tc>
          <w:tcPr>
            <w:tcW w:w="8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CACC28" w14:textId="4A09B086" w:rsidR="005A4A3B" w:rsidRPr="00965126" w:rsidRDefault="005A4A3B" w:rsidP="005A4A3B">
            <w:pPr>
              <w:snapToGrid w:val="0"/>
              <w:spacing w:after="0" w:line="240" w:lineRule="auto"/>
              <w:rPr>
                <w:rFonts w:ascii="Times New Roman" w:eastAsia="等线" w:hAnsi="Times New Roman" w:cs="Times New Roman"/>
                <w:b/>
                <w:sz w:val="18"/>
                <w:szCs w:val="18"/>
                <w:lang w:eastAsia="zh-CN"/>
              </w:rPr>
            </w:pPr>
            <w:r>
              <w:rPr>
                <w:rFonts w:ascii="Times New Roman" w:eastAsia="等线" w:hAnsi="Times New Roman" w:cs="Times New Roman"/>
                <w:color w:val="0000FF"/>
                <w:sz w:val="18"/>
                <w:szCs w:val="18"/>
                <w:lang w:eastAsia="zh-CN"/>
              </w:rPr>
              <w:t>Capture companies input. The proposal(s) are provided per companies input.</w:t>
            </w:r>
          </w:p>
        </w:tc>
      </w:tr>
      <w:tr w:rsidR="00F06B19" w14:paraId="0273BDDD" w14:textId="77777777" w:rsidTr="00503E54">
        <w:trPr>
          <w:trHeight w:val="143"/>
        </w:trPr>
        <w:tc>
          <w:tcPr>
            <w:tcW w:w="1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7F79D5" w14:textId="1AB1CFB7" w:rsidR="00F06B19" w:rsidRPr="006E4B7C" w:rsidRDefault="00F06B19" w:rsidP="005A4A3B">
            <w:pPr>
              <w:snapToGrid w:val="0"/>
              <w:spacing w:after="0" w:line="240" w:lineRule="auto"/>
              <w:rPr>
                <w:rFonts w:ascii="Times New Roman" w:eastAsia="PMingLiU" w:hAnsi="Times New Roman" w:cs="Times New Roman"/>
                <w:sz w:val="18"/>
                <w:szCs w:val="18"/>
                <w:lang w:eastAsia="zh-TW"/>
              </w:rPr>
            </w:pPr>
            <w:r w:rsidRPr="006E4B7C">
              <w:rPr>
                <w:rFonts w:ascii="Times New Roman" w:eastAsia="PMingLiU" w:hAnsi="Times New Roman" w:cs="Times New Roman"/>
                <w:sz w:val="18"/>
                <w:szCs w:val="18"/>
                <w:lang w:eastAsia="zh-TW"/>
              </w:rPr>
              <w:t>Nokia</w:t>
            </w:r>
          </w:p>
        </w:tc>
        <w:tc>
          <w:tcPr>
            <w:tcW w:w="8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326D2B" w14:textId="77777777" w:rsidR="00F06B19" w:rsidRPr="00E24568" w:rsidRDefault="004B5F6D" w:rsidP="005A4A3B">
            <w:pPr>
              <w:snapToGrid w:val="0"/>
              <w:spacing w:after="0" w:line="240" w:lineRule="auto"/>
              <w:rPr>
                <w:rFonts w:ascii="Times New Roman" w:eastAsia="等线" w:hAnsi="Times New Roman" w:cs="Times New Roman"/>
                <w:b/>
                <w:bCs/>
                <w:sz w:val="18"/>
                <w:szCs w:val="18"/>
                <w:lang w:eastAsia="zh-CN"/>
              </w:rPr>
            </w:pPr>
            <w:r w:rsidRPr="00E24568">
              <w:rPr>
                <w:rFonts w:ascii="Times New Roman" w:eastAsia="等线" w:hAnsi="Times New Roman" w:cs="Times New Roman"/>
                <w:b/>
                <w:bCs/>
                <w:sz w:val="18"/>
                <w:szCs w:val="18"/>
                <w:lang w:eastAsia="zh-CN"/>
              </w:rPr>
              <w:t>Q4.1:</w:t>
            </w:r>
          </w:p>
          <w:p w14:paraId="36E573C3" w14:textId="5CC7B0DE" w:rsidR="004B5F6D" w:rsidRDefault="00D32FAD" w:rsidP="005A4A3B">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We support Option-3,</w:t>
            </w:r>
            <w:r w:rsidR="005F3522">
              <w:rPr>
                <w:rFonts w:ascii="Times New Roman" w:eastAsia="等线" w:hAnsi="Times New Roman" w:cs="Times New Roman"/>
                <w:sz w:val="18"/>
                <w:szCs w:val="18"/>
                <w:lang w:eastAsia="zh-CN"/>
              </w:rPr>
              <w:t xml:space="preserve"> no </w:t>
            </w:r>
            <w:r w:rsidR="005F3522" w:rsidRPr="005F3522">
              <w:rPr>
                <w:rFonts w:ascii="Times New Roman" w:eastAsia="等线" w:hAnsi="Times New Roman" w:cs="Times New Roman"/>
                <w:sz w:val="18"/>
                <w:szCs w:val="18"/>
                <w:lang w:eastAsia="zh-CN"/>
              </w:rPr>
              <w:t>additional indication of which CRI/SSBRI(s) satisfy the condition of Event-2</w:t>
            </w:r>
            <w:r w:rsidR="005F3522">
              <w:rPr>
                <w:rFonts w:ascii="Times New Roman" w:eastAsia="等线" w:hAnsi="Times New Roman" w:cs="Times New Roman"/>
                <w:sz w:val="18"/>
                <w:szCs w:val="18"/>
                <w:lang w:eastAsia="zh-CN"/>
              </w:rPr>
              <w:t xml:space="preserve"> </w:t>
            </w:r>
            <w:r w:rsidR="005E0793">
              <w:rPr>
                <w:rFonts w:ascii="Times New Roman" w:eastAsia="等线" w:hAnsi="Times New Roman" w:cs="Times New Roman"/>
                <w:sz w:val="18"/>
                <w:szCs w:val="18"/>
                <w:lang w:eastAsia="zh-CN"/>
              </w:rPr>
              <w:t>in the beam report</w:t>
            </w:r>
            <w:r w:rsidR="005F3522">
              <w:rPr>
                <w:rFonts w:ascii="Times New Roman" w:eastAsia="等线" w:hAnsi="Times New Roman" w:cs="Times New Roman"/>
                <w:sz w:val="18"/>
                <w:szCs w:val="18"/>
                <w:lang w:eastAsia="zh-CN"/>
              </w:rPr>
              <w:t>.</w:t>
            </w:r>
          </w:p>
          <w:p w14:paraId="6BBCA42C" w14:textId="77777777" w:rsidR="005E0793" w:rsidRDefault="005E0793" w:rsidP="005A4A3B">
            <w:pPr>
              <w:snapToGrid w:val="0"/>
              <w:spacing w:after="0" w:line="240" w:lineRule="auto"/>
              <w:rPr>
                <w:rFonts w:ascii="Times New Roman" w:eastAsia="等线" w:hAnsi="Times New Roman" w:cs="Times New Roman"/>
                <w:sz w:val="18"/>
                <w:szCs w:val="18"/>
                <w:lang w:eastAsia="zh-CN"/>
              </w:rPr>
            </w:pPr>
          </w:p>
          <w:p w14:paraId="0E04EC74" w14:textId="3E301951" w:rsidR="005E0793" w:rsidRPr="00DE7064" w:rsidRDefault="005E0793" w:rsidP="005A4A3B">
            <w:pPr>
              <w:snapToGrid w:val="0"/>
              <w:spacing w:after="0" w:line="240" w:lineRule="auto"/>
              <w:rPr>
                <w:rFonts w:ascii="Times New Roman" w:eastAsia="等线" w:hAnsi="Times New Roman" w:cs="Times New Roman"/>
                <w:b/>
                <w:bCs/>
                <w:sz w:val="18"/>
                <w:szCs w:val="18"/>
                <w:lang w:eastAsia="zh-CN"/>
              </w:rPr>
            </w:pPr>
            <w:r w:rsidRPr="00DE7064">
              <w:rPr>
                <w:rFonts w:ascii="Times New Roman" w:eastAsia="等线" w:hAnsi="Times New Roman" w:cs="Times New Roman"/>
                <w:b/>
                <w:bCs/>
                <w:sz w:val="18"/>
                <w:szCs w:val="18"/>
                <w:lang w:eastAsia="zh-CN"/>
              </w:rPr>
              <w:t>Q4.2:</w:t>
            </w:r>
          </w:p>
          <w:p w14:paraId="251CD5F2" w14:textId="25A3A272" w:rsidR="005E0793" w:rsidRDefault="00915640" w:rsidP="005A4A3B">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lastRenderedPageBreak/>
              <w:t>The fact that the UE in Mode A receives an UL-grant DCI when it has not</w:t>
            </w:r>
            <w:r w:rsidRPr="00915640">
              <w:rPr>
                <w:rFonts w:ascii="Times New Roman" w:eastAsia="等线" w:hAnsi="Times New Roman" w:cs="Times New Roman"/>
                <w:sz w:val="18"/>
                <w:szCs w:val="18"/>
                <w:lang w:eastAsia="zh-CN"/>
              </w:rPr>
              <w:t xml:space="preserve"> sent any first PUCCH associated for UE-initiated/event-driven beam reporting</w:t>
            </w:r>
            <w:r>
              <w:rPr>
                <w:rFonts w:ascii="Times New Roman" w:eastAsia="等线" w:hAnsi="Times New Roman" w:cs="Times New Roman"/>
                <w:sz w:val="18"/>
                <w:szCs w:val="18"/>
                <w:lang w:eastAsia="zh-CN"/>
              </w:rPr>
              <w:t xml:space="preserve"> </w:t>
            </w:r>
            <w:r w:rsidR="00E24568">
              <w:rPr>
                <w:rFonts w:ascii="Times New Roman" w:eastAsia="等线" w:hAnsi="Times New Roman" w:cs="Times New Roman"/>
                <w:sz w:val="18"/>
                <w:szCs w:val="18"/>
                <w:lang w:eastAsia="zh-CN"/>
              </w:rPr>
              <w:t>is</w:t>
            </w:r>
            <w:r>
              <w:rPr>
                <w:rFonts w:ascii="Times New Roman" w:eastAsia="等线" w:hAnsi="Times New Roman" w:cs="Times New Roman"/>
                <w:sz w:val="18"/>
                <w:szCs w:val="18"/>
                <w:lang w:eastAsia="zh-CN"/>
              </w:rPr>
              <w:t xml:space="preserve"> </w:t>
            </w:r>
            <w:r w:rsidR="00E24568">
              <w:rPr>
                <w:rFonts w:ascii="Times New Roman" w:eastAsia="等线" w:hAnsi="Times New Roman" w:cs="Times New Roman"/>
                <w:sz w:val="18"/>
                <w:szCs w:val="18"/>
                <w:lang w:eastAsia="zh-CN"/>
              </w:rPr>
              <w:t>a</w:t>
            </w:r>
            <w:r w:rsidR="00DE7064">
              <w:rPr>
                <w:rFonts w:ascii="Times New Roman" w:eastAsia="等线" w:hAnsi="Times New Roman" w:cs="Times New Roman"/>
                <w:sz w:val="18"/>
                <w:szCs w:val="18"/>
                <w:lang w:eastAsia="zh-CN"/>
              </w:rPr>
              <w:t xml:space="preserve"> corner/</w:t>
            </w:r>
            <w:r w:rsidR="00E24568">
              <w:rPr>
                <w:rFonts w:ascii="Times New Roman" w:eastAsia="等线" w:hAnsi="Times New Roman" w:cs="Times New Roman"/>
                <w:sz w:val="18"/>
                <w:szCs w:val="18"/>
                <w:lang w:eastAsia="zh-CN"/>
              </w:rPr>
              <w:t>error case</w:t>
            </w:r>
            <w:r>
              <w:rPr>
                <w:rFonts w:ascii="Times New Roman" w:eastAsia="等线" w:hAnsi="Times New Roman" w:cs="Times New Roman"/>
                <w:sz w:val="18"/>
                <w:szCs w:val="18"/>
                <w:lang w:eastAsia="zh-CN"/>
              </w:rPr>
              <w:t>, no need to discuss it.</w:t>
            </w:r>
          </w:p>
          <w:p w14:paraId="119BA763" w14:textId="77777777" w:rsidR="00184184" w:rsidRDefault="00184184" w:rsidP="005A4A3B">
            <w:pPr>
              <w:snapToGrid w:val="0"/>
              <w:spacing w:after="0" w:line="240" w:lineRule="auto"/>
              <w:rPr>
                <w:rFonts w:ascii="Times New Roman" w:eastAsia="等线" w:hAnsi="Times New Roman" w:cs="Times New Roman"/>
                <w:sz w:val="18"/>
                <w:szCs w:val="18"/>
                <w:lang w:eastAsia="zh-CN"/>
              </w:rPr>
            </w:pPr>
          </w:p>
          <w:p w14:paraId="4E71E53A" w14:textId="5A64D437" w:rsidR="00D32FAD" w:rsidRPr="006E4B7C" w:rsidRDefault="00184184" w:rsidP="005A4A3B">
            <w:pPr>
              <w:snapToGrid w:val="0"/>
              <w:spacing w:after="0" w:line="240" w:lineRule="auto"/>
              <w:rPr>
                <w:rFonts w:ascii="Times New Roman" w:eastAsia="等线" w:hAnsi="Times New Roman" w:cs="Times New Roman"/>
                <w:sz w:val="18"/>
                <w:szCs w:val="18"/>
                <w:lang w:eastAsia="zh-CN"/>
              </w:rPr>
            </w:pPr>
            <w:r w:rsidRPr="008A015B">
              <w:rPr>
                <w:rFonts w:ascii="Times New Roman" w:eastAsia="等线" w:hAnsi="Times New Roman" w:cs="Times New Roman"/>
                <w:color w:val="0000FF"/>
                <w:sz w:val="18"/>
                <w:szCs w:val="18"/>
                <w:lang w:eastAsia="zh-CN"/>
              </w:rPr>
              <w:t>[Mod]:</w:t>
            </w:r>
            <w:r>
              <w:rPr>
                <w:rFonts w:ascii="Times New Roman" w:eastAsia="等线" w:hAnsi="Times New Roman" w:cs="Times New Roman"/>
                <w:color w:val="0000FF"/>
                <w:sz w:val="18"/>
                <w:szCs w:val="18"/>
                <w:lang w:eastAsia="zh-CN"/>
              </w:rPr>
              <w:t xml:space="preserve"> Captured!</w:t>
            </w:r>
          </w:p>
        </w:tc>
      </w:tr>
      <w:tr w:rsidR="00E47F1A" w14:paraId="0BC59675" w14:textId="77777777" w:rsidTr="00503E54">
        <w:trPr>
          <w:trHeight w:val="143"/>
        </w:trPr>
        <w:tc>
          <w:tcPr>
            <w:tcW w:w="1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F43F89" w14:textId="78C0A044" w:rsidR="00E47F1A" w:rsidRPr="006E4B7C" w:rsidRDefault="00E47F1A" w:rsidP="005A4A3B">
            <w:pPr>
              <w:snapToGrid w:val="0"/>
              <w:spacing w:after="0" w:line="240" w:lineRule="auto"/>
              <w:rPr>
                <w:rFonts w:ascii="Times New Roman" w:eastAsia="PMingLiU" w:hAnsi="Times New Roman" w:cs="Times New Roman"/>
                <w:sz w:val="18"/>
                <w:szCs w:val="18"/>
                <w:lang w:eastAsia="zh-TW"/>
              </w:rPr>
            </w:pPr>
            <w:r>
              <w:rPr>
                <w:rFonts w:ascii="Times New Roman" w:eastAsia="PMingLiU" w:hAnsi="Times New Roman" w:cs="Times New Roman"/>
                <w:sz w:val="18"/>
                <w:szCs w:val="18"/>
                <w:lang w:eastAsia="zh-TW"/>
              </w:rPr>
              <w:lastRenderedPageBreak/>
              <w:t>Panasonic</w:t>
            </w:r>
          </w:p>
        </w:tc>
        <w:tc>
          <w:tcPr>
            <w:tcW w:w="8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9C0135" w14:textId="135E2E5F" w:rsidR="009B42EC" w:rsidRDefault="009B42EC" w:rsidP="009B42EC">
            <w:pPr>
              <w:rPr>
                <w:rFonts w:ascii="Times New Roman" w:hAnsi="Times New Roman" w:cs="Times New Roman"/>
                <w:sz w:val="18"/>
                <w:szCs w:val="18"/>
                <w:lang w:val="en-GB"/>
              </w:rPr>
            </w:pPr>
            <w:r w:rsidRPr="00CA3FF2">
              <w:rPr>
                <w:rFonts w:ascii="Times New Roman" w:hAnsi="Times New Roman" w:cs="Times New Roman"/>
                <w:sz w:val="18"/>
                <w:szCs w:val="18"/>
                <w:lang w:val="en-GB"/>
              </w:rPr>
              <w:t xml:space="preserve">Q4.1: </w:t>
            </w:r>
            <w:r>
              <w:rPr>
                <w:rFonts w:ascii="Times New Roman" w:hAnsi="Times New Roman" w:cs="Times New Roman"/>
                <w:sz w:val="18"/>
                <w:szCs w:val="18"/>
                <w:lang w:val="en-GB"/>
              </w:rPr>
              <w:t xml:space="preserve">We support </w:t>
            </w:r>
            <w:r w:rsidRPr="00CA3FF2">
              <w:rPr>
                <w:rFonts w:ascii="Times New Roman" w:hAnsi="Times New Roman" w:cs="Times New Roman"/>
                <w:sz w:val="18"/>
                <w:szCs w:val="18"/>
                <w:lang w:val="en-GB"/>
              </w:rPr>
              <w:t>Option 3</w:t>
            </w:r>
            <w:r>
              <w:rPr>
                <w:rFonts w:ascii="Times New Roman" w:hAnsi="Times New Roman" w:cs="Times New Roman"/>
                <w:sz w:val="18"/>
                <w:szCs w:val="18"/>
                <w:lang w:val="en-GB"/>
              </w:rPr>
              <w:t xml:space="preserve"> </w:t>
            </w:r>
            <w:r w:rsidRPr="00CA3FF2">
              <w:rPr>
                <w:rFonts w:ascii="Times New Roman" w:hAnsi="Times New Roman" w:cs="Times New Roman"/>
                <w:sz w:val="18"/>
                <w:szCs w:val="18"/>
                <w:lang w:val="en-GB"/>
              </w:rPr>
              <w:t>only. No enhancement is needed. Furthermore, as mentioned in our comments in RAN1#119 meeting, it should be clarified what is meant by “At least one of N reported beam(s) should satisfy the condition of Event-2.” Triggering of the event is different that beam reporting. For beam reporting, a new beam that satisfises condition of Event 2, is simply a beam whose L1-RSRP becomes a threshold value better than the current beam.</w:t>
            </w:r>
          </w:p>
          <w:p w14:paraId="1F25B5BA" w14:textId="04B9516D" w:rsidR="00F1560A" w:rsidRPr="00CA3FF2" w:rsidRDefault="00F1560A" w:rsidP="009B42EC">
            <w:pPr>
              <w:rPr>
                <w:rFonts w:ascii="Times New Roman" w:hAnsi="Times New Roman" w:cs="Times New Roman"/>
                <w:sz w:val="18"/>
                <w:szCs w:val="18"/>
                <w:lang w:val="en-GB"/>
              </w:rPr>
            </w:pPr>
            <w:r w:rsidRPr="008A015B">
              <w:rPr>
                <w:rFonts w:ascii="Times New Roman" w:eastAsia="等线" w:hAnsi="Times New Roman" w:cs="Times New Roman"/>
                <w:color w:val="0000FF"/>
                <w:sz w:val="18"/>
                <w:szCs w:val="18"/>
                <w:lang w:eastAsia="zh-CN"/>
              </w:rPr>
              <w:t>[Mod]:</w:t>
            </w:r>
            <w:r>
              <w:rPr>
                <w:rFonts w:ascii="Times New Roman" w:eastAsia="等线" w:hAnsi="Times New Roman" w:cs="Times New Roman"/>
                <w:color w:val="0000FF"/>
                <w:sz w:val="18"/>
                <w:szCs w:val="18"/>
                <w:lang w:eastAsia="zh-CN"/>
              </w:rPr>
              <w:t xml:space="preserve"> Captured!</w:t>
            </w:r>
          </w:p>
          <w:p w14:paraId="6F3628BC" w14:textId="3FF3C5E2" w:rsidR="00E47F1A" w:rsidRPr="009B42EC" w:rsidRDefault="009B42EC" w:rsidP="009B42EC">
            <w:pPr>
              <w:rPr>
                <w:rFonts w:ascii="Times New Roman" w:hAnsi="Times New Roman" w:cs="Times New Roman"/>
                <w:sz w:val="18"/>
                <w:szCs w:val="18"/>
                <w:lang w:val="en-GB"/>
              </w:rPr>
            </w:pPr>
            <w:r w:rsidRPr="00CA3FF2">
              <w:rPr>
                <w:rFonts w:ascii="Times New Roman" w:hAnsi="Times New Roman" w:cs="Times New Roman"/>
                <w:sz w:val="18"/>
                <w:szCs w:val="18"/>
                <w:lang w:val="en-GB"/>
              </w:rPr>
              <w:t>Q4.2: Not sure why any solution is needed. We are okay to discuss further after some clarification.</w:t>
            </w:r>
            <w:r w:rsidR="00E47F1A">
              <w:rPr>
                <w:rFonts w:ascii="Times New Roman" w:eastAsia="等线" w:hAnsi="Times New Roman" w:cs="Times New Roman"/>
                <w:b/>
                <w:bCs/>
                <w:sz w:val="18"/>
                <w:szCs w:val="18"/>
                <w:lang w:eastAsia="zh-CN"/>
              </w:rPr>
              <w:tab/>
            </w:r>
          </w:p>
        </w:tc>
      </w:tr>
      <w:tr w:rsidR="008E4C9F" w14:paraId="791793E1" w14:textId="77777777" w:rsidTr="00503E54">
        <w:trPr>
          <w:trHeight w:val="143"/>
        </w:trPr>
        <w:tc>
          <w:tcPr>
            <w:tcW w:w="1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3B4EC2" w14:textId="434F18C4" w:rsidR="008E4C9F" w:rsidRPr="006E4B7C" w:rsidRDefault="008E4C9F" w:rsidP="008E4C9F">
            <w:pPr>
              <w:snapToGrid w:val="0"/>
              <w:spacing w:after="0" w:line="240" w:lineRule="auto"/>
              <w:rPr>
                <w:rFonts w:ascii="Times New Roman" w:eastAsia="PMingLiU" w:hAnsi="Times New Roman" w:cs="Times New Roman"/>
                <w:sz w:val="18"/>
                <w:szCs w:val="18"/>
                <w:lang w:eastAsia="zh-TW"/>
              </w:rPr>
            </w:pPr>
            <w:r w:rsidRPr="005A4D7C">
              <w:rPr>
                <w:rFonts w:ascii="Times New Roman" w:eastAsia="等线" w:hAnsi="Times New Roman" w:cs="Times New Roman" w:hint="eastAsia"/>
                <w:bCs/>
                <w:sz w:val="18"/>
                <w:szCs w:val="18"/>
                <w:lang w:eastAsia="zh-CN"/>
              </w:rPr>
              <w:t>Sony</w:t>
            </w:r>
          </w:p>
        </w:tc>
        <w:tc>
          <w:tcPr>
            <w:tcW w:w="8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75E7E7" w14:textId="77777777" w:rsidR="008E4C9F" w:rsidRPr="00417B69" w:rsidRDefault="008E4C9F" w:rsidP="008E4C9F">
            <w:pPr>
              <w:snapToGrid w:val="0"/>
              <w:spacing w:after="0" w:line="240" w:lineRule="auto"/>
              <w:rPr>
                <w:rFonts w:ascii="Times New Roman" w:eastAsia="Yu Mincho" w:hAnsi="Times New Roman" w:cs="Times New Roman"/>
                <w:bCs/>
                <w:sz w:val="18"/>
                <w:szCs w:val="18"/>
                <w:lang w:eastAsia="ja-JP"/>
              </w:rPr>
            </w:pPr>
            <w:r w:rsidRPr="005A4D7C">
              <w:rPr>
                <w:rFonts w:ascii="Times New Roman" w:eastAsia="等线" w:hAnsi="Times New Roman" w:cs="Times New Roman" w:hint="eastAsia"/>
                <w:bCs/>
                <w:sz w:val="18"/>
                <w:szCs w:val="18"/>
                <w:lang w:eastAsia="zh-CN"/>
              </w:rPr>
              <w:t xml:space="preserve">Q4.1: </w:t>
            </w:r>
            <w:r>
              <w:rPr>
                <w:rFonts w:ascii="Times New Roman" w:eastAsia="Yu Mincho" w:hAnsi="Times New Roman" w:cs="Times New Roman" w:hint="eastAsia"/>
                <w:bCs/>
                <w:sz w:val="18"/>
                <w:szCs w:val="18"/>
                <w:lang w:eastAsia="ja-JP"/>
              </w:rPr>
              <w:t xml:space="preserve">we support Option-1. </w:t>
            </w:r>
            <w:r>
              <w:rPr>
                <w:rFonts w:ascii="Times New Roman" w:eastAsia="Yu Mincho" w:hAnsi="Times New Roman" w:cs="Times New Roman"/>
                <w:bCs/>
                <w:sz w:val="18"/>
                <w:szCs w:val="18"/>
                <w:lang w:eastAsia="ja-JP"/>
              </w:rPr>
              <w:t>T</w:t>
            </w:r>
            <w:r>
              <w:rPr>
                <w:rFonts w:ascii="Times New Roman" w:eastAsia="Yu Mincho" w:hAnsi="Times New Roman" w:cs="Times New Roman" w:hint="eastAsia"/>
                <w:bCs/>
                <w:sz w:val="18"/>
                <w:szCs w:val="18"/>
                <w:lang w:eastAsia="ja-JP"/>
              </w:rPr>
              <w:t>he additional indication would be useful for gNB to know which</w:t>
            </w:r>
            <w:r>
              <w:t xml:space="preserve"> </w:t>
            </w:r>
            <w:r w:rsidRPr="00E2076C">
              <w:rPr>
                <w:rFonts w:ascii="Times New Roman" w:eastAsia="Yu Mincho" w:hAnsi="Times New Roman" w:cs="Times New Roman"/>
                <w:bCs/>
                <w:sz w:val="18"/>
                <w:szCs w:val="18"/>
                <w:lang w:eastAsia="ja-JP"/>
              </w:rPr>
              <w:t>reported new beams satisfy the condition</w:t>
            </w:r>
            <w:r w:rsidRPr="00E2076C">
              <w:rPr>
                <w:rFonts w:ascii="Times New Roman" w:eastAsia="Yu Mincho" w:hAnsi="Times New Roman" w:cs="Times New Roman" w:hint="eastAsia"/>
                <w:bCs/>
                <w:sz w:val="18"/>
                <w:szCs w:val="18"/>
                <w:lang w:eastAsia="ja-JP"/>
              </w:rPr>
              <w:t xml:space="preserve"> </w:t>
            </w:r>
            <w:r>
              <w:rPr>
                <w:rFonts w:ascii="Times New Roman" w:eastAsia="Yu Mincho" w:hAnsi="Times New Roman" w:cs="Times New Roman" w:hint="eastAsia"/>
                <w:bCs/>
                <w:sz w:val="18"/>
                <w:szCs w:val="18"/>
                <w:lang w:eastAsia="ja-JP"/>
              </w:rPr>
              <w:t xml:space="preserve">when </w:t>
            </w:r>
            <w:r w:rsidRPr="00A27D93">
              <w:rPr>
                <w:rFonts w:ascii="Times New Roman" w:eastAsia="Yu Mincho" w:hAnsi="Times New Roman" w:cs="Times New Roman"/>
                <w:bCs/>
                <w:sz w:val="18"/>
                <w:szCs w:val="18"/>
                <w:lang w:eastAsia="ja-JP"/>
              </w:rPr>
              <w:t>N &gt; 1 and the time window and M are configured</w:t>
            </w:r>
            <w:r>
              <w:rPr>
                <w:rFonts w:ascii="Times New Roman" w:eastAsia="Yu Mincho" w:hAnsi="Times New Roman" w:cs="Times New Roman" w:hint="eastAsia"/>
                <w:bCs/>
                <w:sz w:val="18"/>
                <w:szCs w:val="18"/>
                <w:lang w:eastAsia="ja-JP"/>
              </w:rPr>
              <w:t xml:space="preserve">. For option-2, we </w:t>
            </w:r>
            <w:r>
              <w:rPr>
                <w:rFonts w:ascii="Times New Roman" w:eastAsia="Yu Mincho" w:hAnsi="Times New Roman" w:cs="Times New Roman"/>
                <w:bCs/>
                <w:sz w:val="18"/>
                <w:szCs w:val="18"/>
                <w:lang w:eastAsia="ja-JP"/>
              </w:rPr>
              <w:t>don’t</w:t>
            </w:r>
            <w:r>
              <w:rPr>
                <w:rFonts w:ascii="Times New Roman" w:eastAsia="Yu Mincho" w:hAnsi="Times New Roman" w:cs="Times New Roman" w:hint="eastAsia"/>
                <w:bCs/>
                <w:sz w:val="18"/>
                <w:szCs w:val="18"/>
                <w:lang w:eastAsia="ja-JP"/>
              </w:rPr>
              <w:t xml:space="preserve"> see clear benefit to have larger overhead compared to option-1.</w:t>
            </w:r>
          </w:p>
          <w:p w14:paraId="34493F8B" w14:textId="624E5472" w:rsidR="008E4C9F" w:rsidRDefault="008E4C9F" w:rsidP="008E4C9F">
            <w:pPr>
              <w:tabs>
                <w:tab w:val="left" w:pos="3037"/>
              </w:tabs>
              <w:snapToGrid w:val="0"/>
              <w:spacing w:after="0" w:line="240" w:lineRule="auto"/>
              <w:rPr>
                <w:rFonts w:ascii="Times New Roman" w:eastAsia="等线" w:hAnsi="Times New Roman" w:cs="Times New Roman"/>
                <w:b/>
                <w:bCs/>
                <w:sz w:val="18"/>
                <w:szCs w:val="18"/>
                <w:lang w:eastAsia="zh-CN"/>
              </w:rPr>
            </w:pPr>
            <w:r w:rsidRPr="005A4D7C">
              <w:rPr>
                <w:rFonts w:ascii="Times New Roman" w:eastAsia="等线" w:hAnsi="Times New Roman" w:cs="Times New Roman" w:hint="eastAsia"/>
                <w:bCs/>
                <w:sz w:val="18"/>
                <w:szCs w:val="18"/>
                <w:lang w:eastAsia="zh-CN"/>
              </w:rPr>
              <w:t xml:space="preserve">Q4.2: </w:t>
            </w:r>
            <w:r>
              <w:rPr>
                <w:rFonts w:ascii="Times New Roman" w:eastAsia="Yu Mincho" w:hAnsi="Times New Roman" w:cs="Times New Roman" w:hint="eastAsia"/>
                <w:bCs/>
                <w:sz w:val="18"/>
                <w:szCs w:val="18"/>
                <w:lang w:eastAsia="ja-JP"/>
              </w:rPr>
              <w:t>We are f</w:t>
            </w:r>
            <w:r w:rsidRPr="002F277F">
              <w:rPr>
                <w:rFonts w:ascii="Times New Roman" w:eastAsia="Yu Mincho" w:hAnsi="Times New Roman" w:cs="Times New Roman"/>
                <w:bCs/>
                <w:sz w:val="18"/>
                <w:szCs w:val="18"/>
                <w:lang w:eastAsia="ja-JP"/>
              </w:rPr>
              <w:t>ine with FL assessment that the original condition of ‘at least one of the reported CRI/SSBRI(s) should satisfy the condition of Event-2’ for the reported CRI/SSBRI is not needed.</w:t>
            </w:r>
          </w:p>
        </w:tc>
      </w:tr>
      <w:tr w:rsidR="008F431A" w14:paraId="5B0AD03E" w14:textId="77777777" w:rsidTr="00503E54">
        <w:trPr>
          <w:trHeight w:val="143"/>
        </w:trPr>
        <w:tc>
          <w:tcPr>
            <w:tcW w:w="1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84B296" w14:textId="149A6C95" w:rsidR="008F431A" w:rsidRPr="005A4D7C" w:rsidRDefault="008F431A" w:rsidP="008F431A">
            <w:pPr>
              <w:snapToGrid w:val="0"/>
              <w:spacing w:after="0" w:line="240" w:lineRule="auto"/>
              <w:rPr>
                <w:rFonts w:ascii="Times New Roman" w:eastAsia="等线" w:hAnsi="Times New Roman" w:cs="Times New Roman"/>
                <w:bCs/>
                <w:sz w:val="18"/>
                <w:szCs w:val="18"/>
                <w:lang w:eastAsia="zh-CN"/>
              </w:rPr>
            </w:pPr>
            <w:r w:rsidRPr="00EB26D2">
              <w:rPr>
                <w:rFonts w:ascii="Times New Roman" w:eastAsia="PMingLiU" w:hAnsi="Times New Roman" w:cs="Times New Roman"/>
                <w:color w:val="0000FF"/>
                <w:sz w:val="18"/>
                <w:szCs w:val="18"/>
                <w:lang w:eastAsia="zh-TW"/>
              </w:rPr>
              <w:t>Mod</w:t>
            </w:r>
            <w:r>
              <w:rPr>
                <w:rFonts w:ascii="Times New Roman" w:eastAsia="等线" w:hAnsi="Times New Roman" w:cs="Times New Roman" w:hint="eastAsia"/>
                <w:color w:val="0000FF"/>
                <w:sz w:val="18"/>
                <w:szCs w:val="18"/>
                <w:lang w:eastAsia="zh-CN"/>
              </w:rPr>
              <w:t>_</w:t>
            </w:r>
            <w:r>
              <w:rPr>
                <w:rFonts w:ascii="Times New Roman" w:eastAsia="等线" w:hAnsi="Times New Roman" w:cs="Times New Roman"/>
                <w:color w:val="0000FF"/>
                <w:sz w:val="18"/>
                <w:szCs w:val="18"/>
                <w:lang w:eastAsia="zh-CN"/>
              </w:rPr>
              <w:t>V2</w:t>
            </w:r>
            <w:r w:rsidR="001F088D">
              <w:rPr>
                <w:rFonts w:ascii="Times New Roman" w:eastAsia="等线" w:hAnsi="Times New Roman" w:cs="Times New Roman"/>
                <w:color w:val="0000FF"/>
                <w:sz w:val="18"/>
                <w:szCs w:val="18"/>
                <w:lang w:eastAsia="zh-CN"/>
              </w:rPr>
              <w:t>9</w:t>
            </w:r>
          </w:p>
        </w:tc>
        <w:tc>
          <w:tcPr>
            <w:tcW w:w="8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C3C934" w14:textId="6E80505B" w:rsidR="008F431A" w:rsidRPr="005A4D7C" w:rsidRDefault="008F431A" w:rsidP="008F431A">
            <w:pPr>
              <w:snapToGrid w:val="0"/>
              <w:spacing w:after="0" w:line="240" w:lineRule="auto"/>
              <w:rPr>
                <w:rFonts w:ascii="Times New Roman" w:eastAsia="等线" w:hAnsi="Times New Roman" w:cs="Times New Roman"/>
                <w:bCs/>
                <w:sz w:val="18"/>
                <w:szCs w:val="18"/>
                <w:lang w:eastAsia="zh-CN"/>
              </w:rPr>
            </w:pPr>
            <w:r>
              <w:rPr>
                <w:rFonts w:ascii="Times New Roman" w:eastAsia="等线" w:hAnsi="Times New Roman" w:cs="Times New Roman"/>
                <w:color w:val="0000FF"/>
                <w:sz w:val="18"/>
                <w:szCs w:val="18"/>
                <w:lang w:eastAsia="zh-CN"/>
              </w:rPr>
              <w:t>Capture companies input.</w:t>
            </w:r>
          </w:p>
        </w:tc>
      </w:tr>
      <w:tr w:rsidR="00EE6D2E" w:rsidRPr="00EE6D2E" w14:paraId="7C374E7E" w14:textId="77777777" w:rsidTr="00503E54">
        <w:trPr>
          <w:trHeight w:val="143"/>
        </w:trPr>
        <w:tc>
          <w:tcPr>
            <w:tcW w:w="1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B57C8E" w14:textId="4E87241E" w:rsidR="00EE6D2E" w:rsidRPr="00EE6D2E" w:rsidRDefault="00EE6D2E" w:rsidP="008F431A">
            <w:pPr>
              <w:snapToGrid w:val="0"/>
              <w:spacing w:after="0" w:line="240" w:lineRule="auto"/>
              <w:rPr>
                <w:rFonts w:ascii="Times New Roman" w:eastAsia="等线" w:hAnsi="Times New Roman" w:cs="Times New Roman"/>
                <w:sz w:val="18"/>
                <w:szCs w:val="18"/>
                <w:lang w:eastAsia="zh-CN"/>
              </w:rPr>
            </w:pPr>
            <w:r w:rsidRPr="00EE6D2E">
              <w:rPr>
                <w:rFonts w:ascii="Times New Roman" w:eastAsia="等线" w:hAnsi="Times New Roman" w:cs="Times New Roman" w:hint="eastAsia"/>
                <w:sz w:val="18"/>
                <w:szCs w:val="18"/>
                <w:lang w:eastAsia="zh-CN"/>
              </w:rPr>
              <w:t>Lenovo</w:t>
            </w:r>
          </w:p>
        </w:tc>
        <w:tc>
          <w:tcPr>
            <w:tcW w:w="8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4661DD" w14:textId="6078C655" w:rsidR="00EE6D2E" w:rsidRDefault="00EE6D2E" w:rsidP="008F431A">
            <w:pPr>
              <w:snapToGrid w:val="0"/>
              <w:spacing w:after="0" w:line="240" w:lineRule="auto"/>
              <w:rPr>
                <w:rFonts w:ascii="Times New Roman" w:eastAsia="等线" w:hAnsi="Times New Roman" w:cs="Times New Roman"/>
                <w:sz w:val="18"/>
                <w:szCs w:val="18"/>
                <w:lang w:eastAsia="zh-CN"/>
              </w:rPr>
            </w:pPr>
            <w:r w:rsidRPr="00120FA9">
              <w:rPr>
                <w:rFonts w:ascii="Times New Roman" w:eastAsia="等线" w:hAnsi="Times New Roman" w:cs="Times New Roman" w:hint="eastAsia"/>
                <w:b/>
                <w:bCs/>
                <w:sz w:val="18"/>
                <w:szCs w:val="18"/>
                <w:lang w:eastAsia="zh-CN"/>
              </w:rPr>
              <w:t>Q4.1</w:t>
            </w:r>
            <w:r>
              <w:rPr>
                <w:rFonts w:ascii="Times New Roman" w:eastAsia="等线" w:hAnsi="Times New Roman" w:cs="Times New Roman" w:hint="eastAsia"/>
                <w:sz w:val="18"/>
                <w:szCs w:val="18"/>
                <w:lang w:eastAsia="zh-CN"/>
              </w:rPr>
              <w:t xml:space="preserve">: </w:t>
            </w:r>
            <w:r w:rsidR="00054D61">
              <w:rPr>
                <w:rFonts w:ascii="Times New Roman" w:eastAsia="等线" w:hAnsi="Times New Roman" w:cs="Times New Roman" w:hint="eastAsia"/>
                <w:sz w:val="18"/>
                <w:szCs w:val="18"/>
                <w:lang w:eastAsia="zh-CN"/>
              </w:rPr>
              <w:t xml:space="preserve">We support option-3. </w:t>
            </w:r>
            <w:r w:rsidR="00054D61">
              <w:rPr>
                <w:rFonts w:ascii="Times New Roman" w:eastAsia="等线" w:hAnsi="Times New Roman" w:cs="Times New Roman"/>
                <w:sz w:val="18"/>
                <w:szCs w:val="18"/>
                <w:lang w:eastAsia="zh-CN"/>
              </w:rPr>
              <w:t>O</w:t>
            </w:r>
            <w:r w:rsidR="00054D61">
              <w:rPr>
                <w:rFonts w:ascii="Times New Roman" w:eastAsia="等线" w:hAnsi="Times New Roman" w:cs="Times New Roman" w:hint="eastAsia"/>
                <w:sz w:val="18"/>
                <w:szCs w:val="18"/>
                <w:lang w:eastAsia="zh-CN"/>
              </w:rPr>
              <w:t xml:space="preserve">ne question is how the NW can use this information for the new beam indication? </w:t>
            </w:r>
          </w:p>
          <w:p w14:paraId="6078252E" w14:textId="542DDCEC" w:rsidR="001F4B9E" w:rsidRPr="00EE6D2E" w:rsidRDefault="00054D61" w:rsidP="008F431A">
            <w:pPr>
              <w:snapToGrid w:val="0"/>
              <w:spacing w:after="0" w:line="240" w:lineRule="auto"/>
              <w:rPr>
                <w:rFonts w:ascii="Times New Roman" w:eastAsia="等线" w:hAnsi="Times New Roman" w:cs="Times New Roman"/>
                <w:sz w:val="18"/>
                <w:szCs w:val="18"/>
                <w:lang w:eastAsia="zh-CN"/>
              </w:rPr>
            </w:pPr>
            <w:r w:rsidRPr="00120FA9">
              <w:rPr>
                <w:rFonts w:ascii="Times New Roman" w:eastAsia="等线" w:hAnsi="Times New Roman" w:cs="Times New Roman" w:hint="eastAsia"/>
                <w:b/>
                <w:bCs/>
                <w:sz w:val="18"/>
                <w:szCs w:val="18"/>
                <w:lang w:eastAsia="zh-CN"/>
              </w:rPr>
              <w:t>Q4.2</w:t>
            </w:r>
            <w:r>
              <w:rPr>
                <w:rFonts w:ascii="Times New Roman" w:eastAsia="等线" w:hAnsi="Times New Roman" w:cs="Times New Roman" w:hint="eastAsia"/>
                <w:sz w:val="18"/>
                <w:szCs w:val="18"/>
                <w:lang w:eastAsia="zh-CN"/>
              </w:rPr>
              <w:t>: Support solution-2.</w:t>
            </w:r>
          </w:p>
        </w:tc>
      </w:tr>
      <w:tr w:rsidR="008B1ED3" w:rsidRPr="00EE6D2E" w14:paraId="4D0BF065" w14:textId="77777777" w:rsidTr="00503E54">
        <w:trPr>
          <w:trHeight w:val="143"/>
        </w:trPr>
        <w:tc>
          <w:tcPr>
            <w:tcW w:w="1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98D312" w14:textId="019DD486" w:rsidR="008B1ED3" w:rsidRPr="00EE6D2E" w:rsidRDefault="008B1ED3" w:rsidP="008B1ED3">
            <w:pPr>
              <w:snapToGrid w:val="0"/>
              <w:spacing w:after="0" w:line="240" w:lineRule="auto"/>
              <w:rPr>
                <w:rFonts w:ascii="Times New Roman" w:eastAsia="等线" w:hAnsi="Times New Roman" w:cs="Times New Roman" w:hint="eastAsia"/>
                <w:sz w:val="18"/>
                <w:szCs w:val="18"/>
                <w:lang w:eastAsia="zh-CN"/>
              </w:rPr>
            </w:pPr>
            <w:proofErr w:type="spellStart"/>
            <w:r w:rsidRPr="00EB26D2">
              <w:rPr>
                <w:rFonts w:ascii="Times New Roman" w:eastAsia="PMingLiU" w:hAnsi="Times New Roman" w:cs="Times New Roman"/>
                <w:color w:val="0000FF"/>
                <w:sz w:val="18"/>
                <w:szCs w:val="18"/>
                <w:lang w:eastAsia="zh-TW"/>
              </w:rPr>
              <w:t>Mod</w:t>
            </w:r>
            <w:r>
              <w:rPr>
                <w:rFonts w:ascii="Times New Roman" w:eastAsia="等线" w:hAnsi="Times New Roman" w:cs="Times New Roman" w:hint="eastAsia"/>
                <w:color w:val="0000FF"/>
                <w:sz w:val="18"/>
                <w:szCs w:val="18"/>
                <w:lang w:eastAsia="zh-CN"/>
              </w:rPr>
              <w:t>_</w:t>
            </w:r>
            <w:r>
              <w:rPr>
                <w:rFonts w:ascii="Times New Roman" w:eastAsia="等线" w:hAnsi="Times New Roman" w:cs="Times New Roman"/>
                <w:color w:val="0000FF"/>
                <w:sz w:val="18"/>
                <w:szCs w:val="18"/>
                <w:lang w:eastAsia="zh-CN"/>
              </w:rPr>
              <w:t>Final</w:t>
            </w:r>
            <w:proofErr w:type="spellEnd"/>
          </w:p>
        </w:tc>
        <w:tc>
          <w:tcPr>
            <w:tcW w:w="8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E62AFC" w14:textId="1C74377F" w:rsidR="008B1ED3" w:rsidRPr="00120FA9" w:rsidRDefault="008B1ED3" w:rsidP="008B1ED3">
            <w:pPr>
              <w:snapToGrid w:val="0"/>
              <w:spacing w:after="0" w:line="240" w:lineRule="auto"/>
              <w:rPr>
                <w:rFonts w:ascii="Times New Roman" w:eastAsia="等线" w:hAnsi="Times New Roman" w:cs="Times New Roman" w:hint="eastAsia"/>
                <w:b/>
                <w:bCs/>
                <w:sz w:val="18"/>
                <w:szCs w:val="18"/>
                <w:lang w:eastAsia="zh-CN"/>
              </w:rPr>
            </w:pPr>
            <w:r>
              <w:rPr>
                <w:rFonts w:ascii="Times New Roman" w:eastAsia="等线" w:hAnsi="Times New Roman" w:cs="Times New Roman"/>
                <w:color w:val="0000FF"/>
                <w:sz w:val="18"/>
                <w:szCs w:val="18"/>
                <w:lang w:eastAsia="zh-CN"/>
              </w:rPr>
              <w:t>Capture companies input.</w:t>
            </w:r>
          </w:p>
        </w:tc>
      </w:tr>
    </w:tbl>
    <w:p w14:paraId="61BD835B" w14:textId="77777777" w:rsidR="0087393E" w:rsidRPr="00C36CD6" w:rsidRDefault="0087393E">
      <w:pPr>
        <w:snapToGrid w:val="0"/>
        <w:spacing w:after="0" w:line="240" w:lineRule="auto"/>
        <w:rPr>
          <w:rFonts w:ascii="Times New Roman" w:hAnsi="Times New Roman" w:cs="Times New Roman"/>
        </w:rPr>
      </w:pPr>
    </w:p>
    <w:p w14:paraId="3E652CA0" w14:textId="77777777" w:rsidR="0087393E" w:rsidRDefault="0087393E">
      <w:pPr>
        <w:snapToGrid w:val="0"/>
        <w:spacing w:after="0" w:line="240" w:lineRule="auto"/>
        <w:rPr>
          <w:rFonts w:ascii="Times New Roman" w:hAnsi="Times New Roman" w:cs="Times New Roman"/>
          <w:b/>
          <w:sz w:val="24"/>
        </w:rPr>
      </w:pPr>
    </w:p>
    <w:p w14:paraId="4A6DC58C" w14:textId="77777777" w:rsidR="0087393E" w:rsidRDefault="00D9113A">
      <w:pPr>
        <w:pStyle w:val="Heading1"/>
        <w:numPr>
          <w:ilvl w:val="0"/>
          <w:numId w:val="3"/>
        </w:numPr>
        <w:rPr>
          <w:rFonts w:ascii="Arial" w:hAnsi="Arial" w:cs="Arial"/>
          <w:color w:val="auto"/>
          <w:sz w:val="24"/>
        </w:rPr>
      </w:pPr>
      <w:r>
        <w:rPr>
          <w:rFonts w:ascii="Arial" w:hAnsi="Arial" w:cs="Arial"/>
          <w:color w:val="auto"/>
          <w:sz w:val="24"/>
        </w:rPr>
        <w:t>UL signaling medium/container</w:t>
      </w:r>
    </w:p>
    <w:p w14:paraId="70407A60" w14:textId="77777777" w:rsidR="0087393E" w:rsidRDefault="0087393E">
      <w:pPr>
        <w:snapToGrid w:val="0"/>
        <w:spacing w:after="0" w:line="240" w:lineRule="auto"/>
      </w:pPr>
    </w:p>
    <w:tbl>
      <w:tblPr>
        <w:tblStyle w:val="TableGrid"/>
        <w:tblW w:w="9900" w:type="dxa"/>
        <w:tblInd w:w="-5" w:type="dxa"/>
        <w:tblLook w:val="04A0" w:firstRow="1" w:lastRow="0" w:firstColumn="1" w:lastColumn="0" w:noHBand="0" w:noVBand="1"/>
      </w:tblPr>
      <w:tblGrid>
        <w:gridCol w:w="805"/>
        <w:gridCol w:w="1985"/>
        <w:gridCol w:w="7110"/>
      </w:tblGrid>
      <w:tr w:rsidR="0087393E" w14:paraId="07AA4055" w14:textId="77777777">
        <w:tc>
          <w:tcPr>
            <w:tcW w:w="805" w:type="dxa"/>
            <w:shd w:val="clear" w:color="auto" w:fill="BFBFBF" w:themeFill="background1" w:themeFillShade="BF"/>
          </w:tcPr>
          <w:p w14:paraId="74A3B201" w14:textId="77777777" w:rsidR="0087393E" w:rsidRDefault="0087393E">
            <w:pPr>
              <w:spacing w:after="0" w:line="240" w:lineRule="auto"/>
              <w:rPr>
                <w:rFonts w:ascii="Times New Roman" w:hAnsi="Times New Roman" w:cs="Times New Roman"/>
                <w:sz w:val="18"/>
                <w:szCs w:val="18"/>
              </w:rPr>
            </w:pPr>
          </w:p>
        </w:tc>
        <w:tc>
          <w:tcPr>
            <w:tcW w:w="1985" w:type="dxa"/>
            <w:shd w:val="clear" w:color="auto" w:fill="BFBFBF" w:themeFill="background1" w:themeFillShade="BF"/>
          </w:tcPr>
          <w:p w14:paraId="46F0B764" w14:textId="77777777" w:rsidR="0087393E" w:rsidRDefault="00D9113A">
            <w:pPr>
              <w:spacing w:after="0" w:line="240" w:lineRule="auto"/>
              <w:rPr>
                <w:rFonts w:ascii="Times New Roman" w:hAnsi="Times New Roman" w:cs="Times New Roman"/>
                <w:sz w:val="18"/>
                <w:szCs w:val="18"/>
              </w:rPr>
            </w:pPr>
            <w:r>
              <w:rPr>
                <w:rFonts w:ascii="Times New Roman" w:hAnsi="Times New Roman" w:cs="Times New Roman"/>
                <w:sz w:val="18"/>
                <w:szCs w:val="18"/>
              </w:rPr>
              <w:t>Issue</w:t>
            </w:r>
          </w:p>
        </w:tc>
        <w:tc>
          <w:tcPr>
            <w:tcW w:w="7110" w:type="dxa"/>
            <w:shd w:val="clear" w:color="auto" w:fill="BFBFBF" w:themeFill="background1" w:themeFillShade="BF"/>
          </w:tcPr>
          <w:p w14:paraId="1BB847E1" w14:textId="77777777" w:rsidR="0087393E" w:rsidRDefault="00D9113A">
            <w:pPr>
              <w:spacing w:after="0" w:line="240" w:lineRule="auto"/>
              <w:rPr>
                <w:rFonts w:ascii="Times New Roman" w:hAnsi="Times New Roman" w:cs="Times New Roman"/>
                <w:sz w:val="18"/>
                <w:szCs w:val="18"/>
              </w:rPr>
            </w:pPr>
            <w:r>
              <w:rPr>
                <w:rFonts w:ascii="Times New Roman" w:hAnsi="Times New Roman" w:cs="Times New Roman"/>
                <w:sz w:val="18"/>
                <w:szCs w:val="18"/>
              </w:rPr>
              <w:t>Topics</w:t>
            </w:r>
          </w:p>
        </w:tc>
      </w:tr>
      <w:tr w:rsidR="0087393E" w14:paraId="5DF29D77" w14:textId="77777777">
        <w:tc>
          <w:tcPr>
            <w:tcW w:w="805" w:type="dxa"/>
          </w:tcPr>
          <w:p w14:paraId="2972BC32" w14:textId="77777777" w:rsidR="0087393E" w:rsidRDefault="00D9113A">
            <w:pPr>
              <w:spacing w:after="0" w:line="240" w:lineRule="auto"/>
              <w:rPr>
                <w:rFonts w:ascii="Times New Roman" w:hAnsi="Times New Roman" w:cs="Times New Roman"/>
                <w:sz w:val="18"/>
                <w:szCs w:val="18"/>
              </w:rPr>
            </w:pPr>
            <w:r>
              <w:rPr>
                <w:rFonts w:ascii="Times New Roman" w:hAnsi="Times New Roman" w:cs="Times New Roman"/>
                <w:sz w:val="18"/>
              </w:rPr>
              <w:t>6</w:t>
            </w:r>
          </w:p>
        </w:tc>
        <w:tc>
          <w:tcPr>
            <w:tcW w:w="1985" w:type="dxa"/>
            <w:vMerge w:val="restart"/>
          </w:tcPr>
          <w:p w14:paraId="31AA904C" w14:textId="77777777" w:rsidR="0087393E" w:rsidRDefault="00D9113A">
            <w:pPr>
              <w:spacing w:after="0" w:line="240" w:lineRule="auto"/>
              <w:rPr>
                <w:rFonts w:ascii="Times New Roman" w:hAnsi="Times New Roman" w:cs="Times New Roman"/>
                <w:sz w:val="18"/>
                <w:szCs w:val="18"/>
              </w:rPr>
            </w:pPr>
            <w:r>
              <w:rPr>
                <w:rFonts w:ascii="Times New Roman" w:hAnsi="Times New Roman" w:cs="Times New Roman"/>
                <w:sz w:val="18"/>
              </w:rPr>
              <w:t>UL signaling medium/container</w:t>
            </w:r>
          </w:p>
        </w:tc>
        <w:tc>
          <w:tcPr>
            <w:tcW w:w="7110" w:type="dxa"/>
            <w:shd w:val="clear" w:color="auto" w:fill="FFFF00"/>
          </w:tcPr>
          <w:p w14:paraId="776E8E0B" w14:textId="77777777" w:rsidR="0087393E" w:rsidRDefault="00D9113A">
            <w:pPr>
              <w:spacing w:after="0" w:line="240" w:lineRule="auto"/>
              <w:rPr>
                <w:rFonts w:ascii="Times New Roman" w:hAnsi="Times New Roman" w:cs="Times New Roman"/>
                <w:sz w:val="18"/>
              </w:rPr>
            </w:pPr>
            <w:r>
              <w:rPr>
                <w:rFonts w:ascii="Times New Roman" w:hAnsi="Times New Roman" w:cs="Times New Roman" w:hint="eastAsia"/>
                <w:sz w:val="18"/>
              </w:rPr>
              <w:t>Le</w:t>
            </w:r>
            <w:r>
              <w:rPr>
                <w:rFonts w:ascii="Times New Roman" w:hAnsi="Times New Roman" w:cs="Times New Roman"/>
                <w:sz w:val="18"/>
              </w:rPr>
              <w:t>ft-over on first PUCCH for both Mode-A and Mode-B.</w:t>
            </w:r>
          </w:p>
          <w:p w14:paraId="674C456A" w14:textId="77777777" w:rsidR="0087393E" w:rsidRDefault="00D9113A">
            <w:pPr>
              <w:pStyle w:val="ListParagraph"/>
              <w:widowControl w:val="0"/>
              <w:numPr>
                <w:ilvl w:val="0"/>
                <w:numId w:val="2"/>
              </w:numPr>
              <w:spacing w:after="0" w:line="240" w:lineRule="auto"/>
              <w:jc w:val="both"/>
              <w:rPr>
                <w:rFonts w:ascii="Times New Roman" w:hAnsi="Times New Roman" w:cs="Times New Roman"/>
                <w:sz w:val="18"/>
              </w:rPr>
            </w:pPr>
            <w:r>
              <w:rPr>
                <w:rFonts w:ascii="Times New Roman" w:hAnsi="Times New Roman" w:cs="Times New Roman"/>
                <w:sz w:val="18"/>
              </w:rPr>
              <w:t xml:space="preserve">#1 Whether/how to (re-)transmit the first PUCCH channel </w:t>
            </w:r>
          </w:p>
          <w:p w14:paraId="740FD270" w14:textId="77777777" w:rsidR="0087393E" w:rsidRDefault="00D9113A">
            <w:pPr>
              <w:pStyle w:val="ListParagraph"/>
              <w:widowControl w:val="0"/>
              <w:numPr>
                <w:ilvl w:val="0"/>
                <w:numId w:val="2"/>
              </w:numPr>
              <w:spacing w:after="0" w:line="240" w:lineRule="auto"/>
              <w:jc w:val="both"/>
              <w:rPr>
                <w:rFonts w:ascii="Times New Roman" w:hAnsi="Times New Roman" w:cs="Times New Roman"/>
                <w:sz w:val="18"/>
              </w:rPr>
            </w:pPr>
            <w:r>
              <w:rPr>
                <w:rFonts w:ascii="Times New Roman" w:hAnsi="Times New Roman" w:cs="Times New Roman"/>
                <w:sz w:val="18"/>
              </w:rPr>
              <w:t xml:space="preserve">#2 Whether/how to support </w:t>
            </w:r>
            <w:r>
              <w:rPr>
                <w:rFonts w:ascii="Times New Roman" w:hAnsi="Times New Roman" w:cs="Times New Roman" w:hint="eastAsia"/>
                <w:sz w:val="18"/>
              </w:rPr>
              <w:t>&gt;</w:t>
            </w:r>
            <w:r>
              <w:rPr>
                <w:rFonts w:ascii="Times New Roman" w:hAnsi="Times New Roman" w:cs="Times New Roman"/>
                <w:sz w:val="18"/>
              </w:rPr>
              <w:t xml:space="preserve"> 1-bit PUCCH for multi-CC &amp; multi-event report configurations; if not, whether/how to associate a 1-bit PUCCH resource with multiple CSI report configurations,</w:t>
            </w:r>
          </w:p>
          <w:p w14:paraId="1E091836" w14:textId="77777777" w:rsidR="0087393E" w:rsidRDefault="00D9113A">
            <w:pPr>
              <w:pStyle w:val="ListParagraph"/>
              <w:widowControl w:val="0"/>
              <w:numPr>
                <w:ilvl w:val="0"/>
                <w:numId w:val="2"/>
              </w:numPr>
              <w:spacing w:after="0" w:line="240" w:lineRule="auto"/>
              <w:jc w:val="both"/>
              <w:rPr>
                <w:rFonts w:ascii="Times New Roman" w:hAnsi="Times New Roman" w:cs="Times New Roman"/>
                <w:sz w:val="18"/>
                <w:szCs w:val="18"/>
              </w:rPr>
            </w:pPr>
            <w:r>
              <w:rPr>
                <w:rFonts w:ascii="Times New Roman" w:hAnsi="Times New Roman" w:cs="Times New Roman"/>
                <w:sz w:val="18"/>
              </w:rPr>
              <w:t xml:space="preserve">#3 Multiplexing/dropping rule(s) of 1-bit first PUCCH </w:t>
            </w:r>
          </w:p>
        </w:tc>
      </w:tr>
      <w:tr w:rsidR="0087393E" w14:paraId="32381F2E" w14:textId="77777777">
        <w:tc>
          <w:tcPr>
            <w:tcW w:w="805" w:type="dxa"/>
          </w:tcPr>
          <w:p w14:paraId="3F8FD3DE" w14:textId="77777777" w:rsidR="0087393E" w:rsidRDefault="00D9113A">
            <w:pPr>
              <w:spacing w:after="0" w:line="240" w:lineRule="auto"/>
              <w:rPr>
                <w:rFonts w:ascii="Times New Roman" w:hAnsi="Times New Roman" w:cs="Times New Roman"/>
                <w:sz w:val="18"/>
                <w:szCs w:val="18"/>
              </w:rPr>
            </w:pPr>
            <w:r>
              <w:rPr>
                <w:rFonts w:ascii="Times New Roman" w:hAnsi="Times New Roman" w:cs="Times New Roman"/>
                <w:sz w:val="18"/>
              </w:rPr>
              <w:t>7</w:t>
            </w:r>
          </w:p>
        </w:tc>
        <w:tc>
          <w:tcPr>
            <w:tcW w:w="1985" w:type="dxa"/>
            <w:vMerge/>
          </w:tcPr>
          <w:p w14:paraId="0BBFCC3C" w14:textId="77777777" w:rsidR="0087393E" w:rsidRDefault="0087393E">
            <w:pPr>
              <w:spacing w:after="0" w:line="240" w:lineRule="auto"/>
              <w:rPr>
                <w:rFonts w:ascii="Times New Roman" w:hAnsi="Times New Roman" w:cs="Times New Roman"/>
                <w:sz w:val="18"/>
                <w:szCs w:val="18"/>
              </w:rPr>
            </w:pPr>
          </w:p>
        </w:tc>
        <w:tc>
          <w:tcPr>
            <w:tcW w:w="7110" w:type="dxa"/>
            <w:shd w:val="clear" w:color="auto" w:fill="auto"/>
          </w:tcPr>
          <w:p w14:paraId="580AD271" w14:textId="77777777" w:rsidR="0087393E" w:rsidRDefault="00D9113A">
            <w:pPr>
              <w:spacing w:after="0" w:line="240" w:lineRule="auto"/>
              <w:rPr>
                <w:rFonts w:ascii="Times New Roman" w:hAnsi="Times New Roman" w:cs="Times New Roman"/>
                <w:sz w:val="18"/>
                <w:szCs w:val="18"/>
              </w:rPr>
            </w:pPr>
            <w:r>
              <w:rPr>
                <w:rFonts w:ascii="Times New Roman" w:hAnsi="Times New Roman" w:cs="Times New Roman"/>
                <w:sz w:val="18"/>
              </w:rPr>
              <w:t>Left-over on Step-2&amp;3 in Mode-A, e.g., whether CSI trigger state is dedicated to UE-initiated/event-driven beam reporting, etc.</w:t>
            </w:r>
          </w:p>
        </w:tc>
      </w:tr>
      <w:tr w:rsidR="0087393E" w14:paraId="1D3F6F5B" w14:textId="77777777">
        <w:tc>
          <w:tcPr>
            <w:tcW w:w="805" w:type="dxa"/>
          </w:tcPr>
          <w:p w14:paraId="2E10F14B" w14:textId="77777777" w:rsidR="0087393E" w:rsidRDefault="00D9113A">
            <w:pPr>
              <w:spacing w:after="0" w:line="240" w:lineRule="auto"/>
              <w:rPr>
                <w:rFonts w:ascii="Times New Roman" w:hAnsi="Times New Roman" w:cs="Times New Roman"/>
                <w:sz w:val="18"/>
                <w:szCs w:val="18"/>
              </w:rPr>
            </w:pPr>
            <w:r>
              <w:rPr>
                <w:rFonts w:ascii="Times New Roman" w:hAnsi="Times New Roman" w:cs="Times New Roman"/>
                <w:sz w:val="18"/>
              </w:rPr>
              <w:t>8</w:t>
            </w:r>
          </w:p>
        </w:tc>
        <w:tc>
          <w:tcPr>
            <w:tcW w:w="1985" w:type="dxa"/>
            <w:vMerge/>
          </w:tcPr>
          <w:p w14:paraId="5B058BF5" w14:textId="77777777" w:rsidR="0087393E" w:rsidRDefault="0087393E">
            <w:pPr>
              <w:spacing w:after="0" w:line="240" w:lineRule="auto"/>
              <w:rPr>
                <w:rFonts w:ascii="Times New Roman" w:hAnsi="Times New Roman" w:cs="Times New Roman"/>
                <w:sz w:val="18"/>
                <w:szCs w:val="18"/>
              </w:rPr>
            </w:pPr>
          </w:p>
        </w:tc>
        <w:tc>
          <w:tcPr>
            <w:tcW w:w="7110" w:type="dxa"/>
            <w:shd w:val="clear" w:color="auto" w:fill="auto"/>
          </w:tcPr>
          <w:p w14:paraId="7ED71B4E" w14:textId="77777777" w:rsidR="0087393E" w:rsidRDefault="00D9113A">
            <w:pPr>
              <w:widowControl w:val="0"/>
              <w:spacing w:after="0" w:line="240" w:lineRule="auto"/>
              <w:jc w:val="both"/>
              <w:rPr>
                <w:rFonts w:ascii="Times New Roman" w:hAnsi="Times New Roman" w:cs="Times New Roman"/>
                <w:sz w:val="18"/>
                <w:szCs w:val="18"/>
              </w:rPr>
            </w:pPr>
            <w:r>
              <w:rPr>
                <w:rFonts w:ascii="Times New Roman" w:hAnsi="Times New Roman" w:cs="Times New Roman"/>
                <w:sz w:val="18"/>
              </w:rPr>
              <w:t xml:space="preserve">Left-over on Step-2 in Mode-B, e.g., whether first PUCCH resource and pre-configured resource for second UL channel can have different periodicities (in </w:t>
            </w:r>
            <w:proofErr w:type="spellStart"/>
            <w:r>
              <w:rPr>
                <w:rFonts w:ascii="Times New Roman" w:hAnsi="Times New Roman" w:cs="Times New Roman"/>
                <w:sz w:val="18"/>
              </w:rPr>
              <w:t>ms</w:t>
            </w:r>
            <w:proofErr w:type="spellEnd"/>
            <w:r>
              <w:rPr>
                <w:rFonts w:ascii="Times New Roman" w:hAnsi="Times New Roman" w:cs="Times New Roman"/>
                <w:sz w:val="18"/>
              </w:rPr>
              <w:t>).</w:t>
            </w:r>
          </w:p>
        </w:tc>
      </w:tr>
    </w:tbl>
    <w:p w14:paraId="259FBED1" w14:textId="77777777" w:rsidR="0087393E" w:rsidRDefault="0087393E">
      <w:pPr>
        <w:snapToGrid w:val="0"/>
        <w:spacing w:after="0" w:line="240" w:lineRule="auto"/>
      </w:pPr>
    </w:p>
    <w:p w14:paraId="7C6819B6" w14:textId="77777777" w:rsidR="0087393E" w:rsidRDefault="00D9113A">
      <w:pPr>
        <w:pStyle w:val="Caption"/>
        <w:jc w:val="center"/>
      </w:pPr>
      <w:r>
        <w:t>Table 3A UL signaling medium/container: issues</w:t>
      </w:r>
    </w:p>
    <w:tbl>
      <w:tblPr>
        <w:tblStyle w:val="TableGrid"/>
        <w:tblW w:w="9985" w:type="dxa"/>
        <w:tblLayout w:type="fixed"/>
        <w:tblCellMar>
          <w:left w:w="115" w:type="dxa"/>
          <w:right w:w="115" w:type="dxa"/>
        </w:tblCellMar>
        <w:tblLook w:val="04A0" w:firstRow="1" w:lastRow="0" w:firstColumn="1" w:lastColumn="0" w:noHBand="0" w:noVBand="1"/>
      </w:tblPr>
      <w:tblGrid>
        <w:gridCol w:w="671"/>
        <w:gridCol w:w="9314"/>
      </w:tblGrid>
      <w:tr w:rsidR="0087393E" w14:paraId="3CF5A336" w14:textId="77777777">
        <w:tc>
          <w:tcPr>
            <w:tcW w:w="671" w:type="dxa"/>
            <w:shd w:val="clear" w:color="auto" w:fill="D0CECE" w:themeFill="background2" w:themeFillShade="E6"/>
          </w:tcPr>
          <w:p w14:paraId="40AF4764" w14:textId="77777777" w:rsidR="0087393E" w:rsidRDefault="00D9113A">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Topic</w:t>
            </w:r>
          </w:p>
        </w:tc>
        <w:tc>
          <w:tcPr>
            <w:tcW w:w="9314" w:type="dxa"/>
            <w:shd w:val="clear" w:color="auto" w:fill="D0CECE" w:themeFill="background2" w:themeFillShade="E6"/>
          </w:tcPr>
          <w:p w14:paraId="1F528CF0" w14:textId="77777777" w:rsidR="0087393E" w:rsidRDefault="00D9113A">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Moderator comments and proposals</w:t>
            </w:r>
          </w:p>
        </w:tc>
      </w:tr>
      <w:tr w:rsidR="0087393E" w14:paraId="1D14FB2C" w14:textId="77777777">
        <w:tc>
          <w:tcPr>
            <w:tcW w:w="671" w:type="dxa"/>
          </w:tcPr>
          <w:p w14:paraId="36832828" w14:textId="77777777" w:rsidR="0087393E" w:rsidRDefault="00D9113A">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6.1</w:t>
            </w:r>
          </w:p>
        </w:tc>
        <w:tc>
          <w:tcPr>
            <w:tcW w:w="9314" w:type="dxa"/>
          </w:tcPr>
          <w:p w14:paraId="60A862B1" w14:textId="77777777" w:rsidR="0087393E" w:rsidRDefault="00D9113A">
            <w:pPr>
              <w:spacing w:after="0" w:line="240" w:lineRule="auto"/>
              <w:rPr>
                <w:rFonts w:ascii="Times" w:hAnsi="Times" w:cs="Times"/>
                <w:b/>
                <w:bCs/>
                <w:sz w:val="18"/>
                <w:szCs w:val="18"/>
                <w:highlight w:val="green"/>
                <w:lang w:eastAsia="zh-CN"/>
              </w:rPr>
            </w:pPr>
            <w:r>
              <w:rPr>
                <w:rFonts w:ascii="Times" w:hAnsi="Times" w:cs="Times"/>
                <w:b/>
                <w:bCs/>
                <w:sz w:val="18"/>
                <w:szCs w:val="18"/>
                <w:highlight w:val="green"/>
                <w:lang w:eastAsia="zh-CN"/>
              </w:rPr>
              <w:t>[119] Agreement</w:t>
            </w:r>
          </w:p>
          <w:p w14:paraId="36DF0A2D" w14:textId="77777777" w:rsidR="0087393E" w:rsidRDefault="00D9113A">
            <w:pPr>
              <w:adjustRightInd w:val="0"/>
              <w:snapToGrid w:val="0"/>
              <w:spacing w:after="0" w:line="240" w:lineRule="auto"/>
              <w:rPr>
                <w:rFonts w:ascii="Times New Roman" w:eastAsia="宋体" w:hAnsi="Times New Roman" w:cs="Times New Roman"/>
                <w:sz w:val="18"/>
                <w:szCs w:val="18"/>
              </w:rPr>
            </w:pPr>
            <w:r>
              <w:rPr>
                <w:rFonts w:ascii="Times New Roman" w:eastAsia="宋体" w:hAnsi="Times New Roman" w:cs="Times New Roman"/>
                <w:color w:val="000000"/>
                <w:sz w:val="18"/>
                <w:szCs w:val="18"/>
              </w:rPr>
              <w:t>On beam report transmission procedure for UE-initiated/event-driven beam reporting, regarding first PUCCH channel configuration, Alt-</w:t>
            </w:r>
            <w:r>
              <w:rPr>
                <w:rFonts w:ascii="Times New Roman" w:eastAsia="宋体" w:hAnsi="Times New Roman" w:cs="Times New Roman"/>
                <w:sz w:val="18"/>
                <w:szCs w:val="18"/>
              </w:rPr>
              <w:t>2 is supported for both mode-A and mode-B: the first PUCCH channel is a new UCI type</w:t>
            </w:r>
          </w:p>
          <w:p w14:paraId="25962D13" w14:textId="77777777" w:rsidR="0087393E" w:rsidRDefault="00D9113A">
            <w:pPr>
              <w:pStyle w:val="ListParagraph"/>
              <w:numPr>
                <w:ilvl w:val="0"/>
                <w:numId w:val="8"/>
              </w:numPr>
              <w:shd w:val="clear" w:color="auto" w:fill="FFFFFF"/>
              <w:adjustRightInd w:val="0"/>
              <w:snapToGrid w:val="0"/>
              <w:spacing w:after="0" w:line="240" w:lineRule="auto"/>
              <w:ind w:hanging="475"/>
              <w:contextualSpacing w:val="0"/>
              <w:jc w:val="both"/>
              <w:rPr>
                <w:rFonts w:ascii="Times New Roman" w:hAnsi="Times New Roman" w:cs="Times New Roman"/>
                <w:sz w:val="18"/>
                <w:szCs w:val="18"/>
              </w:rPr>
            </w:pPr>
            <w:r>
              <w:rPr>
                <w:rFonts w:ascii="Times New Roman" w:hAnsi="Times New Roman" w:cs="Times New Roman"/>
                <w:sz w:val="18"/>
                <w:szCs w:val="18"/>
              </w:rPr>
              <w:t xml:space="preserve">Alt-2 (new UCI type): Introduce RRC parameter, e.g., </w:t>
            </w:r>
            <w:proofErr w:type="spellStart"/>
            <w:r>
              <w:rPr>
                <w:rFonts w:ascii="Times New Roman" w:hAnsi="Times New Roman" w:cs="Times New Roman"/>
                <w:i/>
                <w:sz w:val="18"/>
                <w:szCs w:val="18"/>
              </w:rPr>
              <w:t>f</w:t>
            </w:r>
            <w:r>
              <w:rPr>
                <w:rFonts w:ascii="Times New Roman" w:hAnsi="Times New Roman" w:cs="Times New Roman"/>
                <w:i/>
                <w:iCs/>
                <w:sz w:val="18"/>
                <w:szCs w:val="18"/>
              </w:rPr>
              <w:t>irstPUCCHResourceConfig</w:t>
            </w:r>
            <w:proofErr w:type="spellEnd"/>
            <w:r>
              <w:rPr>
                <w:rFonts w:ascii="Times New Roman" w:hAnsi="Times New Roman" w:cs="Times New Roman"/>
                <w:i/>
                <w:iCs/>
                <w:sz w:val="18"/>
                <w:szCs w:val="18"/>
              </w:rPr>
              <w:t>- UEIBR</w:t>
            </w:r>
            <w:r>
              <w:rPr>
                <w:rFonts w:ascii="Times New Roman" w:hAnsi="Times New Roman" w:cs="Times New Roman"/>
                <w:sz w:val="18"/>
                <w:szCs w:val="18"/>
              </w:rPr>
              <w:t>, for the periodic PUCCH resource configuration.</w:t>
            </w:r>
          </w:p>
          <w:p w14:paraId="0D4C0BBF" w14:textId="77777777" w:rsidR="0087393E" w:rsidRDefault="00D9113A">
            <w:pPr>
              <w:pStyle w:val="ListParagraph"/>
              <w:numPr>
                <w:ilvl w:val="1"/>
                <w:numId w:val="8"/>
              </w:numPr>
              <w:shd w:val="clear" w:color="auto" w:fill="FFFFFF"/>
              <w:adjustRightInd w:val="0"/>
              <w:snapToGrid w:val="0"/>
              <w:spacing w:after="0" w:line="240" w:lineRule="auto"/>
              <w:ind w:hanging="475"/>
              <w:contextualSpacing w:val="0"/>
              <w:jc w:val="both"/>
              <w:rPr>
                <w:rFonts w:ascii="Times New Roman" w:hAnsi="Times New Roman" w:cs="Times New Roman"/>
                <w:sz w:val="18"/>
                <w:szCs w:val="18"/>
              </w:rPr>
            </w:pPr>
            <w:r>
              <w:rPr>
                <w:rFonts w:ascii="Times New Roman" w:hAnsi="Times New Roman" w:cs="Times New Roman"/>
                <w:sz w:val="18"/>
                <w:szCs w:val="18"/>
              </w:rPr>
              <w:t xml:space="preserve">It is RAN1’s understanding that the RRC parameter is NOT associated with </w:t>
            </w:r>
            <w:proofErr w:type="spellStart"/>
            <w:r>
              <w:rPr>
                <w:rFonts w:ascii="Times New Roman" w:hAnsi="Times New Roman" w:cs="Times New Roman"/>
                <w:i/>
                <w:sz w:val="18"/>
                <w:szCs w:val="18"/>
              </w:rPr>
              <w:t>SchedulingRequestId</w:t>
            </w:r>
            <w:proofErr w:type="spellEnd"/>
            <w:r>
              <w:rPr>
                <w:rFonts w:ascii="Times New Roman" w:hAnsi="Times New Roman" w:cs="Times New Roman"/>
                <w:sz w:val="18"/>
                <w:szCs w:val="18"/>
              </w:rPr>
              <w:t xml:space="preserve">. </w:t>
            </w:r>
          </w:p>
          <w:p w14:paraId="396B49B2" w14:textId="77777777" w:rsidR="0087393E" w:rsidRDefault="00D9113A">
            <w:pPr>
              <w:pStyle w:val="ListParagraph"/>
              <w:numPr>
                <w:ilvl w:val="1"/>
                <w:numId w:val="8"/>
              </w:numPr>
              <w:shd w:val="clear" w:color="auto" w:fill="FFFFFF"/>
              <w:adjustRightInd w:val="0"/>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 xml:space="preserve">1-bit to PUCCH resource is encoded by </w:t>
            </w:r>
            <w:r>
              <w:rPr>
                <w:rFonts w:ascii="Times New Roman" w:hAnsi="Times New Roman" w:cs="Times New Roman"/>
                <w:sz w:val="18"/>
                <w:szCs w:val="18"/>
                <w:lang w:eastAsia="zh-CN"/>
              </w:rPr>
              <w:t xml:space="preserve">reusing the encoding mechanism of positive/negative SR. </w:t>
            </w:r>
          </w:p>
          <w:p w14:paraId="63F70B0D" w14:textId="77777777" w:rsidR="0087393E" w:rsidRDefault="00D9113A">
            <w:pPr>
              <w:pStyle w:val="ListParagraph"/>
              <w:numPr>
                <w:ilvl w:val="1"/>
                <w:numId w:val="8"/>
              </w:numPr>
              <w:shd w:val="clear" w:color="auto" w:fill="FFFFFF"/>
              <w:adjustRightInd w:val="0"/>
              <w:snapToGrid w:val="0"/>
              <w:spacing w:after="0" w:line="240" w:lineRule="auto"/>
              <w:ind w:hanging="475"/>
              <w:contextualSpacing w:val="0"/>
              <w:jc w:val="both"/>
              <w:rPr>
                <w:rFonts w:ascii="Times New Roman" w:hAnsi="Times New Roman" w:cs="Times New Roman"/>
                <w:sz w:val="18"/>
                <w:szCs w:val="18"/>
              </w:rPr>
            </w:pPr>
            <w:r>
              <w:rPr>
                <w:rFonts w:ascii="Times New Roman" w:hAnsi="Times New Roman" w:cs="Times New Roman"/>
                <w:sz w:val="18"/>
                <w:szCs w:val="18"/>
              </w:rPr>
              <w:t>The dedicated RRC parameter at least comprises the following:</w:t>
            </w:r>
          </w:p>
          <w:p w14:paraId="176FE650" w14:textId="77777777" w:rsidR="0087393E" w:rsidRDefault="00D9113A">
            <w:pPr>
              <w:pStyle w:val="ListParagraph"/>
              <w:numPr>
                <w:ilvl w:val="2"/>
                <w:numId w:val="8"/>
              </w:numPr>
              <w:shd w:val="clear" w:color="auto" w:fill="FFFFFF"/>
              <w:adjustRightInd w:val="0"/>
              <w:snapToGrid w:val="0"/>
              <w:spacing w:after="0" w:line="240" w:lineRule="auto"/>
              <w:ind w:hanging="475"/>
              <w:contextualSpacing w:val="0"/>
              <w:jc w:val="both"/>
              <w:rPr>
                <w:rFonts w:ascii="Times New Roman" w:hAnsi="Times New Roman" w:cs="Times New Roman"/>
                <w:i/>
                <w:sz w:val="18"/>
                <w:szCs w:val="18"/>
              </w:rPr>
            </w:pPr>
            <w:proofErr w:type="spellStart"/>
            <w:r>
              <w:rPr>
                <w:rFonts w:ascii="Times New Roman" w:hAnsi="Times New Roman" w:cs="Times New Roman"/>
                <w:i/>
                <w:sz w:val="18"/>
                <w:szCs w:val="18"/>
              </w:rPr>
              <w:t>periodicityAndOffset</w:t>
            </w:r>
            <w:proofErr w:type="spellEnd"/>
          </w:p>
          <w:p w14:paraId="3AE356D1" w14:textId="77777777" w:rsidR="0087393E" w:rsidRDefault="00D9113A">
            <w:pPr>
              <w:pStyle w:val="ListParagraph"/>
              <w:numPr>
                <w:ilvl w:val="2"/>
                <w:numId w:val="8"/>
              </w:numPr>
              <w:shd w:val="clear" w:color="auto" w:fill="FFFFFF"/>
              <w:adjustRightInd w:val="0"/>
              <w:snapToGrid w:val="0"/>
              <w:spacing w:after="0" w:line="240" w:lineRule="auto"/>
              <w:ind w:hanging="475"/>
              <w:contextualSpacing w:val="0"/>
              <w:jc w:val="both"/>
              <w:rPr>
                <w:rFonts w:ascii="Times New Roman" w:hAnsi="Times New Roman" w:cs="Times New Roman"/>
                <w:i/>
                <w:sz w:val="18"/>
                <w:szCs w:val="18"/>
              </w:rPr>
            </w:pPr>
            <w:r>
              <w:rPr>
                <w:rFonts w:ascii="Times New Roman" w:hAnsi="Times New Roman" w:cs="Times New Roman"/>
                <w:i/>
                <w:sz w:val="18"/>
                <w:szCs w:val="18"/>
              </w:rPr>
              <w:t>PUCCH-</w:t>
            </w:r>
            <w:proofErr w:type="spellStart"/>
            <w:r>
              <w:rPr>
                <w:rFonts w:ascii="Times New Roman" w:hAnsi="Times New Roman" w:cs="Times New Roman"/>
                <w:i/>
                <w:sz w:val="18"/>
                <w:szCs w:val="18"/>
              </w:rPr>
              <w:t>ResourceID</w:t>
            </w:r>
            <w:proofErr w:type="spellEnd"/>
            <w:r>
              <w:rPr>
                <w:rFonts w:ascii="Times New Roman" w:hAnsi="Times New Roman" w:cs="Times New Roman"/>
                <w:i/>
                <w:sz w:val="18"/>
                <w:szCs w:val="18"/>
              </w:rPr>
              <w:t xml:space="preserve"> </w:t>
            </w:r>
          </w:p>
          <w:p w14:paraId="3E865BE7" w14:textId="77777777" w:rsidR="0087393E" w:rsidRDefault="00D9113A">
            <w:pPr>
              <w:pStyle w:val="ListParagraph"/>
              <w:numPr>
                <w:ilvl w:val="0"/>
                <w:numId w:val="8"/>
              </w:numPr>
              <w:shd w:val="clear" w:color="auto" w:fill="FFFFFF"/>
              <w:adjustRightInd w:val="0"/>
              <w:snapToGrid w:val="0"/>
              <w:spacing w:after="0" w:line="240" w:lineRule="auto"/>
              <w:ind w:hanging="475"/>
              <w:contextualSpacing w:val="0"/>
              <w:jc w:val="both"/>
              <w:rPr>
                <w:rFonts w:ascii="Times New Roman" w:hAnsi="Times New Roman" w:cs="Times New Roman"/>
                <w:color w:val="000000"/>
                <w:sz w:val="18"/>
                <w:szCs w:val="18"/>
              </w:rPr>
            </w:pPr>
            <w:r>
              <w:rPr>
                <w:rFonts w:ascii="Times New Roman" w:hAnsi="Times New Roman" w:cs="Times New Roman"/>
                <w:color w:val="000000"/>
                <w:sz w:val="18"/>
                <w:szCs w:val="18"/>
              </w:rPr>
              <w:t>Above applies at least for the single CC case.</w:t>
            </w:r>
          </w:p>
          <w:p w14:paraId="43808DCD" w14:textId="77777777" w:rsidR="0087393E" w:rsidRDefault="00D9113A">
            <w:pPr>
              <w:pStyle w:val="ListParagraph"/>
              <w:numPr>
                <w:ilvl w:val="0"/>
                <w:numId w:val="8"/>
              </w:numPr>
              <w:shd w:val="clear" w:color="auto" w:fill="FFFFFF"/>
              <w:adjustRightInd w:val="0"/>
              <w:snapToGrid w:val="0"/>
              <w:spacing w:after="0" w:line="240" w:lineRule="auto"/>
              <w:ind w:hanging="475"/>
              <w:contextualSpacing w:val="0"/>
              <w:jc w:val="both"/>
              <w:rPr>
                <w:rFonts w:ascii="Times New Roman" w:hAnsi="Times New Roman" w:cs="Times New Roman"/>
                <w:sz w:val="18"/>
                <w:szCs w:val="18"/>
              </w:rPr>
            </w:pPr>
            <w:r>
              <w:rPr>
                <w:rFonts w:ascii="Times New Roman" w:hAnsi="Times New Roman" w:cs="Times New Roman"/>
                <w:sz w:val="18"/>
                <w:szCs w:val="18"/>
              </w:rPr>
              <w:t xml:space="preserve">Reuse multiplexing/dropping rule(s) of SR as baseline </w:t>
            </w:r>
          </w:p>
          <w:p w14:paraId="35CCC5FE" w14:textId="77777777" w:rsidR="0087393E" w:rsidRDefault="00D9113A">
            <w:pPr>
              <w:pStyle w:val="ListParagraph"/>
              <w:numPr>
                <w:ilvl w:val="1"/>
                <w:numId w:val="8"/>
              </w:numPr>
              <w:shd w:val="clear" w:color="auto" w:fill="FFFFFF"/>
              <w:adjustRightInd w:val="0"/>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FFS: overlapping with SR/LRR or PUSCH</w:t>
            </w:r>
          </w:p>
          <w:p w14:paraId="0BD476EC" w14:textId="77777777" w:rsidR="0087393E" w:rsidRDefault="00D9113A">
            <w:pPr>
              <w:snapToGrid w:val="0"/>
              <w:spacing w:after="0" w:line="240" w:lineRule="auto"/>
              <w:rPr>
                <w:rFonts w:ascii="Times New Roman" w:hAnsi="Times New Roman" w:cs="Times New Roman"/>
                <w:sz w:val="18"/>
                <w:szCs w:val="18"/>
                <w:lang w:eastAsia="zh-CN"/>
              </w:rPr>
            </w:pPr>
            <w:r>
              <w:rPr>
                <w:rFonts w:ascii="Times New Roman" w:hAnsi="Times New Roman" w:cs="Times New Roman"/>
                <w:sz w:val="18"/>
                <w:szCs w:val="18"/>
                <w:highlight w:val="yellow"/>
                <w:lang w:eastAsia="zh-CN"/>
              </w:rPr>
              <w:t>Note: Further details on first PUCCH retransmission (if supported) for mode A and mode B will be continue to be separately discussed in RAN1.</w:t>
            </w:r>
          </w:p>
          <w:p w14:paraId="70E2E072" w14:textId="77777777" w:rsidR="0087393E" w:rsidRDefault="0087393E">
            <w:pPr>
              <w:snapToGrid w:val="0"/>
              <w:spacing w:after="0" w:line="240" w:lineRule="auto"/>
              <w:rPr>
                <w:rFonts w:ascii="Times New Roman" w:eastAsia="宋体" w:hAnsi="Times New Roman" w:cs="Times New Roman"/>
                <w:iCs/>
                <w:color w:val="3333FF"/>
                <w:sz w:val="20"/>
                <w:szCs w:val="20"/>
                <w:lang w:eastAsia="en-US"/>
              </w:rPr>
            </w:pPr>
          </w:p>
          <w:p w14:paraId="4AC975C4" w14:textId="260D40BF" w:rsidR="0087393E" w:rsidRDefault="00D9113A">
            <w:pPr>
              <w:snapToGrid w:val="0"/>
              <w:spacing w:after="0" w:line="240" w:lineRule="auto"/>
              <w:jc w:val="both"/>
              <w:rPr>
                <w:rFonts w:ascii="Times New Roman" w:eastAsia="宋体" w:hAnsi="Times New Roman" w:cs="Times New Roman"/>
                <w:b/>
                <w:color w:val="3333FF"/>
                <w:sz w:val="20"/>
                <w:szCs w:val="20"/>
                <w:lang w:eastAsia="en-US"/>
              </w:rPr>
            </w:pPr>
            <w:r w:rsidRPr="00DC083C">
              <w:rPr>
                <w:rFonts w:ascii="Times New Roman" w:eastAsia="宋体" w:hAnsi="Times New Roman" w:cs="Times New Roman"/>
                <w:b/>
                <w:color w:val="3333FF"/>
                <w:sz w:val="20"/>
                <w:szCs w:val="20"/>
                <w:lang w:eastAsia="en-US"/>
              </w:rPr>
              <w:t>Q</w:t>
            </w:r>
            <w:r w:rsidRPr="00DC083C">
              <w:rPr>
                <w:rFonts w:ascii="Times New Roman" w:eastAsia="宋体" w:hAnsi="Times New Roman" w:cs="Times New Roman"/>
                <w:b/>
                <w:color w:val="0000FF"/>
                <w:sz w:val="20"/>
                <w:szCs w:val="20"/>
                <w:lang w:eastAsia="en-US"/>
              </w:rPr>
              <w:t>6</w:t>
            </w:r>
            <w:r w:rsidR="00E83C44" w:rsidRPr="00DC083C">
              <w:rPr>
                <w:rFonts w:ascii="Times New Roman" w:eastAsia="宋体" w:hAnsi="Times New Roman" w:cs="Times New Roman"/>
                <w:b/>
                <w:color w:val="0000FF"/>
                <w:sz w:val="20"/>
                <w:szCs w:val="20"/>
                <w:lang w:eastAsia="en-US"/>
              </w:rPr>
              <w:t>.1</w:t>
            </w:r>
            <w:r w:rsidRPr="00DC083C">
              <w:rPr>
                <w:rFonts w:ascii="Times New Roman" w:eastAsia="宋体" w:hAnsi="Times New Roman" w:cs="Times New Roman"/>
                <w:b/>
                <w:color w:val="0000FF"/>
                <w:sz w:val="20"/>
                <w:szCs w:val="20"/>
                <w:lang w:eastAsia="en-US"/>
              </w:rPr>
              <w:t xml:space="preserve">: Regarding </w:t>
            </w:r>
            <w:r w:rsidRPr="00DC083C">
              <w:rPr>
                <w:rFonts w:ascii="Times New Roman" w:eastAsia="宋体" w:hAnsi="Times New Roman" w:cs="Times New Roman"/>
                <w:b/>
                <w:color w:val="3333FF"/>
                <w:sz w:val="20"/>
                <w:szCs w:val="20"/>
                <w:lang w:eastAsia="en-US"/>
              </w:rPr>
              <w:t>first PUCCH (re)transmission, please share your views on the following possible candidates for mode-A and/or mode-B, per RAN1#119 offline</w:t>
            </w:r>
            <w:r>
              <w:rPr>
                <w:rFonts w:ascii="Times New Roman" w:eastAsia="宋体" w:hAnsi="Times New Roman" w:cs="Times New Roman"/>
                <w:b/>
                <w:color w:val="3333FF"/>
                <w:sz w:val="20"/>
                <w:szCs w:val="20"/>
                <w:lang w:eastAsia="en-US"/>
              </w:rPr>
              <w:t>:</w:t>
            </w:r>
          </w:p>
          <w:p w14:paraId="2DB7BFE3" w14:textId="26D51615" w:rsidR="0087393E" w:rsidRDefault="00D9113A">
            <w:pPr>
              <w:pStyle w:val="ListParagraph"/>
              <w:numPr>
                <w:ilvl w:val="0"/>
                <w:numId w:val="8"/>
              </w:numPr>
              <w:snapToGrid w:val="0"/>
              <w:spacing w:after="0" w:line="240" w:lineRule="auto"/>
              <w:jc w:val="both"/>
              <w:rPr>
                <w:rFonts w:ascii="Times New Roman" w:eastAsia="宋体" w:hAnsi="Times New Roman" w:cs="Times New Roman"/>
                <w:b/>
                <w:color w:val="3333FF"/>
                <w:sz w:val="20"/>
                <w:szCs w:val="20"/>
                <w:lang w:eastAsia="en-US"/>
              </w:rPr>
            </w:pPr>
            <w:r>
              <w:rPr>
                <w:rFonts w:ascii="Times New Roman" w:eastAsia="宋体" w:hAnsi="Times New Roman" w:cs="Times New Roman"/>
                <w:b/>
                <w:bCs/>
                <w:color w:val="3333FF"/>
                <w:sz w:val="20"/>
                <w:szCs w:val="20"/>
                <w:lang w:eastAsia="en-US"/>
              </w:rPr>
              <w:lastRenderedPageBreak/>
              <w:t>Option-1:</w:t>
            </w:r>
            <w:r>
              <w:rPr>
                <w:rFonts w:ascii="Times New Roman" w:eastAsia="宋体" w:hAnsi="Times New Roman" w:cs="Times New Roman"/>
                <w:b/>
                <w:color w:val="3333FF"/>
                <w:sz w:val="20"/>
                <w:szCs w:val="20"/>
                <w:lang w:eastAsia="en-US"/>
              </w:rPr>
              <w:t xml:space="preserve"> In the case that triggering-event associated with the CSI report configuration is determined</w:t>
            </w:r>
            <w:r w:rsidR="00E024BE">
              <w:rPr>
                <w:rFonts w:ascii="Times New Roman" w:eastAsia="宋体" w:hAnsi="Times New Roman" w:cs="Times New Roman"/>
                <w:b/>
                <w:color w:val="3333FF"/>
                <w:sz w:val="20"/>
                <w:szCs w:val="20"/>
                <w:lang w:eastAsia="en-US"/>
              </w:rPr>
              <w:t xml:space="preserve"> </w:t>
            </w:r>
            <w:r w:rsidR="00E024BE" w:rsidRPr="00E024BE">
              <w:rPr>
                <w:rFonts w:ascii="Times New Roman" w:eastAsia="宋体" w:hAnsi="Times New Roman" w:cs="Times New Roman"/>
                <w:b/>
                <w:color w:val="FF0000"/>
                <w:sz w:val="20"/>
                <w:szCs w:val="20"/>
                <w:lang w:eastAsia="en-US"/>
              </w:rPr>
              <w:t>[by the same triggering beams(s) as the last transmitted PUCCH]</w:t>
            </w:r>
            <w:r>
              <w:rPr>
                <w:rFonts w:ascii="Times New Roman" w:eastAsia="宋体" w:hAnsi="Times New Roman" w:cs="Times New Roman"/>
                <w:b/>
                <w:color w:val="3333FF"/>
                <w:sz w:val="20"/>
                <w:szCs w:val="20"/>
                <w:lang w:eastAsia="en-US"/>
              </w:rPr>
              <w:t>, if the prohibit timer is NOT running, the UE can transmit first PUCCH;</w:t>
            </w:r>
          </w:p>
          <w:p w14:paraId="7D493F94" w14:textId="77777777" w:rsidR="0087393E" w:rsidRDefault="00D9113A">
            <w:pPr>
              <w:pStyle w:val="ListParagraph"/>
              <w:numPr>
                <w:ilvl w:val="1"/>
                <w:numId w:val="8"/>
              </w:numPr>
              <w:snapToGrid w:val="0"/>
              <w:spacing w:after="0" w:line="240" w:lineRule="auto"/>
              <w:jc w:val="both"/>
              <w:rPr>
                <w:rFonts w:ascii="Times New Roman" w:eastAsia="宋体" w:hAnsi="Times New Roman" w:cs="Times New Roman"/>
                <w:b/>
                <w:color w:val="3333FF"/>
                <w:sz w:val="20"/>
                <w:szCs w:val="20"/>
                <w:lang w:eastAsia="en-US"/>
              </w:rPr>
            </w:pPr>
            <w:r>
              <w:rPr>
                <w:rFonts w:ascii="Times New Roman" w:eastAsia="宋体" w:hAnsi="Times New Roman" w:cs="Times New Roman"/>
                <w:b/>
                <w:color w:val="3333FF"/>
                <w:sz w:val="20"/>
                <w:szCs w:val="20"/>
                <w:lang w:eastAsia="en-US"/>
              </w:rPr>
              <w:t xml:space="preserve">At the first symbol after the end of </w:t>
            </w:r>
            <w:r>
              <w:rPr>
                <w:rFonts w:ascii="Times New Roman" w:eastAsia="宋体" w:hAnsi="Times New Roman" w:cs="Times New Roman"/>
                <w:b/>
                <w:bCs/>
                <w:color w:val="3333FF"/>
                <w:sz w:val="20"/>
                <w:szCs w:val="20"/>
                <w:u w:val="single"/>
                <w:lang w:eastAsia="en-US"/>
              </w:rPr>
              <w:t>the PUSCH transmission</w:t>
            </w:r>
            <w:r>
              <w:rPr>
                <w:rFonts w:ascii="Times New Roman" w:eastAsia="宋体" w:hAnsi="Times New Roman" w:cs="Times New Roman"/>
                <w:b/>
                <w:color w:val="3333FF"/>
                <w:sz w:val="20"/>
                <w:szCs w:val="20"/>
                <w:lang w:eastAsia="en-US"/>
              </w:rPr>
              <w:t>, the UE starts the prohibit timer</w:t>
            </w:r>
          </w:p>
          <w:p w14:paraId="7E1901FB" w14:textId="77777777" w:rsidR="0087393E" w:rsidRDefault="00D9113A">
            <w:pPr>
              <w:pStyle w:val="ListParagraph"/>
              <w:numPr>
                <w:ilvl w:val="0"/>
                <w:numId w:val="8"/>
              </w:numPr>
              <w:snapToGrid w:val="0"/>
              <w:spacing w:after="0" w:line="240" w:lineRule="auto"/>
              <w:jc w:val="both"/>
              <w:rPr>
                <w:rFonts w:ascii="Times New Roman" w:eastAsia="宋体" w:hAnsi="Times New Roman" w:cs="Times New Roman"/>
                <w:b/>
                <w:color w:val="3333FF"/>
                <w:sz w:val="20"/>
                <w:szCs w:val="20"/>
                <w:lang w:eastAsia="en-US"/>
              </w:rPr>
            </w:pPr>
            <w:r>
              <w:rPr>
                <w:rFonts w:ascii="Times New Roman" w:eastAsia="宋体" w:hAnsi="Times New Roman" w:cs="Times New Roman"/>
                <w:b/>
                <w:bCs/>
                <w:color w:val="3333FF"/>
                <w:sz w:val="20"/>
                <w:szCs w:val="20"/>
                <w:lang w:eastAsia="en-US"/>
              </w:rPr>
              <w:t>Option-2:</w:t>
            </w:r>
            <w:r>
              <w:rPr>
                <w:rFonts w:ascii="Times New Roman" w:eastAsia="宋体" w:hAnsi="Times New Roman" w:cs="Times New Roman"/>
                <w:b/>
                <w:color w:val="3333FF"/>
                <w:sz w:val="20"/>
                <w:szCs w:val="20"/>
                <w:lang w:eastAsia="en-US"/>
              </w:rPr>
              <w:t xml:space="preserve"> In the case that triggering-event associated with the CSI report configuration is determined, if the prohibit timer is NOT running, the UE can transmit first PUCCH;</w:t>
            </w:r>
          </w:p>
          <w:p w14:paraId="206DE5B5" w14:textId="77777777" w:rsidR="0087393E" w:rsidRDefault="00D9113A">
            <w:pPr>
              <w:pStyle w:val="ListParagraph"/>
              <w:numPr>
                <w:ilvl w:val="1"/>
                <w:numId w:val="8"/>
              </w:numPr>
              <w:snapToGrid w:val="0"/>
              <w:spacing w:after="0" w:line="240" w:lineRule="auto"/>
              <w:jc w:val="both"/>
              <w:rPr>
                <w:rFonts w:ascii="Times New Roman" w:eastAsia="宋体" w:hAnsi="Times New Roman" w:cs="Times New Roman"/>
                <w:b/>
                <w:color w:val="3333FF"/>
                <w:sz w:val="20"/>
                <w:szCs w:val="20"/>
                <w:lang w:eastAsia="en-US"/>
              </w:rPr>
            </w:pPr>
            <w:r>
              <w:rPr>
                <w:rFonts w:ascii="Times New Roman" w:eastAsia="宋体" w:hAnsi="Times New Roman" w:cs="Times New Roman"/>
                <w:b/>
                <w:color w:val="3333FF"/>
                <w:sz w:val="20"/>
                <w:szCs w:val="20"/>
                <w:lang w:eastAsia="en-US"/>
              </w:rPr>
              <w:t xml:space="preserve">At the first symbol after the end of </w:t>
            </w:r>
            <w:r>
              <w:rPr>
                <w:rFonts w:ascii="Times New Roman" w:eastAsia="宋体" w:hAnsi="Times New Roman" w:cs="Times New Roman"/>
                <w:b/>
                <w:bCs/>
                <w:color w:val="3333FF"/>
                <w:sz w:val="20"/>
                <w:szCs w:val="20"/>
                <w:u w:val="single"/>
                <w:lang w:eastAsia="en-US"/>
              </w:rPr>
              <w:t>the first PUCCH transmission</w:t>
            </w:r>
            <w:r>
              <w:rPr>
                <w:rFonts w:ascii="Times New Roman" w:eastAsia="宋体" w:hAnsi="Times New Roman" w:cs="Times New Roman"/>
                <w:b/>
                <w:color w:val="3333FF"/>
                <w:sz w:val="20"/>
                <w:szCs w:val="20"/>
                <w:lang w:eastAsia="en-US"/>
              </w:rPr>
              <w:t>, the UE starts the prohibit timer</w:t>
            </w:r>
          </w:p>
          <w:p w14:paraId="33121D68" w14:textId="77777777" w:rsidR="0087393E" w:rsidRDefault="00D9113A">
            <w:pPr>
              <w:pStyle w:val="ListParagraph"/>
              <w:numPr>
                <w:ilvl w:val="0"/>
                <w:numId w:val="8"/>
              </w:numPr>
              <w:snapToGrid w:val="0"/>
              <w:spacing w:after="0" w:line="240" w:lineRule="auto"/>
              <w:jc w:val="both"/>
              <w:rPr>
                <w:rFonts w:ascii="Times New Roman" w:eastAsia="宋体" w:hAnsi="Times New Roman" w:cs="Times New Roman"/>
                <w:b/>
                <w:color w:val="3333FF"/>
                <w:sz w:val="20"/>
                <w:szCs w:val="20"/>
                <w:lang w:eastAsia="en-US"/>
              </w:rPr>
            </w:pPr>
            <w:r>
              <w:rPr>
                <w:rFonts w:ascii="Times New Roman" w:eastAsia="宋体" w:hAnsi="Times New Roman" w:cs="Times New Roman"/>
                <w:b/>
                <w:color w:val="3333FF"/>
                <w:sz w:val="20"/>
                <w:szCs w:val="20"/>
                <w:lang w:eastAsia="en-US"/>
              </w:rPr>
              <w:t>Note</w:t>
            </w:r>
            <w:r>
              <w:rPr>
                <w:rFonts w:ascii="Times New Roman" w:eastAsia="宋体" w:hAnsi="Times New Roman" w:cs="Times New Roman" w:hint="eastAsia"/>
                <w:b/>
                <w:color w:val="3333FF"/>
                <w:sz w:val="20"/>
                <w:szCs w:val="20"/>
                <w:lang w:eastAsia="zh-CN"/>
              </w:rPr>
              <w:t>:</w:t>
            </w:r>
            <w:r>
              <w:rPr>
                <w:rFonts w:ascii="Times New Roman" w:eastAsia="宋体" w:hAnsi="Times New Roman" w:cs="Times New Roman"/>
                <w:b/>
                <w:color w:val="3333FF"/>
                <w:sz w:val="20"/>
                <w:szCs w:val="20"/>
                <w:lang w:eastAsia="zh-CN"/>
              </w:rPr>
              <w:t xml:space="preserve"> </w:t>
            </w:r>
            <w:r>
              <w:rPr>
                <w:rFonts w:ascii="Times New Roman" w:eastAsia="宋体" w:hAnsi="Times New Roman" w:cs="Times New Roman"/>
                <w:b/>
                <w:color w:val="3333FF"/>
                <w:sz w:val="20"/>
                <w:szCs w:val="20"/>
                <w:lang w:eastAsia="en-US"/>
              </w:rPr>
              <w:t>If the prohibit timer is running, the first PUCCH is not allowed to be transmitted.</w:t>
            </w:r>
          </w:p>
          <w:p w14:paraId="58FEF1A7" w14:textId="51DDD56E" w:rsidR="0087393E" w:rsidRPr="00DC083C" w:rsidRDefault="0087393E">
            <w:pPr>
              <w:snapToGrid w:val="0"/>
              <w:spacing w:after="0" w:line="240" w:lineRule="auto"/>
              <w:jc w:val="both"/>
              <w:rPr>
                <w:rFonts w:ascii="Times New Roman" w:eastAsia="宋体" w:hAnsi="Times New Roman" w:cs="Times New Roman"/>
                <w:b/>
                <w:color w:val="3333FF"/>
                <w:sz w:val="20"/>
                <w:szCs w:val="20"/>
                <w:lang w:eastAsia="en-US"/>
              </w:rPr>
            </w:pPr>
          </w:p>
          <w:p w14:paraId="3E576BE9" w14:textId="7E868A26" w:rsidR="00005639" w:rsidRPr="00072FD7" w:rsidRDefault="00005639" w:rsidP="00005639">
            <w:pPr>
              <w:snapToGrid w:val="0"/>
              <w:spacing w:after="0" w:line="240" w:lineRule="auto"/>
              <w:jc w:val="both"/>
              <w:rPr>
                <w:rFonts w:ascii="Times New Roman" w:eastAsia="宋体" w:hAnsi="Times New Roman" w:cs="Times New Roman"/>
                <w:iCs/>
                <w:color w:val="FF0000"/>
                <w:sz w:val="20"/>
                <w:szCs w:val="20"/>
                <w:lang w:val="en-GB" w:eastAsia="en-US"/>
              </w:rPr>
            </w:pPr>
            <w:r w:rsidRPr="00072FD7">
              <w:rPr>
                <w:rFonts w:ascii="Times New Roman" w:eastAsia="宋体" w:hAnsi="Times New Roman" w:cs="Times New Roman"/>
                <w:iCs/>
                <w:color w:val="FF0000"/>
                <w:sz w:val="20"/>
                <w:szCs w:val="20"/>
                <w:u w:val="single"/>
                <w:lang w:val="en-GB" w:eastAsia="en-US"/>
              </w:rPr>
              <w:t>FL observations</w:t>
            </w:r>
            <w:r w:rsidRPr="00072FD7">
              <w:rPr>
                <w:rFonts w:ascii="Times New Roman" w:eastAsia="宋体" w:hAnsi="Times New Roman" w:cs="Times New Roman"/>
                <w:iCs/>
                <w:color w:val="FF0000"/>
                <w:sz w:val="20"/>
                <w:szCs w:val="20"/>
                <w:lang w:val="en-GB" w:eastAsia="en-US"/>
              </w:rPr>
              <w:t xml:space="preserve">: </w:t>
            </w:r>
          </w:p>
          <w:p w14:paraId="6D0A1A16" w14:textId="3AE56CA9" w:rsidR="005603EB" w:rsidRPr="00072FD7" w:rsidRDefault="00005639" w:rsidP="00005639">
            <w:pPr>
              <w:pStyle w:val="ListParagraph"/>
              <w:numPr>
                <w:ilvl w:val="0"/>
                <w:numId w:val="8"/>
              </w:numPr>
              <w:snapToGrid w:val="0"/>
              <w:spacing w:after="0" w:line="240" w:lineRule="auto"/>
              <w:jc w:val="both"/>
              <w:rPr>
                <w:rFonts w:ascii="Times New Roman" w:eastAsia="宋体" w:hAnsi="Times New Roman" w:cs="Times New Roman"/>
                <w:color w:val="FF0000"/>
                <w:sz w:val="20"/>
                <w:szCs w:val="20"/>
                <w:lang w:val="de-DE" w:eastAsia="en-US"/>
              </w:rPr>
            </w:pPr>
            <w:r w:rsidRPr="00072FD7">
              <w:rPr>
                <w:rFonts w:ascii="Times New Roman" w:eastAsia="宋体" w:hAnsi="Times New Roman" w:cs="Times New Roman"/>
                <w:color w:val="FF0000"/>
                <w:sz w:val="20"/>
                <w:szCs w:val="20"/>
                <w:lang w:val="de-DE" w:eastAsia="en-US"/>
              </w:rPr>
              <w:t>Option-1</w:t>
            </w:r>
            <w:r w:rsidR="005603EB" w:rsidRPr="00072FD7">
              <w:rPr>
                <w:rFonts w:ascii="Times New Roman" w:eastAsia="宋体" w:hAnsi="Times New Roman" w:cs="Times New Roman"/>
                <w:color w:val="FF0000"/>
                <w:sz w:val="20"/>
                <w:szCs w:val="20"/>
                <w:lang w:val="de-DE" w:eastAsia="en-US"/>
              </w:rPr>
              <w:t xml:space="preserve">: </w:t>
            </w:r>
          </w:p>
          <w:p w14:paraId="026EBC68" w14:textId="5CE4F287" w:rsidR="00553AE7" w:rsidRDefault="00553AE7" w:rsidP="005603EB">
            <w:pPr>
              <w:pStyle w:val="ListParagraph"/>
              <w:numPr>
                <w:ilvl w:val="1"/>
                <w:numId w:val="8"/>
              </w:numPr>
              <w:snapToGrid w:val="0"/>
              <w:spacing w:after="0" w:line="240" w:lineRule="auto"/>
              <w:jc w:val="both"/>
              <w:rPr>
                <w:rFonts w:ascii="Times New Roman" w:eastAsia="宋体" w:hAnsi="Times New Roman" w:cs="Times New Roman"/>
                <w:color w:val="FF0000"/>
                <w:sz w:val="20"/>
                <w:szCs w:val="20"/>
                <w:lang w:val="de-DE" w:eastAsia="en-US"/>
              </w:rPr>
            </w:pPr>
            <w:r>
              <w:rPr>
                <w:rFonts w:ascii="Times New Roman" w:eastAsia="宋体" w:hAnsi="Times New Roman" w:cs="Times New Roman"/>
                <w:color w:val="FF0000"/>
                <w:sz w:val="20"/>
                <w:szCs w:val="20"/>
                <w:lang w:val="de-DE" w:eastAsia="en-US"/>
              </w:rPr>
              <w:t xml:space="preserve">For mode-B: vivo, </w:t>
            </w:r>
          </w:p>
          <w:p w14:paraId="398DA920" w14:textId="11FC850F" w:rsidR="005603EB" w:rsidRPr="00DC083C" w:rsidRDefault="005603EB" w:rsidP="005603EB">
            <w:pPr>
              <w:pStyle w:val="ListParagraph"/>
              <w:numPr>
                <w:ilvl w:val="1"/>
                <w:numId w:val="8"/>
              </w:numPr>
              <w:snapToGrid w:val="0"/>
              <w:spacing w:after="0" w:line="240" w:lineRule="auto"/>
              <w:jc w:val="both"/>
              <w:rPr>
                <w:rFonts w:ascii="Times New Roman" w:eastAsia="宋体" w:hAnsi="Times New Roman" w:cs="Times New Roman"/>
                <w:color w:val="FF0000"/>
                <w:sz w:val="20"/>
                <w:szCs w:val="20"/>
                <w:lang w:eastAsia="en-US"/>
              </w:rPr>
            </w:pPr>
            <w:r w:rsidRPr="00DC083C">
              <w:rPr>
                <w:rFonts w:ascii="Times New Roman" w:eastAsia="宋体" w:hAnsi="Times New Roman" w:cs="Times New Roman"/>
                <w:color w:val="FF0000"/>
                <w:sz w:val="20"/>
                <w:szCs w:val="20"/>
                <w:lang w:eastAsia="en-US"/>
              </w:rPr>
              <w:t xml:space="preserve">For both mode-A and mode-B: CMCC, ZTE, MediaTek, </w:t>
            </w:r>
            <w:r w:rsidR="00D93538" w:rsidRPr="00DC083C">
              <w:rPr>
                <w:rFonts w:ascii="Times New Roman" w:eastAsia="宋体" w:hAnsi="Times New Roman" w:cs="Times New Roman"/>
                <w:color w:val="FF0000"/>
                <w:sz w:val="20"/>
                <w:szCs w:val="20"/>
                <w:lang w:eastAsia="en-US"/>
              </w:rPr>
              <w:t xml:space="preserve">NTT DOCOMO, LG, </w:t>
            </w:r>
            <w:proofErr w:type="spellStart"/>
            <w:r w:rsidR="00D93538" w:rsidRPr="00DC083C">
              <w:rPr>
                <w:rFonts w:ascii="Times New Roman" w:eastAsia="宋体" w:hAnsi="Times New Roman" w:cs="Times New Roman"/>
                <w:color w:val="FF0000"/>
                <w:sz w:val="20"/>
                <w:szCs w:val="20"/>
                <w:lang w:eastAsia="en-US"/>
              </w:rPr>
              <w:t>xiaomi</w:t>
            </w:r>
            <w:proofErr w:type="spellEnd"/>
            <w:r w:rsidR="00D93538" w:rsidRPr="00DC083C">
              <w:rPr>
                <w:rFonts w:ascii="Times New Roman" w:eastAsia="宋体" w:hAnsi="Times New Roman" w:cs="Times New Roman"/>
                <w:color w:val="FF0000"/>
                <w:sz w:val="20"/>
                <w:szCs w:val="20"/>
                <w:lang w:eastAsia="en-US"/>
              </w:rPr>
              <w:t>, Google,</w:t>
            </w:r>
            <w:r w:rsidR="00EB3443" w:rsidRPr="00DC083C">
              <w:rPr>
                <w:rFonts w:ascii="Times New Roman" w:eastAsia="宋体" w:hAnsi="Times New Roman" w:cs="Times New Roman"/>
                <w:color w:val="FF0000"/>
                <w:sz w:val="20"/>
                <w:szCs w:val="20"/>
                <w:lang w:eastAsia="en-US"/>
              </w:rPr>
              <w:t xml:space="preserve"> </w:t>
            </w:r>
            <w:r w:rsidR="00E024BE" w:rsidRPr="00DC083C">
              <w:rPr>
                <w:rFonts w:ascii="Times New Roman" w:eastAsia="宋体" w:hAnsi="Times New Roman" w:cs="Times New Roman"/>
                <w:color w:val="FF0000"/>
                <w:sz w:val="20"/>
                <w:szCs w:val="20"/>
                <w:lang w:eastAsia="en-US"/>
              </w:rPr>
              <w:t>Huawei/</w:t>
            </w:r>
            <w:proofErr w:type="spellStart"/>
            <w:r w:rsidR="00E024BE" w:rsidRPr="00DC083C">
              <w:rPr>
                <w:rFonts w:ascii="Times New Roman" w:eastAsia="宋体" w:hAnsi="Times New Roman" w:cs="Times New Roman"/>
                <w:color w:val="FF0000"/>
                <w:sz w:val="20"/>
                <w:szCs w:val="20"/>
                <w:lang w:eastAsia="en-US"/>
              </w:rPr>
              <w:t>HiSi</w:t>
            </w:r>
            <w:proofErr w:type="spellEnd"/>
            <w:r w:rsidR="00E024BE" w:rsidRPr="00DC083C">
              <w:rPr>
                <w:rFonts w:ascii="Times New Roman" w:eastAsia="宋体" w:hAnsi="Times New Roman" w:cs="Times New Roman"/>
                <w:color w:val="FF0000"/>
                <w:sz w:val="20"/>
                <w:szCs w:val="20"/>
                <w:lang w:eastAsia="en-US"/>
              </w:rPr>
              <w:t xml:space="preserve">, </w:t>
            </w:r>
            <w:r w:rsidR="00523923" w:rsidRPr="00DC083C">
              <w:rPr>
                <w:rFonts w:ascii="Times New Roman" w:eastAsia="宋体" w:hAnsi="Times New Roman" w:cs="Times New Roman"/>
                <w:color w:val="FF0000"/>
                <w:sz w:val="20"/>
                <w:szCs w:val="20"/>
                <w:lang w:eastAsia="en-US"/>
              </w:rPr>
              <w:t xml:space="preserve">CATT, </w:t>
            </w:r>
            <w:r w:rsidR="00290FB1">
              <w:rPr>
                <w:rFonts w:ascii="Times New Roman" w:eastAsia="宋体" w:hAnsi="Times New Roman" w:cs="Times New Roman"/>
                <w:color w:val="FF0000"/>
                <w:sz w:val="20"/>
                <w:szCs w:val="20"/>
                <w:lang w:eastAsia="en-US"/>
              </w:rPr>
              <w:t>Nokia (second preference)</w:t>
            </w:r>
          </w:p>
          <w:p w14:paraId="4651BF0B" w14:textId="7D4DE50A" w:rsidR="00005639" w:rsidRPr="00DC083C" w:rsidRDefault="005603EB" w:rsidP="00005639">
            <w:pPr>
              <w:pStyle w:val="ListParagraph"/>
              <w:numPr>
                <w:ilvl w:val="0"/>
                <w:numId w:val="8"/>
              </w:numPr>
              <w:snapToGrid w:val="0"/>
              <w:spacing w:after="0" w:line="240" w:lineRule="auto"/>
              <w:jc w:val="both"/>
              <w:rPr>
                <w:rFonts w:ascii="Times New Roman" w:eastAsia="宋体" w:hAnsi="Times New Roman" w:cs="Times New Roman"/>
                <w:color w:val="FF0000"/>
                <w:sz w:val="20"/>
                <w:szCs w:val="20"/>
                <w:lang w:eastAsia="en-US"/>
              </w:rPr>
            </w:pPr>
            <w:r w:rsidRPr="00DC083C">
              <w:rPr>
                <w:rFonts w:ascii="Times New Roman" w:eastAsia="宋体" w:hAnsi="Times New Roman" w:cs="Times New Roman"/>
                <w:color w:val="FF0000"/>
                <w:sz w:val="20"/>
                <w:szCs w:val="20"/>
                <w:lang w:eastAsia="en-US"/>
              </w:rPr>
              <w:t>Option-2:</w:t>
            </w:r>
            <w:r w:rsidR="00005639" w:rsidRPr="00DC083C">
              <w:rPr>
                <w:rFonts w:ascii="Times New Roman" w:eastAsia="宋体" w:hAnsi="Times New Roman" w:cs="Times New Roman"/>
                <w:color w:val="FF0000"/>
                <w:sz w:val="20"/>
                <w:szCs w:val="20"/>
                <w:lang w:eastAsia="en-US"/>
              </w:rPr>
              <w:t xml:space="preserve"> </w:t>
            </w:r>
            <w:r w:rsidRPr="00DC083C">
              <w:rPr>
                <w:rFonts w:ascii="Times New Roman" w:eastAsia="宋体" w:hAnsi="Times New Roman" w:cs="Times New Roman"/>
                <w:color w:val="FF0000"/>
                <w:sz w:val="20"/>
                <w:szCs w:val="20"/>
                <w:lang w:eastAsia="en-US"/>
              </w:rPr>
              <w:t xml:space="preserve">OPPO, Fujitsu, </w:t>
            </w:r>
            <w:r w:rsidR="00D93538" w:rsidRPr="00DC083C">
              <w:rPr>
                <w:rFonts w:ascii="Times New Roman" w:eastAsia="宋体" w:hAnsi="Times New Roman" w:cs="Times New Roman"/>
                <w:color w:val="FF0000"/>
                <w:sz w:val="20"/>
                <w:szCs w:val="20"/>
                <w:lang w:eastAsia="en-US"/>
              </w:rPr>
              <w:t xml:space="preserve">Fujitsu, FW, Apple, ETRI, Sharp, </w:t>
            </w:r>
            <w:r w:rsidR="00553AE7" w:rsidRPr="00DC083C">
              <w:rPr>
                <w:rFonts w:ascii="Times New Roman" w:eastAsia="宋体" w:hAnsi="Times New Roman" w:cs="Times New Roman"/>
                <w:color w:val="FF0000"/>
                <w:sz w:val="20"/>
                <w:szCs w:val="20"/>
                <w:lang w:eastAsia="en-US"/>
              </w:rPr>
              <w:t xml:space="preserve">Qualcomm, </w:t>
            </w:r>
            <w:r w:rsidR="00200A40" w:rsidRPr="00DC083C">
              <w:rPr>
                <w:rFonts w:ascii="Times New Roman" w:eastAsia="宋体" w:hAnsi="Times New Roman" w:cs="Times New Roman"/>
                <w:color w:val="FF0000"/>
                <w:sz w:val="20"/>
                <w:szCs w:val="20"/>
                <w:lang w:eastAsia="en-US"/>
              </w:rPr>
              <w:t>IDC</w:t>
            </w:r>
            <w:r w:rsidR="001F03FE" w:rsidRPr="00DC083C">
              <w:rPr>
                <w:rFonts w:ascii="Times New Roman" w:eastAsia="宋体" w:hAnsi="Times New Roman" w:cs="Times New Roman"/>
                <w:color w:val="FF0000"/>
                <w:sz w:val="20"/>
                <w:szCs w:val="20"/>
                <w:lang w:eastAsia="en-US"/>
              </w:rPr>
              <w:t xml:space="preserve">, </w:t>
            </w:r>
            <w:r w:rsidR="005E1AFB" w:rsidRPr="00DC083C">
              <w:rPr>
                <w:rFonts w:ascii="Times New Roman" w:eastAsia="宋体" w:hAnsi="Times New Roman" w:cs="Times New Roman"/>
                <w:color w:val="FF0000"/>
                <w:sz w:val="20"/>
                <w:szCs w:val="20"/>
                <w:lang w:eastAsia="en-US"/>
              </w:rPr>
              <w:t xml:space="preserve">NEC, </w:t>
            </w:r>
            <w:r w:rsidR="00952D35">
              <w:rPr>
                <w:rFonts w:ascii="Times New Roman" w:eastAsia="宋体" w:hAnsi="Times New Roman" w:cs="Times New Roman"/>
                <w:color w:val="FF0000"/>
                <w:sz w:val="20"/>
                <w:szCs w:val="20"/>
                <w:lang w:eastAsia="en-US"/>
              </w:rPr>
              <w:t xml:space="preserve">Sony, </w:t>
            </w:r>
            <w:r w:rsidR="002116C6">
              <w:rPr>
                <w:rFonts w:ascii="Times New Roman" w:eastAsia="宋体" w:hAnsi="Times New Roman" w:cs="Times New Roman"/>
                <w:color w:val="FF0000"/>
                <w:sz w:val="20"/>
                <w:szCs w:val="20"/>
                <w:lang w:eastAsia="en-US"/>
              </w:rPr>
              <w:t xml:space="preserve">Lenovo, </w:t>
            </w:r>
          </w:p>
          <w:p w14:paraId="22FC4C47" w14:textId="40ED71BC" w:rsidR="005603EB" w:rsidRDefault="005603EB" w:rsidP="005603EB">
            <w:pPr>
              <w:pStyle w:val="ListParagraph"/>
              <w:numPr>
                <w:ilvl w:val="1"/>
                <w:numId w:val="8"/>
              </w:numPr>
              <w:snapToGrid w:val="0"/>
              <w:spacing w:after="0" w:line="240" w:lineRule="auto"/>
              <w:jc w:val="both"/>
              <w:rPr>
                <w:rFonts w:ascii="Times New Roman" w:eastAsia="宋体" w:hAnsi="Times New Roman" w:cs="Times New Roman"/>
                <w:color w:val="FF0000"/>
                <w:sz w:val="20"/>
                <w:szCs w:val="20"/>
                <w:lang w:val="it-IT" w:eastAsia="en-US"/>
              </w:rPr>
            </w:pPr>
            <w:r w:rsidRPr="00DC083C">
              <w:rPr>
                <w:rFonts w:ascii="Times New Roman" w:eastAsia="宋体" w:hAnsi="Times New Roman" w:cs="Times New Roman"/>
                <w:color w:val="FF0000"/>
                <w:sz w:val="20"/>
                <w:szCs w:val="20"/>
                <w:lang w:val="it-IT" w:eastAsia="en-US"/>
              </w:rPr>
              <w:t xml:space="preserve">For mode-A: OPPO, Fujitsu, </w:t>
            </w:r>
            <w:r w:rsidR="00D93538" w:rsidRPr="00DC083C">
              <w:rPr>
                <w:rFonts w:ascii="Times New Roman" w:eastAsia="宋体" w:hAnsi="Times New Roman" w:cs="Times New Roman"/>
                <w:color w:val="FF0000"/>
                <w:sz w:val="20"/>
                <w:szCs w:val="20"/>
                <w:lang w:val="it-IT" w:eastAsia="en-US"/>
              </w:rPr>
              <w:t xml:space="preserve">FW, LG, </w:t>
            </w:r>
            <w:r w:rsidR="00553AE7" w:rsidRPr="00DC083C">
              <w:rPr>
                <w:rFonts w:ascii="Times New Roman" w:eastAsia="宋体" w:hAnsi="Times New Roman" w:cs="Times New Roman"/>
                <w:color w:val="FF0000"/>
                <w:sz w:val="20"/>
                <w:szCs w:val="20"/>
                <w:lang w:val="it-IT" w:eastAsia="en-US"/>
              </w:rPr>
              <w:t xml:space="preserve">vivo, </w:t>
            </w:r>
            <w:r w:rsidR="002116C6">
              <w:rPr>
                <w:rFonts w:ascii="Times New Roman" w:eastAsia="宋体" w:hAnsi="Times New Roman" w:cs="Times New Roman"/>
                <w:color w:val="FF0000"/>
                <w:sz w:val="20"/>
                <w:szCs w:val="20"/>
                <w:lang w:val="it-IT" w:eastAsia="en-US"/>
              </w:rPr>
              <w:t xml:space="preserve">Lenovo, </w:t>
            </w:r>
          </w:p>
          <w:p w14:paraId="7A2ACB5B" w14:textId="1D280A6F" w:rsidR="00E27E36" w:rsidRPr="00DC083C" w:rsidRDefault="00E27E36" w:rsidP="00E27E36">
            <w:pPr>
              <w:pStyle w:val="ListParagraph"/>
              <w:numPr>
                <w:ilvl w:val="0"/>
                <w:numId w:val="8"/>
              </w:numPr>
              <w:snapToGrid w:val="0"/>
              <w:spacing w:after="0" w:line="240" w:lineRule="auto"/>
              <w:jc w:val="both"/>
              <w:rPr>
                <w:rFonts w:ascii="Times New Roman" w:eastAsia="宋体" w:hAnsi="Times New Roman" w:cs="Times New Roman"/>
                <w:color w:val="FF0000"/>
                <w:sz w:val="20"/>
                <w:szCs w:val="20"/>
                <w:lang w:val="it-IT" w:eastAsia="en-US"/>
              </w:rPr>
            </w:pPr>
            <w:r>
              <w:rPr>
                <w:rFonts w:ascii="Times New Roman" w:eastAsia="宋体" w:hAnsi="Times New Roman" w:cs="Times New Roman"/>
                <w:color w:val="FF0000"/>
                <w:sz w:val="20"/>
                <w:szCs w:val="20"/>
                <w:lang w:val="it-IT" w:eastAsia="en-US"/>
              </w:rPr>
              <w:t>No enhancement: Nokia (first preference)</w:t>
            </w:r>
          </w:p>
          <w:p w14:paraId="2626ECCE" w14:textId="77777777" w:rsidR="00005639" w:rsidRPr="00DC083C" w:rsidRDefault="00005639">
            <w:pPr>
              <w:snapToGrid w:val="0"/>
              <w:spacing w:after="0" w:line="240" w:lineRule="auto"/>
              <w:jc w:val="both"/>
              <w:rPr>
                <w:rFonts w:ascii="Times New Roman" w:eastAsia="宋体" w:hAnsi="Times New Roman" w:cs="Times New Roman"/>
                <w:b/>
                <w:color w:val="3333FF"/>
                <w:sz w:val="20"/>
                <w:szCs w:val="20"/>
                <w:lang w:val="it-IT" w:eastAsia="en-US"/>
              </w:rPr>
            </w:pPr>
          </w:p>
          <w:p w14:paraId="47896976" w14:textId="77777777" w:rsidR="0087393E" w:rsidRDefault="00D9113A">
            <w:pPr>
              <w:snapToGrid w:val="0"/>
              <w:spacing w:after="0" w:line="240" w:lineRule="auto"/>
              <w:jc w:val="both"/>
              <w:rPr>
                <w:rFonts w:ascii="Times New Roman" w:eastAsia="宋体" w:hAnsi="Times New Roman" w:cs="Times New Roman"/>
                <w:iCs/>
                <w:color w:val="3333FF"/>
                <w:sz w:val="20"/>
                <w:szCs w:val="20"/>
                <w:lang w:val="en-GB" w:eastAsia="en-US"/>
              </w:rPr>
            </w:pPr>
            <w:r>
              <w:rPr>
                <w:rFonts w:ascii="Times New Roman" w:eastAsia="宋体" w:hAnsi="Times New Roman" w:cs="Times New Roman"/>
                <w:iCs/>
                <w:color w:val="3333FF"/>
                <w:sz w:val="20"/>
                <w:szCs w:val="20"/>
                <w:u w:val="single"/>
                <w:lang w:val="en-GB" w:eastAsia="en-US"/>
              </w:rPr>
              <w:t>FL assessment</w:t>
            </w:r>
            <w:r>
              <w:rPr>
                <w:rFonts w:ascii="Times New Roman" w:eastAsia="宋体" w:hAnsi="Times New Roman" w:cs="Times New Roman"/>
                <w:iCs/>
                <w:color w:val="3333FF"/>
                <w:sz w:val="20"/>
                <w:szCs w:val="20"/>
                <w:lang w:val="en-GB" w:eastAsia="en-US"/>
              </w:rPr>
              <w:t xml:space="preserve">: </w:t>
            </w:r>
          </w:p>
          <w:p w14:paraId="7D9FACE1" w14:textId="77777777" w:rsidR="0087393E" w:rsidRDefault="00D9113A">
            <w:pPr>
              <w:pStyle w:val="ListParagraph"/>
              <w:numPr>
                <w:ilvl w:val="0"/>
                <w:numId w:val="9"/>
              </w:numPr>
              <w:snapToGrid w:val="0"/>
              <w:spacing w:after="0" w:line="240" w:lineRule="auto"/>
              <w:jc w:val="both"/>
              <w:rPr>
                <w:rFonts w:ascii="Times New Roman" w:eastAsia="宋体" w:hAnsi="Times New Roman" w:cs="Times New Roman"/>
                <w:color w:val="3333FF"/>
                <w:sz w:val="20"/>
                <w:szCs w:val="20"/>
                <w:lang w:eastAsia="en-US"/>
              </w:rPr>
            </w:pPr>
            <w:r>
              <w:rPr>
                <w:rFonts w:ascii="Times New Roman" w:eastAsia="宋体" w:hAnsi="Times New Roman" w:cs="Times New Roman"/>
                <w:color w:val="3333FF"/>
                <w:sz w:val="20"/>
                <w:szCs w:val="20"/>
                <w:lang w:eastAsia="en-US"/>
              </w:rPr>
              <w:t>Per agreement, the further details on first PUCCH retransmission for mode-A and mode-B should be separately discussed in RAN1.</w:t>
            </w:r>
          </w:p>
          <w:p w14:paraId="71B82BD8" w14:textId="7A8557BE" w:rsidR="0087393E" w:rsidRDefault="00D9113A">
            <w:pPr>
              <w:pStyle w:val="ListParagraph"/>
              <w:numPr>
                <w:ilvl w:val="0"/>
                <w:numId w:val="9"/>
              </w:numPr>
              <w:snapToGrid w:val="0"/>
              <w:spacing w:after="0" w:line="240" w:lineRule="auto"/>
              <w:jc w:val="both"/>
              <w:rPr>
                <w:rFonts w:ascii="Times New Roman" w:eastAsia="宋体" w:hAnsi="Times New Roman" w:cs="Times New Roman"/>
                <w:color w:val="3333FF"/>
                <w:sz w:val="20"/>
                <w:szCs w:val="20"/>
                <w:lang w:eastAsia="en-US"/>
              </w:rPr>
            </w:pPr>
            <w:r>
              <w:rPr>
                <w:rFonts w:ascii="Times New Roman" w:eastAsia="宋体" w:hAnsi="Times New Roman" w:cs="Times New Roman"/>
                <w:color w:val="3333FF"/>
                <w:sz w:val="20"/>
                <w:szCs w:val="20"/>
                <w:lang w:val="en-GB" w:eastAsia="zh-CN"/>
              </w:rPr>
              <w:t>Then, p</w:t>
            </w:r>
            <w:r>
              <w:rPr>
                <w:rFonts w:ascii="Times New Roman" w:eastAsia="宋体" w:hAnsi="Times New Roman" w:cs="Times New Roman"/>
                <w:color w:val="3333FF"/>
                <w:sz w:val="20"/>
                <w:szCs w:val="20"/>
                <w:lang w:eastAsia="en-US"/>
              </w:rPr>
              <w:t xml:space="preserve">er companies’ input in RAN1#119 offline, it seems that majority companies support Option-1 for both mode-A and mode-B, although some companies highlight that the Option-2 may be supported at least for mode-A. </w:t>
            </w:r>
          </w:p>
          <w:p w14:paraId="6884016B" w14:textId="1F411AAC" w:rsidR="00E642A5" w:rsidRDefault="00E642A5">
            <w:pPr>
              <w:pStyle w:val="ListParagraph"/>
              <w:numPr>
                <w:ilvl w:val="0"/>
                <w:numId w:val="9"/>
              </w:numPr>
              <w:snapToGrid w:val="0"/>
              <w:spacing w:after="0" w:line="240" w:lineRule="auto"/>
              <w:jc w:val="both"/>
              <w:rPr>
                <w:rFonts w:ascii="Times New Roman" w:eastAsia="宋体" w:hAnsi="Times New Roman" w:cs="Times New Roman"/>
                <w:color w:val="3333FF"/>
                <w:sz w:val="20"/>
                <w:szCs w:val="20"/>
                <w:lang w:eastAsia="en-US"/>
              </w:rPr>
            </w:pPr>
            <w:r>
              <w:rPr>
                <w:rFonts w:ascii="Times New Roman" w:eastAsia="宋体" w:hAnsi="Times New Roman" w:cs="Times New Roman"/>
                <w:color w:val="FF0000"/>
                <w:sz w:val="20"/>
                <w:szCs w:val="20"/>
                <w:lang w:eastAsia="en-US"/>
              </w:rPr>
              <w:t>Considering that a list of companies raised their concerns that the additional waiting for PUSCH in mode-B may be redundant, we may try to have Option-1 for mode-A as a first step.</w:t>
            </w:r>
            <w:r w:rsidR="003E2538">
              <w:rPr>
                <w:rFonts w:ascii="Times New Roman" w:eastAsia="宋体" w:hAnsi="Times New Roman" w:cs="Times New Roman"/>
                <w:color w:val="FF0000"/>
                <w:sz w:val="20"/>
                <w:szCs w:val="20"/>
                <w:lang w:eastAsia="en-US"/>
              </w:rPr>
              <w:t xml:space="preserve"> </w:t>
            </w:r>
          </w:p>
          <w:p w14:paraId="41770444" w14:textId="1EC5B62D" w:rsidR="0087393E" w:rsidRDefault="0087393E">
            <w:pPr>
              <w:snapToGrid w:val="0"/>
              <w:spacing w:after="0" w:line="240" w:lineRule="auto"/>
              <w:jc w:val="both"/>
              <w:rPr>
                <w:rFonts w:ascii="Times New Roman" w:eastAsia="宋体" w:hAnsi="Times New Roman" w:cs="Times New Roman"/>
                <w:b/>
                <w:color w:val="3333FF"/>
                <w:sz w:val="20"/>
                <w:szCs w:val="20"/>
                <w:lang w:eastAsia="en-US"/>
              </w:rPr>
            </w:pPr>
          </w:p>
          <w:p w14:paraId="4267F79D" w14:textId="04E8F6CE" w:rsidR="00CA4CCE" w:rsidRPr="00D5434E" w:rsidRDefault="00CA4CCE" w:rsidP="00CA4CCE">
            <w:pPr>
              <w:shd w:val="clear" w:color="auto" w:fill="FFFFFF"/>
              <w:spacing w:after="0" w:line="240" w:lineRule="auto"/>
              <w:rPr>
                <w:rFonts w:ascii="Times New Roman" w:eastAsia="宋体" w:hAnsi="Times New Roman" w:cs="Times New Roman"/>
                <w:color w:val="000000"/>
                <w:sz w:val="20"/>
                <w:szCs w:val="20"/>
              </w:rPr>
            </w:pPr>
            <w:r w:rsidRPr="00980E79">
              <w:rPr>
                <w:rFonts w:ascii="Times New Roman" w:eastAsia="宋体" w:hAnsi="Times New Roman" w:cs="Times New Roman"/>
                <w:b/>
                <w:bCs/>
                <w:iCs/>
                <w:color w:val="000000"/>
                <w:sz w:val="20"/>
                <w:szCs w:val="20"/>
                <w:u w:val="single"/>
              </w:rPr>
              <w:t>Propos</w:t>
            </w:r>
            <w:r w:rsidR="003D573F">
              <w:rPr>
                <w:rFonts w:ascii="Times New Roman" w:eastAsia="宋体" w:hAnsi="Times New Roman" w:cs="Times New Roman"/>
                <w:b/>
                <w:bCs/>
                <w:iCs/>
                <w:color w:val="000000"/>
                <w:sz w:val="20"/>
                <w:szCs w:val="20"/>
                <w:u w:val="single"/>
              </w:rPr>
              <w:t>al 6.1</w:t>
            </w:r>
            <w:r w:rsidRPr="00980E79">
              <w:rPr>
                <w:rFonts w:ascii="Times New Roman" w:eastAsia="宋体" w:hAnsi="Times New Roman" w:cs="Times New Roman"/>
                <w:b/>
                <w:bCs/>
                <w:iCs/>
                <w:color w:val="000000"/>
                <w:sz w:val="20"/>
                <w:szCs w:val="20"/>
                <w:u w:val="single"/>
              </w:rPr>
              <w:t>:</w:t>
            </w:r>
            <w:r w:rsidRPr="00980E79">
              <w:rPr>
                <w:rFonts w:ascii="Times New Roman" w:eastAsia="宋体" w:hAnsi="Times New Roman" w:cs="Times New Roman"/>
                <w:color w:val="000000"/>
                <w:sz w:val="20"/>
                <w:szCs w:val="20"/>
              </w:rPr>
              <w:t xml:space="preserve"> </w:t>
            </w:r>
            <w:r w:rsidRPr="00D5434E">
              <w:rPr>
                <w:rFonts w:ascii="Times New Roman" w:eastAsia="宋体" w:hAnsi="Times New Roman" w:cs="Times New Roman"/>
                <w:color w:val="000000"/>
                <w:sz w:val="20"/>
                <w:szCs w:val="20"/>
              </w:rPr>
              <w:t xml:space="preserve">On beam report transmission procedure for UE-initiated/event-driven beam reporting for a CSI report configuration, regarding a prohibit timer, </w:t>
            </w:r>
            <w:r w:rsidRPr="00CA4CCE">
              <w:rPr>
                <w:rFonts w:ascii="Times New Roman" w:eastAsia="宋体" w:hAnsi="Times New Roman" w:cs="Times New Roman"/>
                <w:color w:val="FF0000"/>
                <w:sz w:val="20"/>
                <w:szCs w:val="20"/>
              </w:rPr>
              <w:t>at least support Option-1</w:t>
            </w:r>
            <w:r w:rsidR="001F03FE">
              <w:rPr>
                <w:rFonts w:ascii="Times New Roman" w:eastAsia="宋体" w:hAnsi="Times New Roman" w:cs="Times New Roman"/>
                <w:color w:val="FF0000"/>
                <w:sz w:val="20"/>
                <w:szCs w:val="20"/>
              </w:rPr>
              <w:t xml:space="preserve"> </w:t>
            </w:r>
            <w:r w:rsidRPr="00CA4CCE">
              <w:rPr>
                <w:rFonts w:ascii="Times New Roman" w:eastAsia="宋体" w:hAnsi="Times New Roman" w:cs="Times New Roman"/>
                <w:color w:val="FF0000"/>
                <w:sz w:val="20"/>
                <w:szCs w:val="20"/>
              </w:rPr>
              <w:t>for mode-A</w:t>
            </w:r>
            <w:r>
              <w:rPr>
                <w:rFonts w:ascii="Times New Roman" w:eastAsia="宋体" w:hAnsi="Times New Roman" w:cs="Times New Roman"/>
                <w:color w:val="FF0000"/>
                <w:sz w:val="20"/>
                <w:szCs w:val="20"/>
              </w:rPr>
              <w:t xml:space="preserve"> [</w:t>
            </w:r>
            <w:r>
              <w:rPr>
                <w:rFonts w:ascii="Times New Roman" w:eastAsia="宋体" w:hAnsi="Times New Roman" w:cs="Times New Roman" w:hint="eastAsia"/>
                <w:color w:val="FF0000"/>
                <w:sz w:val="20"/>
                <w:szCs w:val="20"/>
                <w:lang w:eastAsia="zh-CN"/>
              </w:rPr>
              <w:t>and</w:t>
            </w:r>
            <w:r>
              <w:rPr>
                <w:rFonts w:ascii="Times New Roman" w:eastAsia="宋体" w:hAnsi="Times New Roman" w:cs="Times New Roman"/>
                <w:color w:val="FF0000"/>
                <w:sz w:val="20"/>
                <w:szCs w:val="20"/>
              </w:rPr>
              <w:t xml:space="preserve"> mode-B]</w:t>
            </w:r>
            <w:r w:rsidRPr="00D5434E">
              <w:rPr>
                <w:rFonts w:ascii="Times New Roman" w:eastAsia="宋体" w:hAnsi="Times New Roman" w:cs="Times New Roman"/>
                <w:color w:val="000000"/>
                <w:sz w:val="20"/>
                <w:szCs w:val="20"/>
              </w:rPr>
              <w:t>.</w:t>
            </w:r>
          </w:p>
          <w:p w14:paraId="29930F96" w14:textId="6C9D94EB" w:rsidR="00CA4CCE" w:rsidRPr="004A2125" w:rsidRDefault="00CA4CCE" w:rsidP="00CA4CCE">
            <w:pPr>
              <w:pStyle w:val="ListParagraph"/>
              <w:numPr>
                <w:ilvl w:val="0"/>
                <w:numId w:val="8"/>
              </w:numPr>
              <w:shd w:val="clear" w:color="auto" w:fill="FFFFFF"/>
              <w:adjustRightInd w:val="0"/>
              <w:snapToGrid w:val="0"/>
              <w:spacing w:after="0"/>
              <w:ind w:hanging="475"/>
              <w:contextualSpacing w:val="0"/>
              <w:jc w:val="both"/>
              <w:rPr>
                <w:rFonts w:ascii="Times New Roman" w:eastAsia="宋体" w:hAnsi="Times New Roman" w:cs="Times New Roman"/>
                <w:color w:val="000000"/>
                <w:sz w:val="20"/>
                <w:szCs w:val="20"/>
              </w:rPr>
            </w:pPr>
            <w:r w:rsidRPr="004A2125">
              <w:rPr>
                <w:rFonts w:ascii="Times New Roman" w:eastAsia="宋体" w:hAnsi="Times New Roman" w:cs="Times New Roman"/>
                <w:b/>
                <w:bCs/>
                <w:color w:val="000000"/>
                <w:sz w:val="20"/>
                <w:szCs w:val="20"/>
              </w:rPr>
              <w:t>Option-1:</w:t>
            </w:r>
            <w:r w:rsidRPr="004A2125">
              <w:rPr>
                <w:rFonts w:ascii="Times New Roman" w:eastAsia="宋体" w:hAnsi="Times New Roman" w:cs="Times New Roman"/>
                <w:color w:val="000000"/>
                <w:sz w:val="20"/>
                <w:szCs w:val="20"/>
              </w:rPr>
              <w:t xml:space="preserve"> In the case that triggering-event associated with the CSI report configuration is determined</w:t>
            </w:r>
            <w:r>
              <w:rPr>
                <w:rFonts w:ascii="Times New Roman" w:eastAsia="宋体" w:hAnsi="Times New Roman" w:cs="Times New Roman"/>
                <w:color w:val="000000"/>
                <w:sz w:val="20"/>
                <w:szCs w:val="20"/>
              </w:rPr>
              <w:t xml:space="preserve"> </w:t>
            </w:r>
            <w:r w:rsidRPr="00CA4CCE">
              <w:rPr>
                <w:rFonts w:ascii="Times New Roman" w:eastAsia="宋体" w:hAnsi="Times New Roman" w:cs="Times New Roman"/>
                <w:color w:val="FF0000"/>
                <w:sz w:val="20"/>
                <w:szCs w:val="20"/>
              </w:rPr>
              <w:t xml:space="preserve">[by the same triggering beams(s) as the last transmitted PUCCH], </w:t>
            </w:r>
            <w:r w:rsidRPr="004A2125">
              <w:rPr>
                <w:rFonts w:ascii="Times New Roman" w:eastAsia="宋体" w:hAnsi="Times New Roman" w:cs="Times New Roman"/>
                <w:color w:val="000000"/>
                <w:sz w:val="20"/>
                <w:szCs w:val="20"/>
              </w:rPr>
              <w:t>if the prohibit timer is NOT running, the UE can transmit first PUCCH;</w:t>
            </w:r>
          </w:p>
          <w:p w14:paraId="09C9C743" w14:textId="77777777" w:rsidR="00CA4CCE" w:rsidRPr="004A2125" w:rsidRDefault="00CA4CCE" w:rsidP="00CA4CCE">
            <w:pPr>
              <w:pStyle w:val="ListParagraph"/>
              <w:numPr>
                <w:ilvl w:val="1"/>
                <w:numId w:val="8"/>
              </w:numPr>
              <w:shd w:val="clear" w:color="auto" w:fill="FFFFFF"/>
              <w:adjustRightInd w:val="0"/>
              <w:snapToGrid w:val="0"/>
              <w:spacing w:after="0"/>
              <w:ind w:hanging="475"/>
              <w:contextualSpacing w:val="0"/>
              <w:jc w:val="both"/>
              <w:rPr>
                <w:rFonts w:ascii="Times New Roman" w:eastAsia="宋体" w:hAnsi="Times New Roman" w:cs="Times New Roman"/>
                <w:color w:val="000000"/>
                <w:sz w:val="20"/>
                <w:szCs w:val="20"/>
              </w:rPr>
            </w:pPr>
            <w:r w:rsidRPr="004A2125">
              <w:rPr>
                <w:rFonts w:ascii="Times New Roman" w:eastAsia="宋体" w:hAnsi="Times New Roman" w:cs="Times New Roman"/>
                <w:color w:val="000000"/>
                <w:sz w:val="20"/>
                <w:szCs w:val="20"/>
              </w:rPr>
              <w:t xml:space="preserve">At the </w:t>
            </w:r>
            <w:r w:rsidRPr="004A2125">
              <w:rPr>
                <w:rFonts w:ascii="Times" w:hAnsi="Times" w:cs="Times"/>
                <w:sz w:val="18"/>
                <w:szCs w:val="18"/>
              </w:rPr>
              <w:t>first</w:t>
            </w:r>
            <w:r w:rsidRPr="004A2125">
              <w:rPr>
                <w:rFonts w:ascii="Times New Roman" w:eastAsia="宋体" w:hAnsi="Times New Roman" w:cs="Times New Roman"/>
                <w:color w:val="000000"/>
                <w:sz w:val="20"/>
                <w:szCs w:val="20"/>
              </w:rPr>
              <w:t xml:space="preserve"> symbol </w:t>
            </w:r>
            <w:r w:rsidRPr="004A2125">
              <w:rPr>
                <w:rFonts w:ascii="Times" w:hAnsi="Times" w:cs="Times"/>
                <w:sz w:val="18"/>
                <w:szCs w:val="18"/>
              </w:rPr>
              <w:t>after</w:t>
            </w:r>
            <w:r w:rsidRPr="004A2125">
              <w:rPr>
                <w:rFonts w:ascii="Times New Roman" w:eastAsia="宋体" w:hAnsi="Times New Roman" w:cs="Times New Roman"/>
                <w:color w:val="000000"/>
                <w:sz w:val="20"/>
                <w:szCs w:val="20"/>
              </w:rPr>
              <w:t xml:space="preserve"> the end of </w:t>
            </w:r>
            <w:r w:rsidRPr="004A2125">
              <w:rPr>
                <w:rFonts w:ascii="Times New Roman" w:eastAsia="宋体" w:hAnsi="Times New Roman" w:cs="Times New Roman"/>
                <w:b/>
                <w:bCs/>
                <w:color w:val="000000"/>
                <w:sz w:val="20"/>
                <w:szCs w:val="20"/>
              </w:rPr>
              <w:t>the PUSCH transmission</w:t>
            </w:r>
            <w:r w:rsidRPr="004A2125">
              <w:rPr>
                <w:rFonts w:ascii="Times New Roman" w:eastAsia="宋体" w:hAnsi="Times New Roman" w:cs="Times New Roman"/>
                <w:color w:val="000000"/>
                <w:sz w:val="20"/>
                <w:szCs w:val="20"/>
              </w:rPr>
              <w:t>, the UE starts the prohibit timer</w:t>
            </w:r>
          </w:p>
          <w:p w14:paraId="1CEDF9AF" w14:textId="77777777" w:rsidR="00CA4CCE" w:rsidRPr="004A2125" w:rsidRDefault="00CA4CCE" w:rsidP="00CA4CCE">
            <w:pPr>
              <w:pStyle w:val="ListParagraph"/>
              <w:numPr>
                <w:ilvl w:val="0"/>
                <w:numId w:val="8"/>
              </w:numPr>
              <w:shd w:val="clear" w:color="auto" w:fill="FFFFFF"/>
              <w:adjustRightInd w:val="0"/>
              <w:snapToGrid w:val="0"/>
              <w:spacing w:after="0"/>
              <w:ind w:hanging="475"/>
              <w:contextualSpacing w:val="0"/>
              <w:jc w:val="both"/>
              <w:rPr>
                <w:rFonts w:ascii="Times New Roman" w:eastAsia="宋体" w:hAnsi="Times New Roman" w:cs="Times New Roman"/>
                <w:color w:val="000000"/>
                <w:sz w:val="20"/>
                <w:szCs w:val="20"/>
              </w:rPr>
            </w:pPr>
            <w:r w:rsidRPr="004A2125">
              <w:rPr>
                <w:rFonts w:ascii="Times New Roman" w:eastAsia="宋体" w:hAnsi="Times New Roman" w:cs="Times New Roman"/>
                <w:b/>
                <w:bCs/>
                <w:color w:val="000000"/>
                <w:sz w:val="20"/>
                <w:szCs w:val="20"/>
              </w:rPr>
              <w:t>Option-2:</w:t>
            </w:r>
            <w:r w:rsidRPr="004A2125">
              <w:rPr>
                <w:rFonts w:ascii="Times New Roman" w:eastAsia="宋体" w:hAnsi="Times New Roman" w:cs="Times New Roman"/>
                <w:color w:val="000000"/>
                <w:sz w:val="20"/>
                <w:szCs w:val="20"/>
              </w:rPr>
              <w:t xml:space="preserve"> In the case that triggering-event associated with the CSI report configuration is determined, if the prohibit timer is NOT running, the UE can transmit first PUCCH;</w:t>
            </w:r>
          </w:p>
          <w:p w14:paraId="709065B8" w14:textId="77777777" w:rsidR="00CA4CCE" w:rsidRPr="004A2125" w:rsidRDefault="00CA4CCE" w:rsidP="00CA4CCE">
            <w:pPr>
              <w:pStyle w:val="ListParagraph"/>
              <w:numPr>
                <w:ilvl w:val="1"/>
                <w:numId w:val="8"/>
              </w:numPr>
              <w:shd w:val="clear" w:color="auto" w:fill="FFFFFF"/>
              <w:adjustRightInd w:val="0"/>
              <w:snapToGrid w:val="0"/>
              <w:spacing w:after="0"/>
              <w:ind w:hanging="475"/>
              <w:contextualSpacing w:val="0"/>
              <w:jc w:val="both"/>
              <w:rPr>
                <w:rFonts w:ascii="Times New Roman" w:eastAsia="宋体" w:hAnsi="Times New Roman" w:cs="Times New Roman"/>
                <w:color w:val="000000"/>
                <w:sz w:val="20"/>
                <w:szCs w:val="20"/>
              </w:rPr>
            </w:pPr>
            <w:r w:rsidRPr="004A2125">
              <w:rPr>
                <w:rFonts w:ascii="Times New Roman" w:eastAsia="宋体" w:hAnsi="Times New Roman" w:cs="Times New Roman"/>
                <w:color w:val="000000"/>
                <w:sz w:val="20"/>
                <w:szCs w:val="20"/>
              </w:rPr>
              <w:t xml:space="preserve">At the first symbol after the end of </w:t>
            </w:r>
            <w:r w:rsidRPr="004A2125">
              <w:rPr>
                <w:rFonts w:ascii="Times New Roman" w:eastAsia="宋体" w:hAnsi="Times New Roman" w:cs="Times New Roman"/>
                <w:b/>
                <w:bCs/>
                <w:color w:val="000000"/>
                <w:sz w:val="20"/>
                <w:szCs w:val="20"/>
              </w:rPr>
              <w:t>the first PUCCH transmission</w:t>
            </w:r>
            <w:r w:rsidRPr="004A2125">
              <w:rPr>
                <w:rFonts w:ascii="Times New Roman" w:eastAsia="宋体" w:hAnsi="Times New Roman" w:cs="Times New Roman"/>
                <w:color w:val="000000"/>
                <w:sz w:val="20"/>
                <w:szCs w:val="20"/>
              </w:rPr>
              <w:t>, the UE starts the prohibit timer</w:t>
            </w:r>
          </w:p>
          <w:p w14:paraId="6E9B380E" w14:textId="77777777" w:rsidR="00CA4CCE" w:rsidRDefault="00CA4CCE" w:rsidP="00CA4CCE">
            <w:pPr>
              <w:pStyle w:val="ListParagraph"/>
              <w:numPr>
                <w:ilvl w:val="0"/>
                <w:numId w:val="8"/>
              </w:numPr>
              <w:shd w:val="clear" w:color="auto" w:fill="FFFFFF"/>
              <w:adjustRightInd w:val="0"/>
              <w:snapToGrid w:val="0"/>
              <w:spacing w:after="0"/>
              <w:ind w:hanging="475"/>
              <w:contextualSpacing w:val="0"/>
              <w:jc w:val="both"/>
              <w:rPr>
                <w:rFonts w:ascii="Times New Roman" w:eastAsia="宋体" w:hAnsi="Times New Roman" w:cs="Times New Roman"/>
                <w:color w:val="000000"/>
                <w:sz w:val="20"/>
                <w:szCs w:val="20"/>
              </w:rPr>
            </w:pPr>
            <w:r w:rsidRPr="004A2125">
              <w:rPr>
                <w:rFonts w:ascii="Times New Roman" w:eastAsia="宋体" w:hAnsi="Times New Roman" w:cs="Times New Roman"/>
                <w:color w:val="000000"/>
                <w:sz w:val="20"/>
                <w:szCs w:val="20"/>
              </w:rPr>
              <w:t>If the prohibit timer is running, the first PUCCH is not allowed to be transmitted.</w:t>
            </w:r>
          </w:p>
          <w:p w14:paraId="21EAA927" w14:textId="07CEC2FD" w:rsidR="00CA4CCE" w:rsidRDefault="00CA4CCE">
            <w:pPr>
              <w:snapToGrid w:val="0"/>
              <w:spacing w:after="0" w:line="240" w:lineRule="auto"/>
              <w:jc w:val="both"/>
              <w:rPr>
                <w:rFonts w:ascii="Times New Roman" w:eastAsia="宋体" w:hAnsi="Times New Roman" w:cs="Times New Roman"/>
                <w:b/>
                <w:color w:val="3333FF"/>
                <w:sz w:val="20"/>
                <w:szCs w:val="20"/>
                <w:lang w:eastAsia="en-US"/>
              </w:rPr>
            </w:pPr>
          </w:p>
          <w:p w14:paraId="221B1690" w14:textId="17B48D27" w:rsidR="0071685D" w:rsidRPr="0071685D" w:rsidRDefault="0071685D" w:rsidP="0071685D">
            <w:pPr>
              <w:shd w:val="clear" w:color="auto" w:fill="FFFFFF"/>
              <w:spacing w:after="0" w:line="240" w:lineRule="auto"/>
              <w:rPr>
                <w:rFonts w:ascii="Times New Roman" w:eastAsia="宋体" w:hAnsi="Times New Roman" w:cs="Times New Roman"/>
                <w:color w:val="000000"/>
                <w:sz w:val="20"/>
                <w:szCs w:val="20"/>
              </w:rPr>
            </w:pPr>
            <w:r w:rsidRPr="0071685D">
              <w:rPr>
                <w:rFonts w:ascii="Times New Roman" w:eastAsia="宋体" w:hAnsi="Times New Roman" w:cs="Times New Roman"/>
                <w:color w:val="000000"/>
                <w:sz w:val="20"/>
                <w:szCs w:val="20"/>
              </w:rPr>
              <w:t xml:space="preserve">Supported by: CMCC, ZTE, MediaTek, NTT DOCOMO, LG, </w:t>
            </w:r>
            <w:proofErr w:type="spellStart"/>
            <w:r w:rsidRPr="0071685D">
              <w:rPr>
                <w:rFonts w:ascii="Times New Roman" w:eastAsia="宋体" w:hAnsi="Times New Roman" w:cs="Times New Roman"/>
                <w:color w:val="000000"/>
                <w:sz w:val="20"/>
                <w:szCs w:val="20"/>
              </w:rPr>
              <w:t>xiaomi</w:t>
            </w:r>
            <w:proofErr w:type="spellEnd"/>
            <w:r w:rsidRPr="0071685D">
              <w:rPr>
                <w:rFonts w:ascii="Times New Roman" w:eastAsia="宋体" w:hAnsi="Times New Roman" w:cs="Times New Roman"/>
                <w:color w:val="000000"/>
                <w:sz w:val="20"/>
                <w:szCs w:val="20"/>
              </w:rPr>
              <w:t>, Google, Huawei/</w:t>
            </w:r>
            <w:proofErr w:type="spellStart"/>
            <w:r w:rsidRPr="0071685D">
              <w:rPr>
                <w:rFonts w:ascii="Times New Roman" w:eastAsia="宋体" w:hAnsi="Times New Roman" w:cs="Times New Roman"/>
                <w:color w:val="000000"/>
                <w:sz w:val="20"/>
                <w:szCs w:val="20"/>
              </w:rPr>
              <w:t>HiSi</w:t>
            </w:r>
            <w:proofErr w:type="spellEnd"/>
            <w:r w:rsidRPr="0071685D">
              <w:rPr>
                <w:rFonts w:ascii="Times New Roman" w:eastAsia="宋体" w:hAnsi="Times New Roman" w:cs="Times New Roman"/>
                <w:color w:val="000000"/>
                <w:sz w:val="20"/>
                <w:szCs w:val="20"/>
              </w:rPr>
              <w:t xml:space="preserve">, </w:t>
            </w:r>
            <w:r w:rsidR="000F4D54" w:rsidRPr="000F4D54">
              <w:rPr>
                <w:rFonts w:ascii="Times New Roman" w:eastAsia="宋体" w:hAnsi="Times New Roman" w:cs="Times New Roman"/>
                <w:color w:val="FF0000"/>
                <w:sz w:val="20"/>
                <w:szCs w:val="20"/>
              </w:rPr>
              <w:t xml:space="preserve">[Nokia], </w:t>
            </w:r>
            <w:r w:rsidRPr="000F4D54">
              <w:rPr>
                <w:rFonts w:ascii="Times New Roman" w:eastAsia="宋体" w:hAnsi="Times New Roman" w:cs="Times New Roman"/>
                <w:color w:val="FF0000"/>
                <w:sz w:val="20"/>
                <w:szCs w:val="20"/>
              </w:rPr>
              <w:t xml:space="preserve"> </w:t>
            </w:r>
          </w:p>
          <w:p w14:paraId="2C699830" w14:textId="77777777" w:rsidR="00CA4CCE" w:rsidRDefault="00CA4CCE">
            <w:pPr>
              <w:snapToGrid w:val="0"/>
              <w:spacing w:after="0" w:line="240" w:lineRule="auto"/>
              <w:jc w:val="both"/>
              <w:rPr>
                <w:rFonts w:ascii="Times New Roman" w:eastAsia="宋体" w:hAnsi="Times New Roman" w:cs="Times New Roman"/>
                <w:b/>
                <w:color w:val="3333FF"/>
                <w:sz w:val="20"/>
                <w:szCs w:val="20"/>
                <w:lang w:eastAsia="en-US"/>
              </w:rPr>
            </w:pPr>
          </w:p>
          <w:p w14:paraId="0DEB75DB" w14:textId="77777777" w:rsidR="0087393E" w:rsidRDefault="0087393E">
            <w:pPr>
              <w:snapToGrid w:val="0"/>
              <w:spacing w:after="0" w:line="240" w:lineRule="auto"/>
              <w:rPr>
                <w:rFonts w:ascii="Times New Roman" w:hAnsi="Times New Roman" w:cs="Times New Roman"/>
                <w:sz w:val="16"/>
                <w:szCs w:val="16"/>
                <w:lang w:val="en-GB"/>
              </w:rPr>
            </w:pPr>
          </w:p>
        </w:tc>
      </w:tr>
      <w:tr w:rsidR="0087393E" w14:paraId="2AFE9ADF" w14:textId="77777777">
        <w:tc>
          <w:tcPr>
            <w:tcW w:w="671" w:type="dxa"/>
          </w:tcPr>
          <w:p w14:paraId="48F48BB2" w14:textId="77777777" w:rsidR="0087393E" w:rsidRDefault="00D9113A">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lastRenderedPageBreak/>
              <w:t>6.2</w:t>
            </w:r>
          </w:p>
        </w:tc>
        <w:tc>
          <w:tcPr>
            <w:tcW w:w="9314" w:type="dxa"/>
          </w:tcPr>
          <w:p w14:paraId="689FF4CB" w14:textId="77777777" w:rsidR="0087393E" w:rsidRDefault="00D9113A">
            <w:pPr>
              <w:shd w:val="clear" w:color="auto" w:fill="FFFFFF"/>
              <w:snapToGrid w:val="0"/>
              <w:spacing w:after="0" w:line="240" w:lineRule="auto"/>
              <w:rPr>
                <w:rFonts w:ascii="Times New Roman" w:eastAsia="宋体" w:hAnsi="Times New Roman" w:cs="Times New Roman"/>
                <w:color w:val="000000"/>
                <w:sz w:val="18"/>
                <w:szCs w:val="20"/>
              </w:rPr>
            </w:pPr>
            <w:r>
              <w:rPr>
                <w:rFonts w:ascii="Times" w:hAnsi="Times" w:cs="Times"/>
                <w:b/>
                <w:bCs/>
                <w:sz w:val="18"/>
                <w:szCs w:val="18"/>
                <w:highlight w:val="green"/>
                <w:lang w:eastAsia="zh-CN"/>
              </w:rPr>
              <w:t xml:space="preserve">[119] </w:t>
            </w:r>
            <w:r>
              <w:rPr>
                <w:rFonts w:ascii="Times New Roman" w:eastAsia="宋体" w:hAnsi="Times New Roman" w:cs="Times New Roman"/>
                <w:b/>
                <w:bCs/>
                <w:iCs/>
                <w:color w:val="000000"/>
                <w:sz w:val="18"/>
                <w:szCs w:val="20"/>
                <w:highlight w:val="green"/>
              </w:rPr>
              <w:t>Agreement</w:t>
            </w:r>
          </w:p>
          <w:p w14:paraId="5B7EF460" w14:textId="77777777" w:rsidR="0087393E" w:rsidRDefault="00D9113A">
            <w:pPr>
              <w:shd w:val="clear" w:color="auto" w:fill="FFFFFF"/>
              <w:snapToGrid w:val="0"/>
              <w:spacing w:after="0" w:line="240" w:lineRule="auto"/>
              <w:rPr>
                <w:rFonts w:ascii="Times New Roman" w:eastAsia="Times New Roman" w:hAnsi="Times New Roman" w:cs="Times New Roman"/>
                <w:color w:val="000000"/>
                <w:sz w:val="14"/>
                <w:szCs w:val="18"/>
                <w:lang w:eastAsia="zh-CN"/>
              </w:rPr>
            </w:pPr>
            <w:r>
              <w:rPr>
                <w:rFonts w:ascii="Times New Roman" w:eastAsia="宋体" w:hAnsi="Times New Roman" w:cs="Times New Roman"/>
                <w:sz w:val="18"/>
                <w:szCs w:val="20"/>
              </w:rPr>
              <w:t>Confirm the following working assumption in RAN1#117:</w:t>
            </w:r>
          </w:p>
          <w:p w14:paraId="3071DE8B" w14:textId="77777777" w:rsidR="0087393E" w:rsidRDefault="00D9113A">
            <w:pPr>
              <w:shd w:val="clear" w:color="auto" w:fill="FFFFFF"/>
              <w:snapToGrid w:val="0"/>
              <w:spacing w:after="0" w:line="240" w:lineRule="auto"/>
              <w:rPr>
                <w:rFonts w:ascii="Times New Roman" w:hAnsi="Times New Roman" w:cs="Times New Roman"/>
                <w:sz w:val="18"/>
                <w:szCs w:val="18"/>
              </w:rPr>
            </w:pPr>
            <w:r>
              <w:rPr>
                <w:rFonts w:ascii="Times New Roman" w:eastAsia="Times New Roman" w:hAnsi="Times New Roman" w:cs="Times New Roman"/>
                <w:color w:val="000000"/>
                <w:sz w:val="18"/>
                <w:szCs w:val="18"/>
                <w:lang w:eastAsia="zh-CN"/>
              </w:rPr>
              <w:t xml:space="preserve">On beam report transmission procedure for </w:t>
            </w:r>
            <w:r>
              <w:rPr>
                <w:rFonts w:ascii="Times New Roman" w:eastAsia="Malgun Gothic" w:hAnsi="Times New Roman" w:cs="Times New Roman"/>
                <w:sz w:val="18"/>
                <w:szCs w:val="18"/>
              </w:rPr>
              <w:t>UE-initiated/event-driven beam report</w:t>
            </w:r>
            <w:r>
              <w:rPr>
                <w:rFonts w:ascii="Times New Roman" w:eastAsia="Times New Roman" w:hAnsi="Times New Roman" w:cs="Times New Roman"/>
                <w:color w:val="000000"/>
                <w:sz w:val="18"/>
                <w:szCs w:val="18"/>
                <w:lang w:eastAsia="zh-CN"/>
              </w:rPr>
              <w:t>ing</w:t>
            </w:r>
          </w:p>
          <w:p w14:paraId="1B7341E8" w14:textId="77777777" w:rsidR="0087393E" w:rsidRDefault="00D9113A">
            <w:pPr>
              <w:pStyle w:val="ListParagraph"/>
              <w:numPr>
                <w:ilvl w:val="0"/>
                <w:numId w:val="7"/>
              </w:numPr>
              <w:shd w:val="clear" w:color="auto" w:fill="FFFFFF"/>
              <w:snapToGrid w:val="0"/>
              <w:spacing w:after="0" w:line="240" w:lineRule="auto"/>
              <w:contextualSpacing w:val="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For mode-A, at least support one-bit indication in the first PUCCH channel to request a resource for a second UL channel to carry beam report.</w:t>
            </w:r>
          </w:p>
          <w:p w14:paraId="2FB418BB" w14:textId="77777777" w:rsidR="0087393E" w:rsidRDefault="00D9113A">
            <w:pPr>
              <w:pStyle w:val="ListParagraph"/>
              <w:numPr>
                <w:ilvl w:val="1"/>
                <w:numId w:val="7"/>
              </w:numPr>
              <w:shd w:val="clear" w:color="auto" w:fill="FFFFFF"/>
              <w:snapToGrid w:val="0"/>
              <w:spacing w:after="0" w:line="240" w:lineRule="auto"/>
              <w:contextualSpacing w:val="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In such case, a periodic PUCCH resource (with PUCCH format 0/1) is configured by dedicated RRC signaling.  </w:t>
            </w:r>
          </w:p>
          <w:p w14:paraId="2B25814C" w14:textId="77777777" w:rsidR="0087393E" w:rsidRDefault="00D9113A">
            <w:pPr>
              <w:pStyle w:val="ListParagraph"/>
              <w:numPr>
                <w:ilvl w:val="0"/>
                <w:numId w:val="7"/>
              </w:numPr>
              <w:shd w:val="clear" w:color="auto" w:fill="FFFFFF"/>
              <w:snapToGrid w:val="0"/>
              <w:spacing w:after="0" w:line="240" w:lineRule="auto"/>
              <w:contextualSpacing w:val="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For mode-B, at least support one-bit indication in the first PUCCH channel to notify a second UL channel to carry beam report.</w:t>
            </w:r>
          </w:p>
          <w:p w14:paraId="58DDFF66" w14:textId="77777777" w:rsidR="0087393E" w:rsidRDefault="00D9113A">
            <w:pPr>
              <w:pStyle w:val="ListParagraph"/>
              <w:numPr>
                <w:ilvl w:val="1"/>
                <w:numId w:val="7"/>
              </w:numPr>
              <w:shd w:val="clear" w:color="auto" w:fill="FFFFFF"/>
              <w:snapToGrid w:val="0"/>
              <w:spacing w:after="0" w:line="240" w:lineRule="auto"/>
              <w:contextualSpacing w:val="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In such case, a periodic PUCCH resource (with PUCCH format 0/1) is configured by dedicated RRC signaling.  </w:t>
            </w:r>
          </w:p>
          <w:p w14:paraId="579BCE22" w14:textId="77777777" w:rsidR="0087393E" w:rsidRDefault="00D9113A">
            <w:pPr>
              <w:pStyle w:val="ListParagraph"/>
              <w:numPr>
                <w:ilvl w:val="0"/>
                <w:numId w:val="7"/>
              </w:numPr>
              <w:shd w:val="clear" w:color="auto" w:fill="FFFFFF"/>
              <w:snapToGrid w:val="0"/>
              <w:spacing w:after="0" w:line="240" w:lineRule="auto"/>
              <w:contextualSpacing w:val="0"/>
              <w:rPr>
                <w:rFonts w:ascii="Times New Roman" w:hAnsi="Times New Roman" w:cs="Times New Roman"/>
                <w:color w:val="000000" w:themeColor="text1"/>
                <w:sz w:val="18"/>
                <w:szCs w:val="18"/>
                <w:highlight w:val="yellow"/>
              </w:rPr>
            </w:pPr>
            <w:r>
              <w:rPr>
                <w:rFonts w:ascii="Times New Roman" w:hAnsi="Times New Roman" w:cs="Times New Roman"/>
                <w:color w:val="000000" w:themeColor="text1"/>
                <w:sz w:val="18"/>
                <w:szCs w:val="18"/>
                <w:highlight w:val="yellow"/>
              </w:rPr>
              <w:t>FFS: Whether/how to support multi-bit indication in the first PUCCH for mode-A and mode-B, e.g., when multi-event(s) are approved.</w:t>
            </w:r>
          </w:p>
          <w:p w14:paraId="0F3FE5A4" w14:textId="77777777" w:rsidR="0087393E" w:rsidRDefault="00D9113A">
            <w:pPr>
              <w:pStyle w:val="ListParagraph"/>
              <w:numPr>
                <w:ilvl w:val="0"/>
                <w:numId w:val="7"/>
              </w:numPr>
              <w:shd w:val="clear" w:color="auto" w:fill="FFFFFF"/>
              <w:snapToGrid w:val="0"/>
              <w:spacing w:after="0" w:line="240" w:lineRule="auto"/>
              <w:contextualSpacing w:val="0"/>
              <w:rPr>
                <w:rFonts w:ascii="Times New Roman" w:hAnsi="Times New Roman" w:cs="Times New Roman"/>
                <w:sz w:val="18"/>
                <w:szCs w:val="18"/>
              </w:rPr>
            </w:pPr>
            <w:r>
              <w:rPr>
                <w:rFonts w:ascii="Times New Roman" w:hAnsi="Times New Roman" w:cs="Times New Roman"/>
                <w:sz w:val="18"/>
                <w:szCs w:val="18"/>
              </w:rPr>
              <w:t>FFS: details on the dedicated RRC signaling</w:t>
            </w:r>
          </w:p>
          <w:p w14:paraId="21597EA6" w14:textId="77777777" w:rsidR="0087393E" w:rsidRDefault="00D9113A">
            <w:pPr>
              <w:pStyle w:val="ListParagraph"/>
              <w:numPr>
                <w:ilvl w:val="0"/>
                <w:numId w:val="7"/>
              </w:numPr>
              <w:shd w:val="clear" w:color="auto" w:fill="FFFFFF"/>
              <w:snapToGrid w:val="0"/>
              <w:spacing w:after="0" w:line="240" w:lineRule="auto"/>
              <w:contextualSpacing w:val="0"/>
              <w:rPr>
                <w:rFonts w:ascii="Times New Roman" w:hAnsi="Times New Roman" w:cs="Times New Roman"/>
                <w:sz w:val="18"/>
                <w:szCs w:val="18"/>
                <w:highlight w:val="yellow"/>
              </w:rPr>
            </w:pPr>
            <w:r>
              <w:rPr>
                <w:rFonts w:ascii="Times New Roman" w:hAnsi="Times New Roman" w:cs="Times New Roman"/>
                <w:sz w:val="18"/>
                <w:szCs w:val="18"/>
                <w:highlight w:val="yellow"/>
              </w:rPr>
              <w:t>Above applies at least for the single CC case.</w:t>
            </w:r>
          </w:p>
          <w:p w14:paraId="015C7762" w14:textId="77777777" w:rsidR="0087393E" w:rsidRDefault="0087393E">
            <w:pPr>
              <w:shd w:val="clear" w:color="auto" w:fill="FFFFFF"/>
              <w:snapToGrid w:val="0"/>
              <w:spacing w:after="0" w:line="240" w:lineRule="auto"/>
              <w:jc w:val="both"/>
              <w:rPr>
                <w:rFonts w:ascii="Times New Roman" w:eastAsia="宋体" w:hAnsi="Times New Roman" w:cs="Times New Roman"/>
                <w:bCs/>
                <w:color w:val="000000"/>
                <w:sz w:val="18"/>
                <w:szCs w:val="18"/>
              </w:rPr>
            </w:pPr>
          </w:p>
          <w:p w14:paraId="535C8C3E" w14:textId="77777777" w:rsidR="0087393E" w:rsidRPr="00DC083C" w:rsidRDefault="00D9113A">
            <w:pPr>
              <w:snapToGrid w:val="0"/>
              <w:spacing w:after="0" w:line="240" w:lineRule="auto"/>
              <w:jc w:val="both"/>
              <w:rPr>
                <w:rFonts w:ascii="Times New Roman" w:eastAsia="宋体" w:hAnsi="Times New Roman" w:cs="Times New Roman"/>
                <w:b/>
                <w:color w:val="3333FF"/>
                <w:sz w:val="20"/>
                <w:szCs w:val="20"/>
                <w:lang w:eastAsia="en-US"/>
              </w:rPr>
            </w:pPr>
            <w:r w:rsidRPr="00DC083C">
              <w:rPr>
                <w:rFonts w:ascii="Times New Roman" w:eastAsia="宋体" w:hAnsi="Times New Roman" w:cs="Times New Roman"/>
                <w:b/>
                <w:color w:val="3333FF"/>
                <w:sz w:val="20"/>
                <w:szCs w:val="20"/>
                <w:lang w:eastAsia="en-US"/>
              </w:rPr>
              <w:t>Q6.2: Regarding</w:t>
            </w:r>
            <w:r>
              <w:rPr>
                <w:rFonts w:ascii="Times New Roman" w:eastAsia="宋体" w:hAnsi="Times New Roman" w:cs="Times New Roman"/>
                <w:b/>
                <w:color w:val="3333FF"/>
                <w:sz w:val="20"/>
                <w:szCs w:val="20"/>
                <w:lang w:eastAsia="en-US"/>
              </w:rPr>
              <w:t xml:space="preserve"> beam report transmission procedure for UE-initiated/event-driven beam reporting</w:t>
            </w:r>
            <w:r w:rsidRPr="00DC083C">
              <w:rPr>
                <w:rFonts w:ascii="Times New Roman" w:eastAsia="宋体" w:hAnsi="Times New Roman" w:cs="Times New Roman"/>
                <w:b/>
                <w:color w:val="3333FF"/>
                <w:sz w:val="20"/>
                <w:szCs w:val="20"/>
                <w:lang w:eastAsia="en-US"/>
              </w:rPr>
              <w:t xml:space="preserve">, please share your views on whether to support </w:t>
            </w:r>
            <w:r>
              <w:rPr>
                <w:rFonts w:ascii="Times New Roman" w:eastAsia="宋体" w:hAnsi="Times New Roman" w:cs="Times New Roman"/>
                <w:b/>
                <w:color w:val="3333FF"/>
                <w:sz w:val="20"/>
                <w:szCs w:val="20"/>
                <w:lang w:eastAsia="en-US"/>
              </w:rPr>
              <w:t>the multi-CC(s) or multi-event(s) case</w:t>
            </w:r>
            <w:r w:rsidRPr="00DC083C">
              <w:rPr>
                <w:rFonts w:ascii="Times New Roman" w:eastAsia="宋体" w:hAnsi="Times New Roman" w:cs="Times New Roman"/>
                <w:b/>
                <w:color w:val="3333FF"/>
                <w:sz w:val="20"/>
                <w:szCs w:val="20"/>
                <w:lang w:eastAsia="en-US"/>
              </w:rPr>
              <w:t>.</w:t>
            </w:r>
          </w:p>
          <w:p w14:paraId="207D15B8" w14:textId="77777777" w:rsidR="0087393E" w:rsidRDefault="00D9113A">
            <w:pPr>
              <w:pStyle w:val="ListParagraph"/>
              <w:numPr>
                <w:ilvl w:val="0"/>
                <w:numId w:val="8"/>
              </w:numPr>
              <w:snapToGrid w:val="0"/>
              <w:spacing w:after="0" w:line="240" w:lineRule="auto"/>
              <w:jc w:val="both"/>
              <w:rPr>
                <w:rFonts w:ascii="Times New Roman" w:eastAsia="宋体" w:hAnsi="Times New Roman" w:cs="Times New Roman"/>
                <w:b/>
                <w:color w:val="3333FF"/>
                <w:sz w:val="20"/>
                <w:szCs w:val="20"/>
                <w:lang w:eastAsia="en-US"/>
              </w:rPr>
            </w:pPr>
            <w:r>
              <w:rPr>
                <w:rFonts w:ascii="Times New Roman" w:eastAsia="宋体" w:hAnsi="Times New Roman" w:cs="Times New Roman"/>
                <w:b/>
                <w:color w:val="3333FF"/>
                <w:sz w:val="20"/>
                <w:szCs w:val="20"/>
                <w:lang w:eastAsia="en-US"/>
              </w:rPr>
              <w:t xml:space="preserve">Option-1: </w:t>
            </w:r>
            <w:bookmarkStart w:id="51" w:name="_Hlk188600225"/>
            <w:r>
              <w:rPr>
                <w:rFonts w:ascii="Times New Roman" w:eastAsia="宋体" w:hAnsi="Times New Roman" w:cs="Times New Roman"/>
                <w:b/>
                <w:color w:val="3333FF"/>
                <w:sz w:val="20"/>
                <w:szCs w:val="20"/>
                <w:lang w:eastAsia="en-US"/>
              </w:rPr>
              <w:t xml:space="preserve">Regarding both mode-A and Mode-B, support </w:t>
            </w:r>
            <w:r>
              <w:rPr>
                <w:rFonts w:ascii="Times New Roman" w:eastAsia="宋体" w:hAnsi="Times New Roman" w:cs="Times New Roman"/>
                <w:b/>
                <w:bCs/>
                <w:color w:val="3333FF"/>
                <w:sz w:val="20"/>
                <w:szCs w:val="20"/>
                <w:lang w:eastAsia="en-US"/>
              </w:rPr>
              <w:t xml:space="preserve">multi-bit indication </w:t>
            </w:r>
            <w:r>
              <w:rPr>
                <w:rFonts w:ascii="Times New Roman" w:eastAsia="宋体" w:hAnsi="Times New Roman" w:cs="Times New Roman"/>
                <w:b/>
                <w:color w:val="3333FF"/>
                <w:sz w:val="20"/>
                <w:szCs w:val="20"/>
                <w:lang w:eastAsia="en-US"/>
              </w:rPr>
              <w:t>in the first PUCCH for the multi-CC(s) or multi-event(s) case.</w:t>
            </w:r>
          </w:p>
          <w:bookmarkEnd w:id="51"/>
          <w:p w14:paraId="79B7080F" w14:textId="675B194A" w:rsidR="0087393E" w:rsidRDefault="00D9113A">
            <w:pPr>
              <w:pStyle w:val="ListParagraph"/>
              <w:numPr>
                <w:ilvl w:val="1"/>
                <w:numId w:val="8"/>
              </w:numPr>
              <w:snapToGrid w:val="0"/>
              <w:spacing w:after="0" w:line="240" w:lineRule="auto"/>
              <w:jc w:val="both"/>
              <w:rPr>
                <w:rFonts w:ascii="Times New Roman" w:eastAsia="宋体" w:hAnsi="Times New Roman" w:cs="Times New Roman"/>
                <w:b/>
                <w:color w:val="3333FF"/>
                <w:sz w:val="20"/>
                <w:szCs w:val="20"/>
                <w:lang w:eastAsia="en-US"/>
              </w:rPr>
            </w:pPr>
            <w:r>
              <w:rPr>
                <w:rFonts w:ascii="Times New Roman" w:eastAsia="宋体" w:hAnsi="Times New Roman" w:cs="Times New Roman"/>
                <w:b/>
                <w:color w:val="3333FF"/>
                <w:sz w:val="20"/>
                <w:szCs w:val="20"/>
                <w:lang w:eastAsia="en-US"/>
              </w:rPr>
              <w:t>FFS: PUCCH format</w:t>
            </w:r>
            <w:r w:rsidR="00874E31">
              <w:rPr>
                <w:rFonts w:ascii="Times New Roman" w:eastAsia="宋体" w:hAnsi="Times New Roman" w:cs="Times New Roman"/>
                <w:b/>
                <w:color w:val="3333FF"/>
                <w:sz w:val="20"/>
                <w:szCs w:val="20"/>
                <w:lang w:eastAsia="en-US"/>
              </w:rPr>
              <w:t xml:space="preserve"> </w:t>
            </w:r>
            <w:r w:rsidR="00874E31" w:rsidRPr="00874E31">
              <w:rPr>
                <w:rFonts w:ascii="Times New Roman" w:eastAsia="宋体" w:hAnsi="Times New Roman" w:cs="Times New Roman"/>
                <w:b/>
                <w:color w:val="FF0000"/>
                <w:sz w:val="20"/>
                <w:szCs w:val="20"/>
                <w:lang w:eastAsia="en-US"/>
              </w:rPr>
              <w:t>and UCI multiplexing/dropping rule(s)</w:t>
            </w:r>
            <w:r>
              <w:rPr>
                <w:rFonts w:ascii="Times New Roman" w:eastAsia="宋体" w:hAnsi="Times New Roman" w:cs="Times New Roman"/>
                <w:b/>
                <w:color w:val="3333FF"/>
                <w:sz w:val="20"/>
                <w:szCs w:val="20"/>
                <w:lang w:eastAsia="en-US"/>
              </w:rPr>
              <w:t xml:space="preserve"> in such case.</w:t>
            </w:r>
          </w:p>
          <w:p w14:paraId="7DBD2DF1" w14:textId="77777777" w:rsidR="0087393E" w:rsidRDefault="00D9113A">
            <w:pPr>
              <w:pStyle w:val="ListParagraph"/>
              <w:numPr>
                <w:ilvl w:val="0"/>
                <w:numId w:val="8"/>
              </w:numPr>
              <w:snapToGrid w:val="0"/>
              <w:spacing w:after="0" w:line="240" w:lineRule="auto"/>
              <w:jc w:val="both"/>
              <w:rPr>
                <w:rFonts w:ascii="Times New Roman" w:eastAsia="宋体" w:hAnsi="Times New Roman" w:cs="Times New Roman"/>
                <w:b/>
                <w:color w:val="3333FF"/>
                <w:sz w:val="20"/>
                <w:szCs w:val="20"/>
                <w:lang w:eastAsia="en-US"/>
              </w:rPr>
            </w:pPr>
            <w:r>
              <w:rPr>
                <w:rFonts w:ascii="Times New Roman" w:eastAsia="宋体" w:hAnsi="Times New Roman" w:cs="Times New Roman"/>
                <w:b/>
                <w:color w:val="3333FF"/>
                <w:sz w:val="20"/>
                <w:szCs w:val="20"/>
                <w:lang w:eastAsia="en-US"/>
              </w:rPr>
              <w:t xml:space="preserve">Option-2: Regarding both mode-A and Mode-B, support </w:t>
            </w:r>
            <w:r>
              <w:rPr>
                <w:rFonts w:ascii="Times New Roman" w:eastAsia="宋体" w:hAnsi="Times New Roman" w:cs="Times New Roman"/>
                <w:b/>
                <w:bCs/>
                <w:color w:val="3333FF"/>
                <w:sz w:val="20"/>
                <w:szCs w:val="20"/>
                <w:lang w:eastAsia="en-US"/>
              </w:rPr>
              <w:t xml:space="preserve">one-bit indication </w:t>
            </w:r>
            <w:r>
              <w:rPr>
                <w:rFonts w:ascii="Times New Roman" w:eastAsia="宋体" w:hAnsi="Times New Roman" w:cs="Times New Roman"/>
                <w:b/>
                <w:color w:val="3333FF"/>
                <w:sz w:val="20"/>
                <w:szCs w:val="20"/>
                <w:lang w:eastAsia="en-US"/>
              </w:rPr>
              <w:t>in the first PUCCH for the multi-CC(s) or multi-event(s) case.</w:t>
            </w:r>
          </w:p>
          <w:p w14:paraId="5D98788D" w14:textId="77777777" w:rsidR="0087393E" w:rsidRDefault="00D9113A">
            <w:pPr>
              <w:pStyle w:val="ListParagraph"/>
              <w:numPr>
                <w:ilvl w:val="1"/>
                <w:numId w:val="8"/>
              </w:numPr>
              <w:snapToGrid w:val="0"/>
              <w:spacing w:after="0" w:line="240" w:lineRule="auto"/>
              <w:jc w:val="both"/>
              <w:rPr>
                <w:rFonts w:ascii="Times New Roman" w:eastAsia="宋体" w:hAnsi="Times New Roman" w:cs="Times New Roman"/>
                <w:b/>
                <w:color w:val="3333FF"/>
                <w:sz w:val="20"/>
                <w:szCs w:val="20"/>
                <w:lang w:eastAsia="en-US"/>
              </w:rPr>
            </w:pPr>
            <w:r>
              <w:rPr>
                <w:rFonts w:ascii="Times New Roman" w:eastAsia="宋体" w:hAnsi="Times New Roman" w:cs="Times New Roman"/>
                <w:b/>
                <w:color w:val="3333FF"/>
                <w:sz w:val="20"/>
                <w:szCs w:val="20"/>
                <w:lang w:eastAsia="en-US"/>
              </w:rPr>
              <w:t xml:space="preserve">Note: </w:t>
            </w:r>
            <w:r>
              <w:rPr>
                <w:rFonts w:ascii="Times New Roman" w:eastAsia="宋体" w:hAnsi="Times New Roman" w:cs="Times New Roman"/>
                <w:b/>
                <w:bCs/>
                <w:color w:val="3333FF"/>
                <w:sz w:val="20"/>
                <w:szCs w:val="20"/>
                <w:lang w:eastAsia="en-US"/>
              </w:rPr>
              <w:t xml:space="preserve">Multi-bit </w:t>
            </w:r>
            <w:r>
              <w:rPr>
                <w:rFonts w:ascii="Times New Roman" w:eastAsia="宋体" w:hAnsi="Times New Roman" w:cs="Times New Roman"/>
                <w:b/>
                <w:color w:val="3333FF"/>
                <w:sz w:val="20"/>
                <w:szCs w:val="20"/>
                <w:lang w:eastAsia="en-US"/>
              </w:rPr>
              <w:t>indication</w:t>
            </w:r>
            <w:r>
              <w:rPr>
                <w:rFonts w:ascii="Times New Roman" w:eastAsia="宋体" w:hAnsi="Times New Roman" w:cs="Times New Roman"/>
                <w:b/>
                <w:bCs/>
                <w:color w:val="3333FF"/>
                <w:sz w:val="20"/>
                <w:szCs w:val="20"/>
                <w:lang w:eastAsia="en-US"/>
              </w:rPr>
              <w:t xml:space="preserve"> </w:t>
            </w:r>
            <w:r>
              <w:rPr>
                <w:rFonts w:ascii="Times New Roman" w:eastAsia="宋体" w:hAnsi="Times New Roman" w:cs="Times New Roman"/>
                <w:b/>
                <w:color w:val="3333FF"/>
                <w:sz w:val="20"/>
                <w:szCs w:val="20"/>
                <w:lang w:eastAsia="en-US"/>
              </w:rPr>
              <w:t xml:space="preserve">in the first PUCCH is </w:t>
            </w:r>
            <w:r>
              <w:rPr>
                <w:rFonts w:ascii="Times New Roman" w:eastAsia="宋体" w:hAnsi="Times New Roman" w:cs="Times New Roman"/>
                <w:b/>
                <w:bCs/>
                <w:color w:val="3333FF"/>
                <w:sz w:val="20"/>
                <w:szCs w:val="20"/>
                <w:lang w:eastAsia="en-US"/>
              </w:rPr>
              <w:t>NOT</w:t>
            </w:r>
            <w:r>
              <w:rPr>
                <w:rFonts w:ascii="Times New Roman" w:eastAsia="宋体" w:hAnsi="Times New Roman" w:cs="Times New Roman"/>
                <w:b/>
                <w:color w:val="3333FF"/>
                <w:sz w:val="20"/>
                <w:szCs w:val="20"/>
                <w:lang w:eastAsia="en-US"/>
              </w:rPr>
              <w:t xml:space="preserve"> supported</w:t>
            </w:r>
          </w:p>
          <w:p w14:paraId="3D5598C2" w14:textId="77777777" w:rsidR="0087393E" w:rsidRDefault="00D9113A">
            <w:pPr>
              <w:pStyle w:val="ListParagraph"/>
              <w:numPr>
                <w:ilvl w:val="1"/>
                <w:numId w:val="8"/>
              </w:numPr>
              <w:snapToGrid w:val="0"/>
              <w:spacing w:after="0" w:line="240" w:lineRule="auto"/>
              <w:jc w:val="both"/>
              <w:rPr>
                <w:rFonts w:ascii="Times New Roman" w:eastAsia="宋体" w:hAnsi="Times New Roman" w:cs="Times New Roman"/>
                <w:b/>
                <w:color w:val="3333FF"/>
                <w:sz w:val="20"/>
                <w:szCs w:val="20"/>
                <w:lang w:eastAsia="en-US"/>
              </w:rPr>
            </w:pPr>
            <w:r>
              <w:rPr>
                <w:rFonts w:ascii="Times New Roman" w:eastAsia="宋体" w:hAnsi="Times New Roman" w:cs="Times New Roman"/>
                <w:b/>
                <w:color w:val="3333FF"/>
                <w:sz w:val="20"/>
                <w:szCs w:val="20"/>
                <w:lang w:eastAsia="en-US"/>
              </w:rPr>
              <w:t xml:space="preserve">FFS: whether/how to associate </w:t>
            </w:r>
            <w:bookmarkStart w:id="52" w:name="OLE_LINK9"/>
            <w:r>
              <w:rPr>
                <w:rFonts w:ascii="Times New Roman" w:eastAsia="宋体" w:hAnsi="Times New Roman" w:cs="Times New Roman"/>
                <w:b/>
                <w:color w:val="3333FF"/>
                <w:sz w:val="20"/>
                <w:szCs w:val="20"/>
                <w:lang w:eastAsia="en-US"/>
              </w:rPr>
              <w:t>a 1-bit PUCCH resource</w:t>
            </w:r>
            <w:bookmarkEnd w:id="52"/>
            <w:r>
              <w:rPr>
                <w:rFonts w:ascii="Times New Roman" w:eastAsia="宋体" w:hAnsi="Times New Roman" w:cs="Times New Roman"/>
                <w:b/>
                <w:color w:val="3333FF"/>
                <w:sz w:val="20"/>
                <w:szCs w:val="20"/>
                <w:lang w:eastAsia="en-US"/>
              </w:rPr>
              <w:t xml:space="preserve"> with multiple CSI report configurations.</w:t>
            </w:r>
          </w:p>
          <w:p w14:paraId="17D214A9" w14:textId="6579B04F" w:rsidR="0087393E" w:rsidRDefault="0087393E">
            <w:pPr>
              <w:snapToGrid w:val="0"/>
              <w:spacing w:after="0" w:line="240" w:lineRule="auto"/>
              <w:jc w:val="both"/>
              <w:rPr>
                <w:rFonts w:ascii="Times New Roman" w:eastAsia="宋体" w:hAnsi="Times New Roman" w:cs="Times New Roman"/>
                <w:b/>
                <w:color w:val="3333FF"/>
                <w:sz w:val="20"/>
                <w:szCs w:val="20"/>
                <w:lang w:eastAsia="en-US"/>
              </w:rPr>
            </w:pPr>
          </w:p>
          <w:p w14:paraId="68C06C54" w14:textId="77777777" w:rsidR="00E83C44" w:rsidRPr="005C534D" w:rsidRDefault="00E83C44" w:rsidP="00E83C44">
            <w:pPr>
              <w:snapToGrid w:val="0"/>
              <w:spacing w:after="0" w:line="240" w:lineRule="auto"/>
              <w:jc w:val="both"/>
              <w:rPr>
                <w:rFonts w:ascii="Times New Roman" w:eastAsia="宋体" w:hAnsi="Times New Roman" w:cs="Times New Roman"/>
                <w:iCs/>
                <w:color w:val="0000FF"/>
                <w:sz w:val="20"/>
                <w:szCs w:val="20"/>
                <w:lang w:val="en-GB" w:eastAsia="en-US"/>
              </w:rPr>
            </w:pPr>
            <w:r w:rsidRPr="005C534D">
              <w:rPr>
                <w:rFonts w:ascii="Times New Roman" w:eastAsia="宋体" w:hAnsi="Times New Roman" w:cs="Times New Roman"/>
                <w:iCs/>
                <w:color w:val="0000FF"/>
                <w:sz w:val="20"/>
                <w:szCs w:val="20"/>
                <w:u w:val="single"/>
                <w:lang w:val="en-GB" w:eastAsia="en-US"/>
              </w:rPr>
              <w:t>FL observations</w:t>
            </w:r>
            <w:r w:rsidRPr="005C534D">
              <w:rPr>
                <w:rFonts w:ascii="Times New Roman" w:eastAsia="宋体" w:hAnsi="Times New Roman" w:cs="Times New Roman"/>
                <w:iCs/>
                <w:color w:val="0000FF"/>
                <w:sz w:val="20"/>
                <w:szCs w:val="20"/>
                <w:lang w:val="en-GB" w:eastAsia="en-US"/>
              </w:rPr>
              <w:t xml:space="preserve">: </w:t>
            </w:r>
          </w:p>
          <w:p w14:paraId="3908B20D" w14:textId="3A662BF3" w:rsidR="00E83C44" w:rsidRPr="005C534D" w:rsidRDefault="00E83C44" w:rsidP="00E83C44">
            <w:pPr>
              <w:pStyle w:val="ListParagraph"/>
              <w:numPr>
                <w:ilvl w:val="0"/>
                <w:numId w:val="8"/>
              </w:numPr>
              <w:snapToGrid w:val="0"/>
              <w:spacing w:after="0" w:line="240" w:lineRule="auto"/>
              <w:jc w:val="both"/>
              <w:rPr>
                <w:rFonts w:ascii="Times New Roman" w:eastAsia="宋体" w:hAnsi="Times New Roman" w:cs="Times New Roman"/>
                <w:color w:val="0000FF"/>
                <w:sz w:val="20"/>
                <w:szCs w:val="20"/>
                <w:lang w:eastAsia="en-US"/>
              </w:rPr>
            </w:pPr>
            <w:r w:rsidRPr="005C534D">
              <w:rPr>
                <w:rFonts w:ascii="Times New Roman" w:eastAsia="宋体" w:hAnsi="Times New Roman" w:cs="Times New Roman"/>
                <w:color w:val="0000FF"/>
                <w:sz w:val="20"/>
                <w:szCs w:val="20"/>
                <w:lang w:eastAsia="en-US"/>
              </w:rPr>
              <w:t xml:space="preserve">Option-1: CMCC, </w:t>
            </w:r>
            <w:r w:rsidR="00D93538" w:rsidRPr="005C534D">
              <w:rPr>
                <w:rFonts w:ascii="Times New Roman" w:eastAsia="宋体" w:hAnsi="Times New Roman" w:cs="Times New Roman"/>
                <w:color w:val="0000FF"/>
                <w:sz w:val="20"/>
                <w:szCs w:val="20"/>
                <w:lang w:eastAsia="en-US"/>
              </w:rPr>
              <w:t>LG (1</w:t>
            </w:r>
            <w:r w:rsidR="00D93538" w:rsidRPr="005C534D">
              <w:rPr>
                <w:rFonts w:ascii="Times New Roman" w:eastAsia="宋体" w:hAnsi="Times New Roman" w:cs="Times New Roman"/>
                <w:color w:val="0000FF"/>
                <w:sz w:val="20"/>
                <w:szCs w:val="20"/>
                <w:vertAlign w:val="superscript"/>
                <w:lang w:eastAsia="en-US"/>
              </w:rPr>
              <w:t>st</w:t>
            </w:r>
            <w:r w:rsidR="00D93538" w:rsidRPr="005C534D">
              <w:rPr>
                <w:rFonts w:ascii="Times New Roman" w:eastAsia="宋体" w:hAnsi="Times New Roman" w:cs="Times New Roman"/>
                <w:color w:val="0000FF"/>
                <w:sz w:val="20"/>
                <w:szCs w:val="20"/>
                <w:lang w:eastAsia="en-US"/>
              </w:rPr>
              <w:t>), ETRI (1</w:t>
            </w:r>
            <w:r w:rsidR="00D93538" w:rsidRPr="005C534D">
              <w:rPr>
                <w:rFonts w:ascii="Times New Roman" w:eastAsia="宋体" w:hAnsi="Times New Roman" w:cs="Times New Roman"/>
                <w:color w:val="0000FF"/>
                <w:sz w:val="20"/>
                <w:szCs w:val="20"/>
                <w:vertAlign w:val="superscript"/>
                <w:lang w:eastAsia="en-US"/>
              </w:rPr>
              <w:t>st</w:t>
            </w:r>
            <w:r w:rsidR="00D93538" w:rsidRPr="005C534D">
              <w:rPr>
                <w:rFonts w:ascii="Times New Roman" w:eastAsia="宋体" w:hAnsi="Times New Roman" w:cs="Times New Roman"/>
                <w:color w:val="0000FF"/>
                <w:sz w:val="20"/>
                <w:szCs w:val="20"/>
                <w:lang w:eastAsia="en-US"/>
              </w:rPr>
              <w:t>)</w:t>
            </w:r>
            <w:r w:rsidR="001A6C18" w:rsidRPr="005C534D">
              <w:rPr>
                <w:rFonts w:ascii="Times New Roman" w:eastAsia="宋体" w:hAnsi="Times New Roman" w:cs="Times New Roman"/>
                <w:color w:val="0000FF"/>
                <w:sz w:val="20"/>
                <w:szCs w:val="20"/>
                <w:lang w:eastAsia="en-US"/>
              </w:rPr>
              <w:t xml:space="preserve">, Google, </w:t>
            </w:r>
            <w:r w:rsidR="00A10094" w:rsidRPr="005C534D">
              <w:rPr>
                <w:rFonts w:ascii="Times New Roman" w:eastAsia="宋体" w:hAnsi="Times New Roman" w:cs="Times New Roman"/>
                <w:color w:val="0000FF"/>
                <w:sz w:val="20"/>
                <w:szCs w:val="20"/>
                <w:lang w:eastAsia="en-US"/>
              </w:rPr>
              <w:t xml:space="preserve">vivo, </w:t>
            </w:r>
            <w:r w:rsidR="0033492B" w:rsidRPr="005C534D">
              <w:rPr>
                <w:rFonts w:ascii="Times New Roman" w:eastAsia="宋体" w:hAnsi="Times New Roman" w:cs="Times New Roman"/>
                <w:color w:val="0000FF"/>
                <w:sz w:val="20"/>
                <w:szCs w:val="20"/>
                <w:lang w:eastAsia="en-US"/>
              </w:rPr>
              <w:t xml:space="preserve">CATT, </w:t>
            </w:r>
            <w:r w:rsidR="003E3186" w:rsidRPr="005C534D">
              <w:rPr>
                <w:rFonts w:ascii="Times New Roman" w:eastAsia="宋体" w:hAnsi="Times New Roman" w:cs="Times New Roman"/>
                <w:color w:val="0000FF"/>
                <w:sz w:val="20"/>
                <w:szCs w:val="20"/>
                <w:lang w:eastAsia="en-US"/>
              </w:rPr>
              <w:t>IDC</w:t>
            </w:r>
            <w:r w:rsidR="00BF5C27" w:rsidRPr="005C534D">
              <w:rPr>
                <w:rFonts w:ascii="Times New Roman" w:eastAsia="宋体" w:hAnsi="Times New Roman" w:cs="Times New Roman"/>
                <w:color w:val="0000FF"/>
                <w:sz w:val="20"/>
                <w:szCs w:val="20"/>
                <w:lang w:eastAsia="en-US"/>
              </w:rPr>
              <w:t xml:space="preserve">, NEC, </w:t>
            </w:r>
            <w:r w:rsidR="00952D35" w:rsidRPr="005C534D">
              <w:rPr>
                <w:rFonts w:ascii="Times New Roman" w:eastAsia="宋体" w:hAnsi="Times New Roman" w:cs="Times New Roman"/>
                <w:color w:val="0000FF"/>
                <w:sz w:val="20"/>
                <w:szCs w:val="20"/>
                <w:lang w:eastAsia="en-US"/>
              </w:rPr>
              <w:t>Sony (1</w:t>
            </w:r>
            <w:r w:rsidR="00952D35" w:rsidRPr="005C534D">
              <w:rPr>
                <w:rFonts w:ascii="Times New Roman" w:eastAsia="宋体" w:hAnsi="Times New Roman" w:cs="Times New Roman"/>
                <w:color w:val="0000FF"/>
                <w:sz w:val="20"/>
                <w:szCs w:val="20"/>
                <w:vertAlign w:val="superscript"/>
                <w:lang w:eastAsia="en-US"/>
              </w:rPr>
              <w:t>st</w:t>
            </w:r>
            <w:r w:rsidR="00952D35" w:rsidRPr="005C534D">
              <w:rPr>
                <w:rFonts w:ascii="Times New Roman" w:eastAsia="宋体" w:hAnsi="Times New Roman" w:cs="Times New Roman"/>
                <w:color w:val="0000FF"/>
                <w:sz w:val="20"/>
                <w:szCs w:val="20"/>
                <w:lang w:eastAsia="en-US"/>
              </w:rPr>
              <w:t>)</w:t>
            </w:r>
            <w:r w:rsidR="005C534D" w:rsidRPr="005C534D">
              <w:rPr>
                <w:rFonts w:ascii="Times New Roman" w:eastAsia="宋体" w:hAnsi="Times New Roman" w:cs="Times New Roman"/>
                <w:color w:val="0000FF"/>
                <w:sz w:val="20"/>
                <w:szCs w:val="20"/>
                <w:lang w:eastAsia="en-US"/>
              </w:rPr>
              <w:t xml:space="preserve">, Lenovo, </w:t>
            </w:r>
          </w:p>
          <w:p w14:paraId="07A880CB" w14:textId="48BCAF3E" w:rsidR="00E83C44" w:rsidRPr="005C534D" w:rsidRDefault="00E83C44" w:rsidP="00E83C44">
            <w:pPr>
              <w:pStyle w:val="ListParagraph"/>
              <w:numPr>
                <w:ilvl w:val="0"/>
                <w:numId w:val="8"/>
              </w:numPr>
              <w:snapToGrid w:val="0"/>
              <w:spacing w:after="0" w:line="240" w:lineRule="auto"/>
              <w:jc w:val="both"/>
              <w:rPr>
                <w:rFonts w:ascii="Times New Roman" w:eastAsia="宋体" w:hAnsi="Times New Roman" w:cs="Times New Roman"/>
                <w:color w:val="0000FF"/>
                <w:sz w:val="20"/>
                <w:szCs w:val="20"/>
                <w:lang w:eastAsia="en-US"/>
              </w:rPr>
            </w:pPr>
            <w:r w:rsidRPr="005C534D">
              <w:rPr>
                <w:rFonts w:ascii="Times New Roman" w:eastAsia="宋体" w:hAnsi="Times New Roman" w:cs="Times New Roman"/>
                <w:color w:val="0000FF"/>
                <w:sz w:val="20"/>
                <w:szCs w:val="20"/>
                <w:lang w:eastAsia="en-US"/>
              </w:rPr>
              <w:t xml:space="preserve">Option-2: ZTE, </w:t>
            </w:r>
            <w:r w:rsidR="00F2241C" w:rsidRPr="005C534D">
              <w:rPr>
                <w:rFonts w:ascii="Times New Roman" w:eastAsia="宋体" w:hAnsi="Times New Roman" w:cs="Times New Roman"/>
                <w:color w:val="0000FF"/>
                <w:sz w:val="20"/>
                <w:szCs w:val="20"/>
                <w:lang w:eastAsia="en-US"/>
              </w:rPr>
              <w:t xml:space="preserve">OPPO, Samsung, </w:t>
            </w:r>
            <w:r w:rsidR="004257F4" w:rsidRPr="005C534D">
              <w:rPr>
                <w:rFonts w:ascii="Times New Roman" w:eastAsia="宋体" w:hAnsi="Times New Roman" w:cs="Times New Roman"/>
                <w:color w:val="0000FF"/>
                <w:sz w:val="20"/>
                <w:szCs w:val="20"/>
                <w:lang w:eastAsia="en-US"/>
              </w:rPr>
              <w:t xml:space="preserve">Fujitsu, </w:t>
            </w:r>
            <w:r w:rsidR="0013455A" w:rsidRPr="005C534D">
              <w:rPr>
                <w:rFonts w:ascii="Times New Roman" w:eastAsia="宋体" w:hAnsi="Times New Roman" w:cs="Times New Roman"/>
                <w:color w:val="0000FF"/>
                <w:sz w:val="20"/>
                <w:szCs w:val="20"/>
                <w:lang w:eastAsia="en-US"/>
              </w:rPr>
              <w:t>MediaTek,</w:t>
            </w:r>
            <w:r w:rsidR="00D93538" w:rsidRPr="005C534D">
              <w:rPr>
                <w:rFonts w:ascii="Times New Roman" w:eastAsia="宋体" w:hAnsi="Times New Roman" w:cs="Times New Roman"/>
                <w:color w:val="0000FF"/>
                <w:sz w:val="20"/>
                <w:szCs w:val="20"/>
                <w:lang w:eastAsia="en-US"/>
              </w:rPr>
              <w:t xml:space="preserve"> Intel, FW, NTT DOCOMO, LG (open), Apple, </w:t>
            </w:r>
            <w:proofErr w:type="spellStart"/>
            <w:r w:rsidR="00D93538" w:rsidRPr="005C534D">
              <w:rPr>
                <w:rFonts w:ascii="Times New Roman" w:eastAsia="宋体" w:hAnsi="Times New Roman" w:cs="Times New Roman"/>
                <w:color w:val="0000FF"/>
                <w:sz w:val="20"/>
                <w:szCs w:val="20"/>
                <w:lang w:eastAsia="en-US"/>
              </w:rPr>
              <w:t>xiaomi</w:t>
            </w:r>
            <w:proofErr w:type="spellEnd"/>
            <w:r w:rsidR="00D93538" w:rsidRPr="005C534D">
              <w:rPr>
                <w:rFonts w:ascii="Times New Roman" w:eastAsia="宋体" w:hAnsi="Times New Roman" w:cs="Times New Roman"/>
                <w:color w:val="0000FF"/>
                <w:sz w:val="20"/>
                <w:szCs w:val="20"/>
                <w:lang w:eastAsia="en-US"/>
              </w:rPr>
              <w:t>, ETRI (2</w:t>
            </w:r>
            <w:r w:rsidR="00D93538" w:rsidRPr="005C534D">
              <w:rPr>
                <w:rFonts w:ascii="Times New Roman" w:eastAsia="宋体" w:hAnsi="Times New Roman" w:cs="Times New Roman"/>
                <w:color w:val="0000FF"/>
                <w:sz w:val="20"/>
                <w:szCs w:val="20"/>
                <w:vertAlign w:val="superscript"/>
                <w:lang w:eastAsia="en-US"/>
              </w:rPr>
              <w:t>nd</w:t>
            </w:r>
            <w:r w:rsidR="00D93538" w:rsidRPr="005C534D">
              <w:rPr>
                <w:rFonts w:ascii="Times New Roman" w:eastAsia="宋体" w:hAnsi="Times New Roman" w:cs="Times New Roman"/>
                <w:color w:val="0000FF"/>
                <w:sz w:val="20"/>
                <w:szCs w:val="20"/>
                <w:lang w:eastAsia="en-US"/>
              </w:rPr>
              <w:t>)</w:t>
            </w:r>
            <w:r w:rsidR="006A3E10" w:rsidRPr="005C534D">
              <w:rPr>
                <w:rFonts w:ascii="Times New Roman" w:eastAsia="宋体" w:hAnsi="Times New Roman" w:cs="Times New Roman"/>
                <w:color w:val="0000FF"/>
                <w:sz w:val="20"/>
                <w:szCs w:val="20"/>
                <w:lang w:eastAsia="en-US"/>
              </w:rPr>
              <w:t xml:space="preserve">, Sharp, </w:t>
            </w:r>
            <w:r w:rsidR="00553AE7" w:rsidRPr="005C534D">
              <w:rPr>
                <w:rFonts w:ascii="Times New Roman" w:eastAsia="宋体" w:hAnsi="Times New Roman" w:cs="Times New Roman"/>
                <w:color w:val="0000FF"/>
                <w:sz w:val="20"/>
                <w:szCs w:val="20"/>
                <w:lang w:eastAsia="en-US"/>
              </w:rPr>
              <w:t>Huawei/</w:t>
            </w:r>
            <w:proofErr w:type="spellStart"/>
            <w:r w:rsidR="00553AE7" w:rsidRPr="005C534D">
              <w:rPr>
                <w:rFonts w:ascii="Times New Roman" w:eastAsia="宋体" w:hAnsi="Times New Roman" w:cs="Times New Roman"/>
                <w:color w:val="0000FF"/>
                <w:sz w:val="20"/>
                <w:szCs w:val="20"/>
                <w:lang w:eastAsia="en-US"/>
              </w:rPr>
              <w:t>HiSi</w:t>
            </w:r>
            <w:proofErr w:type="spellEnd"/>
            <w:r w:rsidR="00553AE7" w:rsidRPr="005C534D">
              <w:rPr>
                <w:rFonts w:ascii="Times New Roman" w:eastAsia="宋体" w:hAnsi="Times New Roman" w:cs="Times New Roman"/>
                <w:color w:val="0000FF"/>
                <w:sz w:val="20"/>
                <w:szCs w:val="20"/>
                <w:lang w:eastAsia="en-US"/>
              </w:rPr>
              <w:t xml:space="preserve">, </w:t>
            </w:r>
            <w:r w:rsidR="00CB2B87" w:rsidRPr="005C534D">
              <w:rPr>
                <w:rFonts w:ascii="Times New Roman" w:eastAsia="宋体" w:hAnsi="Times New Roman" w:cs="Times New Roman"/>
                <w:color w:val="0000FF"/>
                <w:sz w:val="20"/>
                <w:szCs w:val="20"/>
                <w:lang w:eastAsia="en-US"/>
              </w:rPr>
              <w:t xml:space="preserve">QC (baseline), </w:t>
            </w:r>
            <w:proofErr w:type="spellStart"/>
            <w:r w:rsidR="004705ED" w:rsidRPr="005C534D">
              <w:rPr>
                <w:rFonts w:ascii="Times New Roman" w:eastAsia="宋体" w:hAnsi="Times New Roman" w:cs="Times New Roman"/>
                <w:color w:val="0000FF"/>
                <w:sz w:val="20"/>
                <w:szCs w:val="20"/>
                <w:lang w:eastAsia="en-US"/>
              </w:rPr>
              <w:t>Spreadtrum</w:t>
            </w:r>
            <w:proofErr w:type="spellEnd"/>
            <w:r w:rsidR="004705ED" w:rsidRPr="005C534D">
              <w:rPr>
                <w:rFonts w:ascii="Times New Roman" w:eastAsia="宋体" w:hAnsi="Times New Roman" w:cs="Times New Roman"/>
                <w:color w:val="0000FF"/>
                <w:sz w:val="20"/>
                <w:szCs w:val="20"/>
                <w:lang w:eastAsia="en-US"/>
              </w:rPr>
              <w:t xml:space="preserve">, </w:t>
            </w:r>
            <w:r w:rsidR="007444CC" w:rsidRPr="005C534D">
              <w:rPr>
                <w:rFonts w:ascii="Times New Roman" w:eastAsia="宋体" w:hAnsi="Times New Roman" w:cs="Times New Roman"/>
                <w:color w:val="0000FF"/>
                <w:sz w:val="20"/>
                <w:szCs w:val="20"/>
                <w:lang w:eastAsia="en-US"/>
              </w:rPr>
              <w:t xml:space="preserve">Nokia, </w:t>
            </w:r>
            <w:r w:rsidR="00913D1C" w:rsidRPr="005C534D">
              <w:rPr>
                <w:rFonts w:ascii="Times New Roman" w:eastAsia="宋体" w:hAnsi="Times New Roman" w:cs="Times New Roman"/>
                <w:color w:val="0000FF"/>
                <w:sz w:val="20"/>
                <w:szCs w:val="20"/>
                <w:lang w:eastAsia="en-US"/>
              </w:rPr>
              <w:t xml:space="preserve">Panasonic, </w:t>
            </w:r>
            <w:r w:rsidR="00952D35" w:rsidRPr="005C534D">
              <w:rPr>
                <w:rFonts w:ascii="Times New Roman" w:eastAsia="宋体" w:hAnsi="Times New Roman" w:cs="Times New Roman"/>
                <w:color w:val="0000FF"/>
                <w:sz w:val="20"/>
                <w:szCs w:val="20"/>
                <w:lang w:eastAsia="en-US"/>
              </w:rPr>
              <w:t>Sony (open),</w:t>
            </w:r>
            <w:r w:rsidR="005C534D" w:rsidRPr="005C534D">
              <w:rPr>
                <w:rFonts w:ascii="Times New Roman" w:eastAsia="宋体" w:hAnsi="Times New Roman" w:cs="Times New Roman"/>
                <w:color w:val="0000FF"/>
                <w:sz w:val="20"/>
                <w:szCs w:val="20"/>
                <w:lang w:eastAsia="en-US"/>
              </w:rPr>
              <w:t xml:space="preserve"> </w:t>
            </w:r>
            <w:r w:rsidR="00952D35" w:rsidRPr="005C534D">
              <w:rPr>
                <w:rFonts w:ascii="Times New Roman" w:eastAsia="宋体" w:hAnsi="Times New Roman" w:cs="Times New Roman"/>
                <w:color w:val="0000FF"/>
                <w:sz w:val="20"/>
                <w:szCs w:val="20"/>
                <w:lang w:eastAsia="en-US"/>
              </w:rPr>
              <w:t xml:space="preserve"> </w:t>
            </w:r>
          </w:p>
          <w:p w14:paraId="086DA723" w14:textId="71B1946C" w:rsidR="00E83C44" w:rsidRPr="00DC083C" w:rsidRDefault="00E83C44">
            <w:pPr>
              <w:snapToGrid w:val="0"/>
              <w:spacing w:after="0" w:line="240" w:lineRule="auto"/>
              <w:jc w:val="both"/>
              <w:rPr>
                <w:rFonts w:ascii="Times New Roman" w:eastAsia="宋体" w:hAnsi="Times New Roman" w:cs="Times New Roman"/>
                <w:b/>
                <w:color w:val="3333FF"/>
                <w:sz w:val="20"/>
                <w:szCs w:val="20"/>
                <w:lang w:eastAsia="en-US"/>
              </w:rPr>
            </w:pPr>
          </w:p>
          <w:p w14:paraId="4497E19B" w14:textId="77777777" w:rsidR="00E83C44" w:rsidRDefault="00E83C44">
            <w:pPr>
              <w:snapToGrid w:val="0"/>
              <w:spacing w:after="0" w:line="240" w:lineRule="auto"/>
              <w:jc w:val="both"/>
              <w:rPr>
                <w:rFonts w:ascii="Times New Roman" w:eastAsia="宋体" w:hAnsi="Times New Roman" w:cs="Times New Roman"/>
                <w:b/>
                <w:color w:val="3333FF"/>
                <w:sz w:val="20"/>
                <w:szCs w:val="20"/>
                <w:lang w:eastAsia="en-US"/>
              </w:rPr>
            </w:pPr>
          </w:p>
          <w:p w14:paraId="716F4420" w14:textId="77777777" w:rsidR="0087393E" w:rsidRDefault="00D9113A">
            <w:pPr>
              <w:snapToGrid w:val="0"/>
              <w:spacing w:after="0" w:line="240" w:lineRule="auto"/>
              <w:jc w:val="both"/>
              <w:rPr>
                <w:rFonts w:ascii="Times New Roman" w:eastAsia="宋体" w:hAnsi="Times New Roman" w:cs="Times New Roman"/>
                <w:iCs/>
                <w:color w:val="3333FF"/>
                <w:sz w:val="20"/>
                <w:szCs w:val="20"/>
                <w:lang w:val="en-GB" w:eastAsia="en-US"/>
              </w:rPr>
            </w:pPr>
            <w:r>
              <w:rPr>
                <w:rFonts w:ascii="Times New Roman" w:eastAsia="宋体" w:hAnsi="Times New Roman" w:cs="Times New Roman"/>
                <w:iCs/>
                <w:color w:val="3333FF"/>
                <w:sz w:val="20"/>
                <w:szCs w:val="20"/>
                <w:u w:val="single"/>
                <w:lang w:val="en-GB" w:eastAsia="en-US"/>
              </w:rPr>
              <w:t>FL assessment</w:t>
            </w:r>
            <w:r>
              <w:rPr>
                <w:rFonts w:ascii="Times New Roman" w:eastAsia="宋体" w:hAnsi="Times New Roman" w:cs="Times New Roman"/>
                <w:iCs/>
                <w:color w:val="3333FF"/>
                <w:sz w:val="20"/>
                <w:szCs w:val="20"/>
                <w:lang w:val="en-GB" w:eastAsia="en-US"/>
              </w:rPr>
              <w:t xml:space="preserve">: </w:t>
            </w:r>
          </w:p>
          <w:p w14:paraId="54956A52" w14:textId="77777777" w:rsidR="0087393E" w:rsidRDefault="00D9113A">
            <w:pPr>
              <w:pStyle w:val="ListParagraph"/>
              <w:numPr>
                <w:ilvl w:val="0"/>
                <w:numId w:val="9"/>
              </w:numPr>
              <w:snapToGrid w:val="0"/>
              <w:spacing w:after="0" w:line="240" w:lineRule="auto"/>
              <w:jc w:val="both"/>
              <w:rPr>
                <w:rFonts w:ascii="Times New Roman" w:eastAsia="宋体" w:hAnsi="Times New Roman" w:cs="Times New Roman"/>
                <w:color w:val="3333FF"/>
                <w:sz w:val="20"/>
                <w:szCs w:val="20"/>
                <w:lang w:eastAsia="en-US"/>
              </w:rPr>
            </w:pPr>
            <w:r>
              <w:rPr>
                <w:rFonts w:ascii="Times New Roman" w:eastAsia="宋体" w:hAnsi="Times New Roman" w:cs="Times New Roman"/>
                <w:color w:val="3333FF"/>
                <w:sz w:val="20"/>
                <w:szCs w:val="20"/>
                <w:lang w:eastAsia="en-US"/>
              </w:rPr>
              <w:t>Regarding &gt; 1-bit PUCCH for multi-CC &amp; multi-event report configurations, it can be observed:</w:t>
            </w:r>
          </w:p>
          <w:p w14:paraId="031CBECF" w14:textId="77777777" w:rsidR="0087393E" w:rsidRDefault="00D9113A">
            <w:pPr>
              <w:pStyle w:val="ListParagraph"/>
              <w:numPr>
                <w:ilvl w:val="1"/>
                <w:numId w:val="9"/>
              </w:numPr>
              <w:snapToGrid w:val="0"/>
              <w:spacing w:after="0" w:line="240" w:lineRule="auto"/>
              <w:jc w:val="both"/>
              <w:rPr>
                <w:rFonts w:ascii="Times New Roman" w:eastAsia="宋体" w:hAnsi="Times New Roman" w:cs="Times New Roman"/>
                <w:color w:val="3333FF"/>
                <w:sz w:val="20"/>
                <w:szCs w:val="20"/>
                <w:lang w:eastAsia="en-US"/>
              </w:rPr>
            </w:pPr>
            <w:r>
              <w:rPr>
                <w:rFonts w:ascii="Times New Roman" w:eastAsia="宋体" w:hAnsi="Times New Roman" w:cs="Times New Roman"/>
                <w:color w:val="3333FF"/>
                <w:sz w:val="20"/>
                <w:szCs w:val="20"/>
                <w:lang w:eastAsia="en-US"/>
              </w:rPr>
              <w:t>Firstly, we need to make decision on whether/how to support &gt; 1-bit PUCCH for multi-CC &amp; multi-event report configurations</w:t>
            </w:r>
          </w:p>
          <w:p w14:paraId="00D0B7B6" w14:textId="641E6219" w:rsidR="0087393E" w:rsidRDefault="00D9113A">
            <w:pPr>
              <w:pStyle w:val="ListParagraph"/>
              <w:numPr>
                <w:ilvl w:val="1"/>
                <w:numId w:val="9"/>
              </w:numPr>
              <w:snapToGrid w:val="0"/>
              <w:spacing w:after="0" w:line="240" w:lineRule="auto"/>
              <w:jc w:val="both"/>
              <w:rPr>
                <w:rFonts w:ascii="Times New Roman" w:eastAsia="宋体" w:hAnsi="Times New Roman" w:cs="Times New Roman"/>
                <w:color w:val="3333FF"/>
                <w:sz w:val="20"/>
                <w:szCs w:val="20"/>
                <w:lang w:eastAsia="en-US"/>
              </w:rPr>
            </w:pPr>
            <w:r>
              <w:rPr>
                <w:rFonts w:ascii="Times New Roman" w:eastAsia="宋体" w:hAnsi="Times New Roman" w:cs="Times New Roman"/>
                <w:color w:val="3333FF"/>
                <w:sz w:val="20"/>
                <w:szCs w:val="20"/>
                <w:lang w:eastAsia="en-US"/>
              </w:rPr>
              <w:t xml:space="preserve">Then, if yes, we </w:t>
            </w:r>
            <w:r w:rsidRPr="003B4DBF">
              <w:rPr>
                <w:rFonts w:ascii="Times New Roman" w:eastAsia="宋体" w:hAnsi="Times New Roman" w:cs="Times New Roman"/>
                <w:color w:val="3333FF"/>
                <w:sz w:val="20"/>
                <w:szCs w:val="20"/>
                <w:lang w:eastAsia="en-US"/>
              </w:rPr>
              <w:t xml:space="preserve">need to review the corresponding PUCCH format </w:t>
            </w:r>
            <w:r w:rsidR="000118BD" w:rsidRPr="003B4DBF">
              <w:rPr>
                <w:rFonts w:ascii="Times New Roman" w:eastAsia="宋体" w:hAnsi="Times New Roman" w:cs="Times New Roman"/>
                <w:color w:val="3333FF"/>
                <w:sz w:val="20"/>
                <w:szCs w:val="20"/>
                <w:lang w:eastAsia="en-US"/>
              </w:rPr>
              <w:t>and</w:t>
            </w:r>
            <w:r w:rsidR="000118BD" w:rsidRPr="003B4DBF">
              <w:rPr>
                <w:rFonts w:ascii="Times New Roman" w:eastAsia="宋体" w:hAnsi="Times New Roman" w:cs="Times New Roman"/>
                <w:color w:val="FF0000"/>
                <w:sz w:val="20"/>
                <w:szCs w:val="20"/>
                <w:lang w:eastAsia="en-US"/>
              </w:rPr>
              <w:t xml:space="preserve"> UCI multiplexing/dropping rule(s)</w:t>
            </w:r>
            <w:r w:rsidR="000118BD" w:rsidRPr="003B4DBF">
              <w:rPr>
                <w:rFonts w:ascii="Times New Roman" w:eastAsia="宋体" w:hAnsi="Times New Roman" w:cs="Times New Roman"/>
                <w:color w:val="3333FF"/>
                <w:sz w:val="20"/>
                <w:szCs w:val="20"/>
                <w:lang w:eastAsia="en-US"/>
              </w:rPr>
              <w:t xml:space="preserve"> </w:t>
            </w:r>
            <w:r w:rsidRPr="003B4DBF">
              <w:rPr>
                <w:rFonts w:ascii="Times New Roman" w:eastAsia="宋体" w:hAnsi="Times New Roman" w:cs="Times New Roman"/>
                <w:color w:val="3333FF"/>
                <w:sz w:val="20"/>
                <w:szCs w:val="20"/>
                <w:lang w:eastAsia="en-US"/>
              </w:rPr>
              <w:t>to support &gt;1-bit PUCCH; If not, whether/how to associate a 1-bit PUCCH resource with multiple CSI</w:t>
            </w:r>
            <w:r>
              <w:rPr>
                <w:rFonts w:ascii="Times New Roman" w:eastAsia="宋体" w:hAnsi="Times New Roman" w:cs="Times New Roman"/>
                <w:color w:val="3333FF"/>
                <w:sz w:val="20"/>
                <w:szCs w:val="20"/>
                <w:lang w:eastAsia="en-US"/>
              </w:rPr>
              <w:t xml:space="preserve"> report configurations.</w:t>
            </w:r>
          </w:p>
          <w:p w14:paraId="7CA65802" w14:textId="69CA2544" w:rsidR="00A10094" w:rsidRDefault="00A10094" w:rsidP="00A10094">
            <w:pPr>
              <w:snapToGrid w:val="0"/>
              <w:spacing w:after="0" w:line="240" w:lineRule="auto"/>
              <w:jc w:val="both"/>
              <w:rPr>
                <w:rFonts w:ascii="Times New Roman" w:eastAsia="宋体" w:hAnsi="Times New Roman" w:cs="Times New Roman"/>
                <w:color w:val="3333FF"/>
                <w:sz w:val="20"/>
                <w:szCs w:val="20"/>
                <w:lang w:eastAsia="en-US"/>
              </w:rPr>
            </w:pPr>
          </w:p>
          <w:p w14:paraId="4769E0AD" w14:textId="5D8848D9" w:rsidR="00DD55AE" w:rsidRDefault="00DD55AE" w:rsidP="00DD55AE">
            <w:pPr>
              <w:shd w:val="clear" w:color="auto" w:fill="FFFFFF"/>
              <w:adjustRightInd w:val="0"/>
              <w:snapToGrid w:val="0"/>
              <w:spacing w:after="0"/>
              <w:rPr>
                <w:rFonts w:ascii="Times New Roman" w:eastAsia="宋体" w:hAnsi="Times New Roman" w:cs="Times New Roman"/>
                <w:color w:val="000000"/>
                <w:sz w:val="20"/>
                <w:szCs w:val="20"/>
              </w:rPr>
            </w:pPr>
            <w:r w:rsidRPr="00980E79">
              <w:rPr>
                <w:rFonts w:ascii="Times New Roman" w:eastAsia="宋体" w:hAnsi="Times New Roman" w:cs="Times New Roman"/>
                <w:b/>
                <w:bCs/>
                <w:iCs/>
                <w:color w:val="000000"/>
                <w:sz w:val="20"/>
                <w:szCs w:val="20"/>
                <w:u w:val="single"/>
              </w:rPr>
              <w:t>Propos</w:t>
            </w:r>
            <w:r>
              <w:rPr>
                <w:rFonts w:ascii="Times New Roman" w:eastAsia="宋体" w:hAnsi="Times New Roman" w:cs="Times New Roman"/>
                <w:b/>
                <w:bCs/>
                <w:iCs/>
                <w:color w:val="000000"/>
                <w:sz w:val="20"/>
                <w:szCs w:val="20"/>
                <w:u w:val="single"/>
              </w:rPr>
              <w:t>al 6.2A</w:t>
            </w:r>
            <w:r w:rsidRPr="00980E79">
              <w:rPr>
                <w:rFonts w:ascii="Times New Roman" w:eastAsia="宋体" w:hAnsi="Times New Roman" w:cs="Times New Roman"/>
                <w:b/>
                <w:bCs/>
                <w:iCs/>
                <w:color w:val="000000"/>
                <w:sz w:val="20"/>
                <w:szCs w:val="20"/>
                <w:u w:val="single"/>
              </w:rPr>
              <w:t>:</w:t>
            </w:r>
            <w:r w:rsidRPr="00980E79">
              <w:rPr>
                <w:rFonts w:ascii="Times New Roman" w:eastAsia="宋体" w:hAnsi="Times New Roman" w:cs="Times New Roman"/>
                <w:color w:val="000000"/>
                <w:sz w:val="20"/>
                <w:szCs w:val="20"/>
              </w:rPr>
              <w:t xml:space="preserve"> </w:t>
            </w:r>
            <w:r w:rsidRPr="001A2F2A">
              <w:rPr>
                <w:rFonts w:ascii="Times New Roman" w:eastAsia="宋体" w:hAnsi="Times New Roman" w:cs="Times New Roman"/>
                <w:color w:val="000000"/>
                <w:sz w:val="20"/>
                <w:szCs w:val="20"/>
              </w:rPr>
              <w:t>On beam report transmission procedure for UE-initiated/event-driven beam reporting,</w:t>
            </w:r>
            <w:r w:rsidRPr="00CB33FC">
              <w:rPr>
                <w:rFonts w:ascii="Times New Roman" w:eastAsia="宋体" w:hAnsi="Times New Roman" w:cs="Times New Roman"/>
                <w:color w:val="000000"/>
                <w:sz w:val="20"/>
                <w:szCs w:val="20"/>
              </w:rPr>
              <w:t xml:space="preserve"> </w:t>
            </w:r>
            <w:r w:rsidRPr="00CB33FC">
              <w:rPr>
                <w:rFonts w:ascii="Times New Roman" w:eastAsia="宋体" w:hAnsi="Times New Roman" w:cs="Times New Roman"/>
                <w:b/>
                <w:bCs/>
                <w:color w:val="000000"/>
                <w:sz w:val="20"/>
                <w:szCs w:val="20"/>
              </w:rPr>
              <w:t xml:space="preserve">Multi-bit indication </w:t>
            </w:r>
            <w:r w:rsidRPr="00CB33FC">
              <w:rPr>
                <w:rFonts w:ascii="Times New Roman" w:eastAsia="宋体" w:hAnsi="Times New Roman" w:cs="Times New Roman"/>
                <w:color w:val="000000"/>
                <w:sz w:val="20"/>
                <w:szCs w:val="20"/>
              </w:rPr>
              <w:t xml:space="preserve">in the first PUCCH is </w:t>
            </w:r>
            <w:r w:rsidRPr="00CB33FC">
              <w:rPr>
                <w:rFonts w:ascii="Times New Roman" w:eastAsia="宋体" w:hAnsi="Times New Roman" w:cs="Times New Roman"/>
                <w:b/>
                <w:bCs/>
                <w:color w:val="000000"/>
                <w:sz w:val="20"/>
                <w:szCs w:val="20"/>
              </w:rPr>
              <w:t>NOT</w:t>
            </w:r>
            <w:r w:rsidRPr="00CB33FC">
              <w:rPr>
                <w:rFonts w:ascii="Times New Roman" w:eastAsia="宋体" w:hAnsi="Times New Roman" w:cs="Times New Roman"/>
                <w:color w:val="000000"/>
                <w:sz w:val="20"/>
                <w:szCs w:val="20"/>
              </w:rPr>
              <w:t xml:space="preserve"> supported</w:t>
            </w:r>
            <w:r>
              <w:rPr>
                <w:rFonts w:ascii="Times New Roman" w:eastAsia="宋体" w:hAnsi="Times New Roman" w:cs="Times New Roman"/>
                <w:color w:val="000000"/>
                <w:sz w:val="20"/>
                <w:szCs w:val="20"/>
              </w:rPr>
              <w:t>.</w:t>
            </w:r>
          </w:p>
          <w:p w14:paraId="505F8F96" w14:textId="7D1456C3" w:rsidR="00DD55AE" w:rsidRDefault="00DD55AE" w:rsidP="00DD55AE">
            <w:pPr>
              <w:shd w:val="clear" w:color="auto" w:fill="FFFFFF"/>
              <w:adjustRightInd w:val="0"/>
              <w:snapToGrid w:val="0"/>
              <w:spacing w:after="0"/>
              <w:rPr>
                <w:rFonts w:ascii="Times New Roman" w:eastAsia="宋体" w:hAnsi="Times New Roman" w:cs="Times New Roman"/>
                <w:color w:val="000000"/>
                <w:sz w:val="20"/>
                <w:szCs w:val="20"/>
              </w:rPr>
            </w:pPr>
          </w:p>
          <w:p w14:paraId="10517EEA" w14:textId="68D57486" w:rsidR="00DD55AE" w:rsidRDefault="00DD55AE" w:rsidP="00DD55AE">
            <w:pPr>
              <w:shd w:val="clear" w:color="auto" w:fill="FFFFFF"/>
              <w:adjustRightInd w:val="0"/>
              <w:snapToGrid w:val="0"/>
              <w:spacing w:after="0"/>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rPr>
              <w:t xml:space="preserve">Supported by: </w:t>
            </w:r>
            <w:r w:rsidRPr="00DD55AE">
              <w:rPr>
                <w:rFonts w:ascii="Times New Roman" w:eastAsia="宋体" w:hAnsi="Times New Roman" w:cs="Times New Roman"/>
                <w:color w:val="000000"/>
                <w:sz w:val="20"/>
                <w:szCs w:val="20"/>
              </w:rPr>
              <w:t xml:space="preserve">ZTE, OPPO, Samsung, Fujitsu, MediaTek, Intel, FW, NTT DOCOMO, LG (open), Apple, </w:t>
            </w:r>
            <w:proofErr w:type="spellStart"/>
            <w:r w:rsidRPr="00DD55AE">
              <w:rPr>
                <w:rFonts w:ascii="Times New Roman" w:eastAsia="宋体" w:hAnsi="Times New Roman" w:cs="Times New Roman"/>
                <w:color w:val="000000"/>
                <w:sz w:val="20"/>
                <w:szCs w:val="20"/>
              </w:rPr>
              <w:t>xiaomi</w:t>
            </w:r>
            <w:proofErr w:type="spellEnd"/>
            <w:r w:rsidRPr="00DD55AE">
              <w:rPr>
                <w:rFonts w:ascii="Times New Roman" w:eastAsia="宋体" w:hAnsi="Times New Roman" w:cs="Times New Roman"/>
                <w:color w:val="000000"/>
                <w:sz w:val="20"/>
                <w:szCs w:val="20"/>
              </w:rPr>
              <w:t>, ETRI (2nd), Sharp, Huawei/</w:t>
            </w:r>
            <w:proofErr w:type="spellStart"/>
            <w:r w:rsidRPr="00DD55AE">
              <w:rPr>
                <w:rFonts w:ascii="Times New Roman" w:eastAsia="宋体" w:hAnsi="Times New Roman" w:cs="Times New Roman"/>
                <w:color w:val="000000"/>
                <w:sz w:val="20"/>
                <w:szCs w:val="20"/>
              </w:rPr>
              <w:t>HiSi</w:t>
            </w:r>
            <w:proofErr w:type="spellEnd"/>
            <w:r w:rsidRPr="00DD55AE">
              <w:rPr>
                <w:rFonts w:ascii="Times New Roman" w:eastAsia="宋体" w:hAnsi="Times New Roman" w:cs="Times New Roman"/>
                <w:color w:val="000000"/>
                <w:sz w:val="20"/>
                <w:szCs w:val="20"/>
              </w:rPr>
              <w:t>, QC (baseline)</w:t>
            </w:r>
            <w:r w:rsidR="004705ED">
              <w:rPr>
                <w:rFonts w:ascii="Times New Roman" w:eastAsia="宋体" w:hAnsi="Times New Roman" w:cs="Times New Roman"/>
                <w:color w:val="000000"/>
                <w:sz w:val="20"/>
                <w:szCs w:val="20"/>
              </w:rPr>
              <w:t xml:space="preserve">, </w:t>
            </w:r>
            <w:proofErr w:type="spellStart"/>
            <w:r w:rsidR="004705ED">
              <w:rPr>
                <w:rFonts w:ascii="Times New Roman" w:eastAsia="宋体" w:hAnsi="Times New Roman" w:cs="Times New Roman"/>
                <w:color w:val="000000"/>
                <w:sz w:val="20"/>
                <w:szCs w:val="20"/>
              </w:rPr>
              <w:t>Spreadtrum</w:t>
            </w:r>
            <w:proofErr w:type="spellEnd"/>
            <w:r w:rsidR="004705ED">
              <w:rPr>
                <w:rFonts w:ascii="Times New Roman" w:eastAsia="宋体" w:hAnsi="Times New Roman" w:cs="Times New Roman"/>
                <w:color w:val="000000"/>
                <w:sz w:val="20"/>
                <w:szCs w:val="20"/>
              </w:rPr>
              <w:t>,</w:t>
            </w:r>
            <w:r w:rsidR="00A97A4C">
              <w:rPr>
                <w:rFonts w:ascii="Times New Roman" w:eastAsia="宋体" w:hAnsi="Times New Roman" w:cs="Times New Roman"/>
                <w:color w:val="000000"/>
                <w:sz w:val="20"/>
                <w:szCs w:val="20"/>
              </w:rPr>
              <w:t xml:space="preserve"> Nokia, </w:t>
            </w:r>
            <w:r w:rsidR="00913D1C">
              <w:rPr>
                <w:rFonts w:ascii="Times New Roman" w:eastAsia="宋体" w:hAnsi="Times New Roman" w:cs="Times New Roman"/>
                <w:color w:val="000000"/>
                <w:sz w:val="20"/>
                <w:szCs w:val="20"/>
              </w:rPr>
              <w:t xml:space="preserve">Panasonic, </w:t>
            </w:r>
            <w:r w:rsidR="00952D35">
              <w:rPr>
                <w:rFonts w:ascii="Times New Roman" w:eastAsia="宋体" w:hAnsi="Times New Roman" w:cs="Times New Roman"/>
                <w:color w:val="000000"/>
                <w:sz w:val="20"/>
                <w:szCs w:val="20"/>
              </w:rPr>
              <w:t xml:space="preserve">Sony (open), </w:t>
            </w:r>
          </w:p>
          <w:p w14:paraId="0EF391ED" w14:textId="5A7DEFD5" w:rsidR="00DD55AE" w:rsidRPr="00CB33FC" w:rsidRDefault="00DD55AE" w:rsidP="00DD55AE">
            <w:pPr>
              <w:shd w:val="clear" w:color="auto" w:fill="FFFFFF"/>
              <w:adjustRightInd w:val="0"/>
              <w:snapToGrid w:val="0"/>
              <w:spacing w:after="0"/>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rPr>
              <w:t xml:space="preserve">Not supported by: </w:t>
            </w:r>
            <w:r w:rsidRPr="00DD55AE">
              <w:rPr>
                <w:rFonts w:ascii="Times New Roman" w:eastAsia="宋体" w:hAnsi="Times New Roman" w:cs="Times New Roman"/>
                <w:color w:val="000000"/>
                <w:sz w:val="20"/>
                <w:szCs w:val="20"/>
              </w:rPr>
              <w:t>CMCC, Google, vivo</w:t>
            </w:r>
            <w:r w:rsidR="0033492B">
              <w:rPr>
                <w:rFonts w:ascii="Times New Roman" w:eastAsia="宋体" w:hAnsi="Times New Roman" w:cs="Times New Roman"/>
                <w:color w:val="000000"/>
                <w:sz w:val="20"/>
                <w:szCs w:val="20"/>
              </w:rPr>
              <w:t xml:space="preserve">, CATT, </w:t>
            </w:r>
            <w:r w:rsidR="003E3186">
              <w:rPr>
                <w:rFonts w:ascii="Times New Roman" w:eastAsia="宋体" w:hAnsi="Times New Roman" w:cs="Times New Roman"/>
                <w:color w:val="000000"/>
                <w:sz w:val="20"/>
                <w:szCs w:val="20"/>
              </w:rPr>
              <w:t>IDC</w:t>
            </w:r>
            <w:r w:rsidR="00BF5C27">
              <w:rPr>
                <w:rFonts w:ascii="Times New Roman" w:eastAsia="宋体" w:hAnsi="Times New Roman" w:cs="Times New Roman"/>
                <w:color w:val="000000"/>
                <w:sz w:val="20"/>
                <w:szCs w:val="20"/>
              </w:rPr>
              <w:t>, NEC,</w:t>
            </w:r>
            <w:r w:rsidR="005C534D">
              <w:rPr>
                <w:rFonts w:ascii="Times New Roman" w:eastAsia="宋体" w:hAnsi="Times New Roman" w:cs="Times New Roman"/>
                <w:color w:val="000000"/>
                <w:sz w:val="20"/>
                <w:szCs w:val="20"/>
              </w:rPr>
              <w:t xml:space="preserve"> Lenovo, </w:t>
            </w:r>
          </w:p>
          <w:p w14:paraId="0B048E5A" w14:textId="604ED651" w:rsidR="00A10094" w:rsidRDefault="00A10094" w:rsidP="00A10094">
            <w:pPr>
              <w:snapToGrid w:val="0"/>
              <w:spacing w:after="0" w:line="240" w:lineRule="auto"/>
              <w:jc w:val="both"/>
              <w:rPr>
                <w:rFonts w:ascii="Times New Roman" w:eastAsia="宋体" w:hAnsi="Times New Roman" w:cs="Times New Roman"/>
                <w:color w:val="3333FF"/>
                <w:sz w:val="20"/>
                <w:szCs w:val="20"/>
                <w:lang w:eastAsia="en-US"/>
              </w:rPr>
            </w:pPr>
          </w:p>
          <w:p w14:paraId="2B9D0B97" w14:textId="28549CFB" w:rsidR="00DD55AE" w:rsidRPr="00DD55AE" w:rsidRDefault="00DD55AE" w:rsidP="00DD55AE">
            <w:pPr>
              <w:snapToGrid w:val="0"/>
              <w:spacing w:after="0" w:line="240" w:lineRule="auto"/>
              <w:jc w:val="both"/>
              <w:rPr>
                <w:rFonts w:ascii="Times New Roman" w:eastAsia="宋体" w:hAnsi="Times New Roman" w:cs="Times New Roman"/>
                <w:iCs/>
                <w:color w:val="3333FF"/>
                <w:sz w:val="20"/>
                <w:szCs w:val="20"/>
                <w:lang w:val="en-GB" w:eastAsia="en-US"/>
              </w:rPr>
            </w:pPr>
            <w:r>
              <w:rPr>
                <w:rFonts w:ascii="Times New Roman" w:eastAsia="宋体" w:hAnsi="Times New Roman" w:cs="Times New Roman"/>
                <w:iCs/>
                <w:color w:val="3333FF"/>
                <w:sz w:val="20"/>
                <w:szCs w:val="20"/>
                <w:u w:val="single"/>
                <w:lang w:val="en-GB" w:eastAsia="en-US"/>
              </w:rPr>
              <w:t>FL assessment</w:t>
            </w:r>
            <w:r>
              <w:rPr>
                <w:rFonts w:ascii="Times New Roman" w:eastAsia="宋体" w:hAnsi="Times New Roman" w:cs="Times New Roman"/>
                <w:iCs/>
                <w:color w:val="3333FF"/>
                <w:sz w:val="20"/>
                <w:szCs w:val="20"/>
                <w:lang w:val="en-GB" w:eastAsia="en-US"/>
              </w:rPr>
              <w:t xml:space="preserve">: </w:t>
            </w:r>
            <w:r w:rsidRPr="00DD55AE">
              <w:rPr>
                <w:rFonts w:ascii="Times New Roman" w:eastAsia="宋体" w:hAnsi="Times New Roman" w:cs="Times New Roman"/>
                <w:color w:val="3333FF"/>
                <w:sz w:val="20"/>
                <w:szCs w:val="20"/>
                <w:lang w:eastAsia="en-US"/>
              </w:rPr>
              <w:t xml:space="preserve">Per </w:t>
            </w:r>
            <w:r>
              <w:rPr>
                <w:rFonts w:ascii="Times New Roman" w:eastAsia="宋体" w:hAnsi="Times New Roman" w:cs="Times New Roman"/>
                <w:color w:val="3333FF"/>
                <w:sz w:val="20"/>
                <w:szCs w:val="20"/>
                <w:lang w:eastAsia="en-US"/>
              </w:rPr>
              <w:t xml:space="preserve">companies input, left-over issues for having </w:t>
            </w:r>
            <w:r w:rsidRPr="00DD55AE">
              <w:rPr>
                <w:rFonts w:ascii="Times New Roman" w:eastAsia="宋体" w:hAnsi="Times New Roman" w:cs="Times New Roman"/>
                <w:color w:val="3333FF"/>
                <w:sz w:val="20"/>
                <w:szCs w:val="20"/>
                <w:lang w:eastAsia="en-US"/>
              </w:rPr>
              <w:t>o</w:t>
            </w:r>
            <w:r>
              <w:rPr>
                <w:rFonts w:ascii="Times New Roman" w:eastAsia="宋体" w:hAnsi="Times New Roman" w:cs="Times New Roman"/>
                <w:color w:val="3333FF"/>
                <w:sz w:val="20"/>
                <w:szCs w:val="20"/>
                <w:lang w:eastAsia="en-US"/>
              </w:rPr>
              <w:t>ne-bit indication for multi-CC and multi-event are mentioned</w:t>
            </w:r>
            <w:r w:rsidR="00811B83">
              <w:rPr>
                <w:rFonts w:ascii="Times New Roman" w:eastAsia="宋体" w:hAnsi="Times New Roman" w:cs="Times New Roman"/>
                <w:color w:val="3333FF"/>
                <w:sz w:val="20"/>
                <w:szCs w:val="20"/>
                <w:lang w:eastAsia="en-US"/>
              </w:rPr>
              <w:t xml:space="preserve"> while having multiple CSI report configuration being associated with a first PUCCH, we have the following proposal as a starting point</w:t>
            </w:r>
            <w:r w:rsidR="0044021E">
              <w:rPr>
                <w:rFonts w:ascii="Times New Roman" w:eastAsia="宋体" w:hAnsi="Times New Roman" w:cs="Times New Roman"/>
                <w:color w:val="3333FF"/>
                <w:sz w:val="20"/>
                <w:szCs w:val="20"/>
                <w:lang w:eastAsia="en-US"/>
              </w:rPr>
              <w:t>.</w:t>
            </w:r>
          </w:p>
          <w:p w14:paraId="4B80C30F" w14:textId="77777777" w:rsidR="00DD55AE" w:rsidRDefault="00DD55AE" w:rsidP="00A10094">
            <w:pPr>
              <w:snapToGrid w:val="0"/>
              <w:spacing w:after="0" w:line="240" w:lineRule="auto"/>
              <w:jc w:val="both"/>
              <w:rPr>
                <w:rFonts w:ascii="Times New Roman" w:eastAsia="宋体" w:hAnsi="Times New Roman" w:cs="Times New Roman"/>
                <w:color w:val="3333FF"/>
                <w:sz w:val="20"/>
                <w:szCs w:val="20"/>
                <w:lang w:eastAsia="en-US"/>
              </w:rPr>
            </w:pPr>
          </w:p>
          <w:p w14:paraId="42C519C4" w14:textId="37F6D246" w:rsidR="0044021E" w:rsidRDefault="00DD55AE" w:rsidP="0044021E">
            <w:pPr>
              <w:shd w:val="clear" w:color="auto" w:fill="FFFFFF"/>
              <w:adjustRightInd w:val="0"/>
              <w:snapToGrid w:val="0"/>
              <w:spacing w:after="0"/>
              <w:rPr>
                <w:rFonts w:ascii="Times New Roman" w:eastAsia="宋体" w:hAnsi="Times New Roman" w:cs="Times New Roman"/>
                <w:color w:val="000000"/>
                <w:sz w:val="20"/>
                <w:szCs w:val="20"/>
              </w:rPr>
            </w:pPr>
            <w:r w:rsidRPr="00980E79">
              <w:rPr>
                <w:rFonts w:ascii="Times New Roman" w:eastAsia="宋体" w:hAnsi="Times New Roman" w:cs="Times New Roman"/>
                <w:b/>
                <w:bCs/>
                <w:iCs/>
                <w:color w:val="000000"/>
                <w:sz w:val="20"/>
                <w:szCs w:val="20"/>
                <w:u w:val="single"/>
              </w:rPr>
              <w:t>Propos</w:t>
            </w:r>
            <w:r>
              <w:rPr>
                <w:rFonts w:ascii="Times New Roman" w:eastAsia="宋体" w:hAnsi="Times New Roman" w:cs="Times New Roman"/>
                <w:b/>
                <w:bCs/>
                <w:iCs/>
                <w:color w:val="000000"/>
                <w:sz w:val="20"/>
                <w:szCs w:val="20"/>
                <w:u w:val="single"/>
              </w:rPr>
              <w:t>al 6.2B</w:t>
            </w:r>
            <w:r w:rsidRPr="00980E79">
              <w:rPr>
                <w:rFonts w:ascii="Times New Roman" w:eastAsia="宋体" w:hAnsi="Times New Roman" w:cs="Times New Roman"/>
                <w:b/>
                <w:bCs/>
                <w:iCs/>
                <w:color w:val="000000"/>
                <w:sz w:val="20"/>
                <w:szCs w:val="20"/>
                <w:u w:val="single"/>
              </w:rPr>
              <w:t>:</w:t>
            </w:r>
            <w:r w:rsidRPr="00980E79">
              <w:rPr>
                <w:rFonts w:ascii="Times New Roman" w:eastAsia="宋体" w:hAnsi="Times New Roman" w:cs="Times New Roman"/>
                <w:color w:val="000000"/>
                <w:sz w:val="20"/>
                <w:szCs w:val="20"/>
              </w:rPr>
              <w:t xml:space="preserve"> </w:t>
            </w:r>
            <w:r w:rsidR="0044021E" w:rsidRPr="001A2F2A">
              <w:rPr>
                <w:rFonts w:ascii="Times New Roman" w:eastAsia="宋体" w:hAnsi="Times New Roman" w:cs="Times New Roman"/>
                <w:color w:val="000000"/>
                <w:sz w:val="20"/>
                <w:szCs w:val="20"/>
              </w:rPr>
              <w:t xml:space="preserve">On beam report transmission procedure for UE-initiated/event-driven beam reporting, support first PUCCH </w:t>
            </w:r>
            <w:r w:rsidR="0044021E">
              <w:rPr>
                <w:rFonts w:ascii="Times New Roman" w:eastAsia="宋体" w:hAnsi="Times New Roman" w:cs="Times New Roman"/>
                <w:color w:val="000000"/>
                <w:sz w:val="20"/>
                <w:szCs w:val="20"/>
              </w:rPr>
              <w:t>associated with one or multiple CSI report configurations.</w:t>
            </w:r>
          </w:p>
          <w:p w14:paraId="1E7A4B0C" w14:textId="77777777" w:rsidR="0044021E" w:rsidRPr="004424B4" w:rsidRDefault="0044021E" w:rsidP="0044021E">
            <w:pPr>
              <w:pStyle w:val="ListParagraph"/>
              <w:numPr>
                <w:ilvl w:val="0"/>
                <w:numId w:val="8"/>
              </w:numPr>
              <w:shd w:val="clear" w:color="auto" w:fill="FFFFFF"/>
              <w:adjustRightInd w:val="0"/>
              <w:snapToGrid w:val="0"/>
              <w:spacing w:after="0"/>
              <w:contextualSpacing w:val="0"/>
              <w:jc w:val="both"/>
              <w:rPr>
                <w:rFonts w:ascii="Times New Roman" w:eastAsia="宋体" w:hAnsi="Times New Roman" w:cs="Times New Roman"/>
                <w:sz w:val="20"/>
                <w:szCs w:val="20"/>
              </w:rPr>
            </w:pPr>
            <w:r w:rsidRPr="004424B4">
              <w:rPr>
                <w:rFonts w:ascii="Times New Roman" w:eastAsia="宋体" w:hAnsi="Times New Roman" w:cs="Times New Roman"/>
                <w:sz w:val="20"/>
                <w:szCs w:val="20"/>
              </w:rPr>
              <w:t xml:space="preserve">FFS: Whether the multiple CSI report configurations associated with the one first PUCCH resource should be configured in the same CC. </w:t>
            </w:r>
          </w:p>
          <w:p w14:paraId="549DD2D7" w14:textId="77777777" w:rsidR="0044021E" w:rsidRPr="004424B4" w:rsidRDefault="0044021E" w:rsidP="0044021E">
            <w:pPr>
              <w:pStyle w:val="ListParagraph"/>
              <w:numPr>
                <w:ilvl w:val="0"/>
                <w:numId w:val="8"/>
              </w:numPr>
              <w:shd w:val="clear" w:color="auto" w:fill="FFFFFF"/>
              <w:adjustRightInd w:val="0"/>
              <w:snapToGrid w:val="0"/>
              <w:spacing w:after="0"/>
              <w:contextualSpacing w:val="0"/>
              <w:jc w:val="both"/>
              <w:rPr>
                <w:rFonts w:ascii="Times New Roman" w:eastAsia="宋体" w:hAnsi="Times New Roman" w:cs="Times New Roman"/>
                <w:sz w:val="20"/>
                <w:szCs w:val="20"/>
              </w:rPr>
            </w:pPr>
            <w:r w:rsidRPr="004424B4">
              <w:rPr>
                <w:rFonts w:ascii="Times New Roman" w:eastAsia="宋体" w:hAnsi="Times New Roman" w:cs="Times New Roman"/>
                <w:sz w:val="20"/>
                <w:szCs w:val="20"/>
              </w:rPr>
              <w:t>FFS: Additional indication, i.e., CSI report configuration id, in the report format.</w:t>
            </w:r>
          </w:p>
          <w:p w14:paraId="45AE66E2" w14:textId="77777777" w:rsidR="0044021E" w:rsidRPr="004424B4" w:rsidRDefault="0044021E" w:rsidP="0044021E">
            <w:pPr>
              <w:pStyle w:val="ListParagraph"/>
              <w:numPr>
                <w:ilvl w:val="0"/>
                <w:numId w:val="8"/>
              </w:numPr>
              <w:shd w:val="clear" w:color="auto" w:fill="FFFFFF"/>
              <w:adjustRightInd w:val="0"/>
              <w:snapToGrid w:val="0"/>
              <w:spacing w:after="0"/>
              <w:contextualSpacing w:val="0"/>
              <w:jc w:val="both"/>
              <w:rPr>
                <w:rFonts w:ascii="Times New Roman" w:eastAsia="宋体" w:hAnsi="Times New Roman" w:cs="Times New Roman"/>
                <w:sz w:val="20"/>
                <w:szCs w:val="20"/>
              </w:rPr>
            </w:pPr>
            <w:r w:rsidRPr="004424B4">
              <w:rPr>
                <w:rFonts w:ascii="Times New Roman" w:eastAsia="宋体" w:hAnsi="Times New Roman" w:cs="Times New Roman"/>
                <w:sz w:val="20"/>
                <w:szCs w:val="20"/>
              </w:rPr>
              <w:t xml:space="preserve">FFS: How to handle the case that the payload size(s) corresponding to different CSI report configurations are different, e.g., only report a single beam report with highest priority.  </w:t>
            </w:r>
          </w:p>
          <w:p w14:paraId="3B0CD1C0" w14:textId="77777777" w:rsidR="00DD55AE" w:rsidRPr="00A10094" w:rsidRDefault="00DD55AE" w:rsidP="00A10094">
            <w:pPr>
              <w:snapToGrid w:val="0"/>
              <w:spacing w:after="0" w:line="240" w:lineRule="auto"/>
              <w:jc w:val="both"/>
              <w:rPr>
                <w:rFonts w:ascii="Times New Roman" w:eastAsia="宋体" w:hAnsi="Times New Roman" w:cs="Times New Roman"/>
                <w:color w:val="3333FF"/>
                <w:sz w:val="20"/>
                <w:szCs w:val="20"/>
                <w:lang w:eastAsia="en-US"/>
              </w:rPr>
            </w:pPr>
          </w:p>
          <w:p w14:paraId="6224708C" w14:textId="77777777" w:rsidR="0087393E" w:rsidRDefault="0087393E">
            <w:pPr>
              <w:pStyle w:val="ListParagraph"/>
              <w:snapToGrid w:val="0"/>
              <w:spacing w:after="0" w:line="240" w:lineRule="auto"/>
              <w:jc w:val="both"/>
              <w:rPr>
                <w:rFonts w:ascii="Times New Roman" w:eastAsia="宋体" w:hAnsi="Times New Roman" w:cs="Times New Roman"/>
                <w:bCs/>
                <w:color w:val="000000"/>
                <w:sz w:val="18"/>
                <w:szCs w:val="18"/>
              </w:rPr>
            </w:pPr>
          </w:p>
        </w:tc>
      </w:tr>
      <w:tr w:rsidR="0087393E" w14:paraId="0530FE03" w14:textId="77777777">
        <w:tc>
          <w:tcPr>
            <w:tcW w:w="671" w:type="dxa"/>
          </w:tcPr>
          <w:p w14:paraId="048838F4" w14:textId="77777777" w:rsidR="0087393E" w:rsidRDefault="00D9113A">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lastRenderedPageBreak/>
              <w:t>6.3</w:t>
            </w:r>
          </w:p>
        </w:tc>
        <w:tc>
          <w:tcPr>
            <w:tcW w:w="9314" w:type="dxa"/>
          </w:tcPr>
          <w:p w14:paraId="78FD973E" w14:textId="77777777" w:rsidR="0087393E" w:rsidRDefault="00D9113A">
            <w:pPr>
              <w:spacing w:after="0" w:line="240" w:lineRule="auto"/>
              <w:rPr>
                <w:rFonts w:ascii="Times" w:hAnsi="Times" w:cs="Times"/>
                <w:b/>
                <w:bCs/>
                <w:sz w:val="18"/>
                <w:szCs w:val="18"/>
                <w:highlight w:val="green"/>
                <w:lang w:eastAsia="zh-CN"/>
              </w:rPr>
            </w:pPr>
            <w:r>
              <w:rPr>
                <w:rFonts w:ascii="Times" w:hAnsi="Times" w:cs="Times"/>
                <w:b/>
                <w:bCs/>
                <w:sz w:val="18"/>
                <w:szCs w:val="18"/>
                <w:highlight w:val="green"/>
                <w:lang w:eastAsia="zh-CN"/>
              </w:rPr>
              <w:t>[119] Agreement</w:t>
            </w:r>
          </w:p>
          <w:p w14:paraId="33A024FA" w14:textId="77777777" w:rsidR="0087393E" w:rsidRDefault="00D9113A">
            <w:pPr>
              <w:adjustRightInd w:val="0"/>
              <w:snapToGrid w:val="0"/>
              <w:spacing w:after="0" w:line="240" w:lineRule="auto"/>
              <w:rPr>
                <w:rFonts w:ascii="Times New Roman" w:eastAsia="宋体" w:hAnsi="Times New Roman" w:cs="Times New Roman"/>
                <w:sz w:val="18"/>
                <w:szCs w:val="18"/>
              </w:rPr>
            </w:pPr>
            <w:r>
              <w:rPr>
                <w:rFonts w:ascii="Times New Roman" w:eastAsia="宋体" w:hAnsi="Times New Roman" w:cs="Times New Roman"/>
                <w:color w:val="000000"/>
                <w:sz w:val="18"/>
                <w:szCs w:val="18"/>
              </w:rPr>
              <w:t>On beam report transmission procedure for UE-initiated/event-driven beam reporting, regarding first PUCCH channel configuration, Alt-</w:t>
            </w:r>
            <w:r>
              <w:rPr>
                <w:rFonts w:ascii="Times New Roman" w:eastAsia="宋体" w:hAnsi="Times New Roman" w:cs="Times New Roman"/>
                <w:sz w:val="18"/>
                <w:szCs w:val="18"/>
              </w:rPr>
              <w:t>2 is supported for both mode-A and mode-B: the first PUCCH channel is a new UCI type</w:t>
            </w:r>
          </w:p>
          <w:p w14:paraId="21B7639D" w14:textId="77777777" w:rsidR="0087393E" w:rsidRDefault="00D9113A">
            <w:pPr>
              <w:pStyle w:val="ListParagraph"/>
              <w:numPr>
                <w:ilvl w:val="0"/>
                <w:numId w:val="9"/>
              </w:numPr>
              <w:shd w:val="clear" w:color="auto" w:fill="FFFFFF"/>
              <w:adjustRightInd w:val="0"/>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 xml:space="preserve">Alt-2 (new UCI type): Introduce RRC parameter, e.g., </w:t>
            </w:r>
            <w:proofErr w:type="spellStart"/>
            <w:r>
              <w:rPr>
                <w:rFonts w:ascii="Times New Roman" w:hAnsi="Times New Roman" w:cs="Times New Roman"/>
                <w:i/>
                <w:sz w:val="18"/>
                <w:szCs w:val="18"/>
              </w:rPr>
              <w:t>f</w:t>
            </w:r>
            <w:r>
              <w:rPr>
                <w:rFonts w:ascii="Times New Roman" w:hAnsi="Times New Roman" w:cs="Times New Roman"/>
                <w:i/>
                <w:iCs/>
                <w:sz w:val="18"/>
                <w:szCs w:val="18"/>
              </w:rPr>
              <w:t>irstPUCCHResourceConfig</w:t>
            </w:r>
            <w:proofErr w:type="spellEnd"/>
            <w:r>
              <w:rPr>
                <w:rFonts w:ascii="Times New Roman" w:hAnsi="Times New Roman" w:cs="Times New Roman"/>
                <w:i/>
                <w:iCs/>
                <w:sz w:val="18"/>
                <w:szCs w:val="18"/>
              </w:rPr>
              <w:t>- UEIBR</w:t>
            </w:r>
            <w:r>
              <w:rPr>
                <w:rFonts w:ascii="Times New Roman" w:hAnsi="Times New Roman" w:cs="Times New Roman"/>
                <w:sz w:val="18"/>
                <w:szCs w:val="18"/>
              </w:rPr>
              <w:t>, for the periodic PUCCH resource configuration.</w:t>
            </w:r>
          </w:p>
          <w:p w14:paraId="13753AE1" w14:textId="77777777" w:rsidR="0087393E" w:rsidRDefault="00D9113A">
            <w:pPr>
              <w:pStyle w:val="ListParagraph"/>
              <w:numPr>
                <w:ilvl w:val="1"/>
                <w:numId w:val="9"/>
              </w:numPr>
              <w:shd w:val="clear" w:color="auto" w:fill="FFFFFF"/>
              <w:adjustRightInd w:val="0"/>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 xml:space="preserve">It is RAN1’s understanding that the RRC parameter is NOT associated with </w:t>
            </w:r>
            <w:proofErr w:type="spellStart"/>
            <w:r>
              <w:rPr>
                <w:rFonts w:ascii="Times New Roman" w:hAnsi="Times New Roman" w:cs="Times New Roman"/>
                <w:i/>
                <w:sz w:val="18"/>
                <w:szCs w:val="18"/>
              </w:rPr>
              <w:t>SchedulingRequestId</w:t>
            </w:r>
            <w:proofErr w:type="spellEnd"/>
            <w:r>
              <w:rPr>
                <w:rFonts w:ascii="Times New Roman" w:hAnsi="Times New Roman" w:cs="Times New Roman"/>
                <w:sz w:val="18"/>
                <w:szCs w:val="18"/>
              </w:rPr>
              <w:t xml:space="preserve">. </w:t>
            </w:r>
          </w:p>
          <w:p w14:paraId="13609019" w14:textId="77777777" w:rsidR="0087393E" w:rsidRDefault="00D9113A">
            <w:pPr>
              <w:pStyle w:val="ListParagraph"/>
              <w:numPr>
                <w:ilvl w:val="1"/>
                <w:numId w:val="9"/>
              </w:numPr>
              <w:shd w:val="clear" w:color="auto" w:fill="FFFFFF"/>
              <w:adjustRightInd w:val="0"/>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 xml:space="preserve">1-bit to PUCCH resource is encoded by </w:t>
            </w:r>
            <w:r>
              <w:rPr>
                <w:rFonts w:ascii="Times New Roman" w:hAnsi="Times New Roman" w:cs="Times New Roman"/>
                <w:sz w:val="18"/>
                <w:szCs w:val="18"/>
                <w:lang w:eastAsia="zh-CN"/>
              </w:rPr>
              <w:t xml:space="preserve">reusing the encoding mechanism of positive/negative SR. </w:t>
            </w:r>
          </w:p>
          <w:p w14:paraId="7A84D80F" w14:textId="77777777" w:rsidR="0087393E" w:rsidRDefault="00D9113A">
            <w:pPr>
              <w:pStyle w:val="ListParagraph"/>
              <w:numPr>
                <w:ilvl w:val="1"/>
                <w:numId w:val="9"/>
              </w:numPr>
              <w:shd w:val="clear" w:color="auto" w:fill="FFFFFF"/>
              <w:adjustRightInd w:val="0"/>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The dedicated RRC parameter at least comprises the following:</w:t>
            </w:r>
          </w:p>
          <w:p w14:paraId="5561B481" w14:textId="77777777" w:rsidR="0087393E" w:rsidRDefault="00D9113A">
            <w:pPr>
              <w:pStyle w:val="ListParagraph"/>
              <w:numPr>
                <w:ilvl w:val="2"/>
                <w:numId w:val="9"/>
              </w:numPr>
              <w:shd w:val="clear" w:color="auto" w:fill="FFFFFF"/>
              <w:adjustRightInd w:val="0"/>
              <w:snapToGrid w:val="0"/>
              <w:spacing w:after="0" w:line="240" w:lineRule="auto"/>
              <w:contextualSpacing w:val="0"/>
              <w:jc w:val="both"/>
              <w:rPr>
                <w:rFonts w:ascii="Times New Roman" w:hAnsi="Times New Roman" w:cs="Times New Roman"/>
                <w:i/>
                <w:sz w:val="18"/>
                <w:szCs w:val="18"/>
              </w:rPr>
            </w:pPr>
            <w:proofErr w:type="spellStart"/>
            <w:r>
              <w:rPr>
                <w:rFonts w:ascii="Times New Roman" w:hAnsi="Times New Roman" w:cs="Times New Roman"/>
                <w:i/>
                <w:sz w:val="18"/>
                <w:szCs w:val="18"/>
              </w:rPr>
              <w:t>periodicityAndOffset</w:t>
            </w:r>
            <w:proofErr w:type="spellEnd"/>
          </w:p>
          <w:p w14:paraId="205698D9" w14:textId="77777777" w:rsidR="0087393E" w:rsidRDefault="00D9113A">
            <w:pPr>
              <w:pStyle w:val="ListParagraph"/>
              <w:numPr>
                <w:ilvl w:val="2"/>
                <w:numId w:val="9"/>
              </w:numPr>
              <w:shd w:val="clear" w:color="auto" w:fill="FFFFFF"/>
              <w:adjustRightInd w:val="0"/>
              <w:snapToGrid w:val="0"/>
              <w:spacing w:after="0" w:line="240" w:lineRule="auto"/>
              <w:contextualSpacing w:val="0"/>
              <w:jc w:val="both"/>
              <w:rPr>
                <w:rFonts w:ascii="Times New Roman" w:hAnsi="Times New Roman" w:cs="Times New Roman"/>
                <w:i/>
                <w:sz w:val="18"/>
                <w:szCs w:val="18"/>
              </w:rPr>
            </w:pPr>
            <w:r>
              <w:rPr>
                <w:rFonts w:ascii="Times New Roman" w:hAnsi="Times New Roman" w:cs="Times New Roman"/>
                <w:i/>
                <w:sz w:val="18"/>
                <w:szCs w:val="18"/>
              </w:rPr>
              <w:t>PUCCH-</w:t>
            </w:r>
            <w:proofErr w:type="spellStart"/>
            <w:r>
              <w:rPr>
                <w:rFonts w:ascii="Times New Roman" w:hAnsi="Times New Roman" w:cs="Times New Roman"/>
                <w:i/>
                <w:sz w:val="18"/>
                <w:szCs w:val="18"/>
              </w:rPr>
              <w:t>ResourceID</w:t>
            </w:r>
            <w:proofErr w:type="spellEnd"/>
            <w:r>
              <w:rPr>
                <w:rFonts w:ascii="Times New Roman" w:hAnsi="Times New Roman" w:cs="Times New Roman"/>
                <w:i/>
                <w:sz w:val="18"/>
                <w:szCs w:val="18"/>
              </w:rPr>
              <w:t xml:space="preserve"> </w:t>
            </w:r>
          </w:p>
          <w:p w14:paraId="35328A75" w14:textId="77777777" w:rsidR="0087393E" w:rsidRDefault="00D9113A">
            <w:pPr>
              <w:pStyle w:val="ListParagraph"/>
              <w:numPr>
                <w:ilvl w:val="0"/>
                <w:numId w:val="9"/>
              </w:numPr>
              <w:shd w:val="clear" w:color="auto" w:fill="FFFFFF"/>
              <w:adjustRightInd w:val="0"/>
              <w:snapToGrid w:val="0"/>
              <w:spacing w:after="0" w:line="240" w:lineRule="auto"/>
              <w:contextualSpacing w:val="0"/>
              <w:jc w:val="both"/>
              <w:rPr>
                <w:rFonts w:ascii="Times New Roman" w:hAnsi="Times New Roman" w:cs="Times New Roman"/>
                <w:color w:val="000000"/>
                <w:sz w:val="18"/>
                <w:szCs w:val="18"/>
              </w:rPr>
            </w:pPr>
            <w:r>
              <w:rPr>
                <w:rFonts w:ascii="Times New Roman" w:hAnsi="Times New Roman" w:cs="Times New Roman"/>
                <w:color w:val="000000"/>
                <w:sz w:val="18"/>
                <w:szCs w:val="18"/>
              </w:rPr>
              <w:t>Above applies at least for the single CC case.</w:t>
            </w:r>
          </w:p>
          <w:p w14:paraId="6EF68B3C" w14:textId="77777777" w:rsidR="0087393E" w:rsidRDefault="00D9113A">
            <w:pPr>
              <w:pStyle w:val="ListParagraph"/>
              <w:numPr>
                <w:ilvl w:val="0"/>
                <w:numId w:val="9"/>
              </w:numPr>
              <w:shd w:val="clear" w:color="auto" w:fill="FFFFFF"/>
              <w:adjustRightInd w:val="0"/>
              <w:snapToGrid w:val="0"/>
              <w:spacing w:after="0" w:line="240" w:lineRule="auto"/>
              <w:contextualSpacing w:val="0"/>
              <w:jc w:val="both"/>
              <w:rPr>
                <w:rFonts w:ascii="Times New Roman" w:hAnsi="Times New Roman" w:cs="Times New Roman"/>
                <w:sz w:val="18"/>
                <w:szCs w:val="18"/>
                <w:highlight w:val="yellow"/>
              </w:rPr>
            </w:pPr>
            <w:r>
              <w:rPr>
                <w:rFonts w:ascii="Times New Roman" w:hAnsi="Times New Roman" w:cs="Times New Roman"/>
                <w:sz w:val="18"/>
                <w:szCs w:val="18"/>
                <w:highlight w:val="yellow"/>
              </w:rPr>
              <w:t xml:space="preserve">Reuse multiplexing/dropping rule(s) of SR as baseline </w:t>
            </w:r>
          </w:p>
          <w:p w14:paraId="034869BF" w14:textId="77777777" w:rsidR="0087393E" w:rsidRDefault="00D9113A">
            <w:pPr>
              <w:pStyle w:val="ListParagraph"/>
              <w:numPr>
                <w:ilvl w:val="1"/>
                <w:numId w:val="9"/>
              </w:numPr>
              <w:shd w:val="clear" w:color="auto" w:fill="FFFFFF"/>
              <w:adjustRightInd w:val="0"/>
              <w:snapToGrid w:val="0"/>
              <w:spacing w:after="0" w:line="240" w:lineRule="auto"/>
              <w:contextualSpacing w:val="0"/>
              <w:jc w:val="both"/>
              <w:rPr>
                <w:rFonts w:ascii="Times New Roman" w:hAnsi="Times New Roman" w:cs="Times New Roman"/>
                <w:sz w:val="18"/>
                <w:szCs w:val="18"/>
                <w:highlight w:val="yellow"/>
              </w:rPr>
            </w:pPr>
            <w:r>
              <w:rPr>
                <w:rFonts w:ascii="Times New Roman" w:hAnsi="Times New Roman" w:cs="Times New Roman"/>
                <w:sz w:val="18"/>
                <w:szCs w:val="18"/>
                <w:highlight w:val="yellow"/>
              </w:rPr>
              <w:lastRenderedPageBreak/>
              <w:t>FFS: overlapping with SR/LRR or PUSCH</w:t>
            </w:r>
          </w:p>
          <w:p w14:paraId="0C0D7C10" w14:textId="77777777" w:rsidR="0087393E" w:rsidRDefault="00D9113A">
            <w:pPr>
              <w:snapToGrid w:val="0"/>
              <w:spacing w:after="0" w:line="240" w:lineRule="auto"/>
              <w:rPr>
                <w:rFonts w:ascii="Times New Roman" w:hAnsi="Times New Roman" w:cs="Times New Roman"/>
                <w:sz w:val="18"/>
                <w:szCs w:val="18"/>
                <w:lang w:eastAsia="zh-CN"/>
              </w:rPr>
            </w:pPr>
            <w:r>
              <w:rPr>
                <w:rFonts w:ascii="Times New Roman" w:hAnsi="Times New Roman" w:cs="Times New Roman"/>
                <w:sz w:val="18"/>
                <w:szCs w:val="18"/>
                <w:lang w:eastAsia="zh-CN"/>
              </w:rPr>
              <w:t>Note: Further details on first PUCCH retransmission (if supported) for mode A and mode B will be continue to be separately discussed in RAN1.</w:t>
            </w:r>
          </w:p>
          <w:p w14:paraId="7C5D23B7" w14:textId="77777777" w:rsidR="0087393E" w:rsidRDefault="0087393E">
            <w:pPr>
              <w:shd w:val="clear" w:color="auto" w:fill="FFFFFF"/>
              <w:snapToGrid w:val="0"/>
              <w:spacing w:after="0" w:line="240" w:lineRule="auto"/>
              <w:rPr>
                <w:rFonts w:ascii="Times" w:hAnsi="Times" w:cs="Times"/>
                <w:b/>
                <w:bCs/>
                <w:sz w:val="18"/>
                <w:szCs w:val="18"/>
                <w:highlight w:val="green"/>
                <w:lang w:eastAsia="zh-CN"/>
              </w:rPr>
            </w:pPr>
          </w:p>
          <w:p w14:paraId="1C301344" w14:textId="77777777" w:rsidR="0087393E" w:rsidRDefault="00D9113A">
            <w:pPr>
              <w:shd w:val="clear" w:color="auto" w:fill="FFFFFF"/>
              <w:snapToGrid w:val="0"/>
              <w:spacing w:after="0" w:line="240" w:lineRule="auto"/>
              <w:rPr>
                <w:rFonts w:ascii="Times" w:hAnsi="Times" w:cs="Times"/>
                <w:b/>
                <w:bCs/>
                <w:sz w:val="18"/>
                <w:szCs w:val="18"/>
                <w:highlight w:val="green"/>
                <w:lang w:eastAsia="zh-CN"/>
              </w:rPr>
            </w:pPr>
            <w:r>
              <w:rPr>
                <w:rFonts w:ascii="Times" w:hAnsi="Times" w:cs="Times"/>
                <w:b/>
                <w:bCs/>
                <w:sz w:val="18"/>
                <w:szCs w:val="18"/>
                <w:highlight w:val="green"/>
                <w:lang w:eastAsia="zh-CN"/>
              </w:rPr>
              <w:t>[119] Agreement</w:t>
            </w:r>
          </w:p>
          <w:p w14:paraId="7B5FE2B4" w14:textId="77777777" w:rsidR="0087393E" w:rsidRDefault="00D9113A">
            <w:pPr>
              <w:shd w:val="clear" w:color="auto" w:fill="FFFFFF"/>
              <w:snapToGrid w:val="0"/>
              <w:spacing w:after="0" w:line="240" w:lineRule="auto"/>
              <w:rPr>
                <w:rFonts w:ascii="Times" w:hAnsi="Times" w:cs="Times"/>
                <w:bCs/>
                <w:sz w:val="18"/>
                <w:szCs w:val="18"/>
                <w:lang w:eastAsia="zh-CN"/>
              </w:rPr>
            </w:pPr>
            <w:r>
              <w:rPr>
                <w:rFonts w:ascii="Times" w:hAnsi="Times" w:cs="Times"/>
                <w:bCs/>
                <w:sz w:val="18"/>
                <w:szCs w:val="18"/>
                <w:lang w:val="en-GB" w:eastAsia="zh-CN"/>
              </w:rPr>
              <w:t>On beam report transmission procedure for UE-initiated/event-driven beam reporting, regarding the multiplexing/dropping rule(s) of 1-bit first PUCCH, further study at least the following cases:</w:t>
            </w:r>
          </w:p>
          <w:p w14:paraId="28890CC7" w14:textId="77777777" w:rsidR="0087393E" w:rsidRDefault="00D9113A">
            <w:pPr>
              <w:numPr>
                <w:ilvl w:val="0"/>
                <w:numId w:val="9"/>
              </w:numPr>
              <w:shd w:val="clear" w:color="auto" w:fill="FFFFFF"/>
              <w:snapToGrid w:val="0"/>
              <w:spacing w:after="0" w:line="240" w:lineRule="auto"/>
              <w:rPr>
                <w:rFonts w:ascii="Times" w:hAnsi="Times" w:cs="Times"/>
                <w:bCs/>
                <w:sz w:val="18"/>
                <w:szCs w:val="18"/>
                <w:lang w:eastAsia="zh-CN"/>
              </w:rPr>
            </w:pPr>
            <w:r>
              <w:rPr>
                <w:rFonts w:ascii="Times" w:hAnsi="Times" w:cs="Times"/>
                <w:bCs/>
                <w:sz w:val="18"/>
                <w:szCs w:val="18"/>
                <w:lang w:val="en-GB" w:eastAsia="zh-CN"/>
              </w:rPr>
              <w:t xml:space="preserve">Case-1: The 1-bit first PUCCH is collided/overlapped with a PUCCH carrying normal SR and/or a PUCCH with normal LRR </w:t>
            </w:r>
          </w:p>
          <w:p w14:paraId="2CBBEBA9" w14:textId="77777777" w:rsidR="0087393E" w:rsidRDefault="00D9113A">
            <w:pPr>
              <w:numPr>
                <w:ilvl w:val="0"/>
                <w:numId w:val="9"/>
              </w:numPr>
              <w:shd w:val="clear" w:color="auto" w:fill="FFFFFF"/>
              <w:snapToGrid w:val="0"/>
              <w:spacing w:after="0" w:line="240" w:lineRule="auto"/>
              <w:rPr>
                <w:rFonts w:ascii="Times" w:hAnsi="Times" w:cs="Times"/>
                <w:bCs/>
                <w:sz w:val="18"/>
                <w:szCs w:val="18"/>
                <w:lang w:eastAsia="zh-CN"/>
              </w:rPr>
            </w:pPr>
            <w:r>
              <w:rPr>
                <w:rFonts w:ascii="Times" w:hAnsi="Times" w:cs="Times"/>
                <w:bCs/>
                <w:sz w:val="18"/>
                <w:szCs w:val="18"/>
                <w:lang w:val="en-GB" w:eastAsia="zh-CN"/>
              </w:rPr>
              <w:t>Case-2: The 1-bit first PUCCH is collided/overlapped with a PUSCH</w:t>
            </w:r>
          </w:p>
          <w:p w14:paraId="404C832B" w14:textId="77777777" w:rsidR="0087393E" w:rsidRDefault="00D9113A">
            <w:pPr>
              <w:numPr>
                <w:ilvl w:val="0"/>
                <w:numId w:val="9"/>
              </w:numPr>
              <w:shd w:val="clear" w:color="auto" w:fill="FFFFFF"/>
              <w:snapToGrid w:val="0"/>
              <w:spacing w:after="0" w:line="240" w:lineRule="auto"/>
              <w:rPr>
                <w:rFonts w:ascii="Times" w:hAnsi="Times" w:cs="Times"/>
                <w:bCs/>
                <w:sz w:val="18"/>
                <w:szCs w:val="18"/>
                <w:lang w:eastAsia="zh-CN"/>
              </w:rPr>
            </w:pPr>
            <w:r>
              <w:rPr>
                <w:rFonts w:ascii="Times" w:hAnsi="Times" w:cs="Times"/>
                <w:bCs/>
                <w:sz w:val="18"/>
                <w:szCs w:val="18"/>
                <w:lang w:val="en-GB" w:eastAsia="zh-CN"/>
              </w:rPr>
              <w:t xml:space="preserve">Case-3: The 1-bit first PUCCHs corresponding to different CSI configuration for UE-initiated/event-driven beam reporting </w:t>
            </w:r>
            <w:proofErr w:type="gramStart"/>
            <w:r>
              <w:rPr>
                <w:rFonts w:ascii="Times" w:hAnsi="Times" w:cs="Times"/>
                <w:bCs/>
                <w:sz w:val="18"/>
                <w:szCs w:val="18"/>
                <w:lang w:val="en-GB" w:eastAsia="zh-CN"/>
              </w:rPr>
              <w:t>are</w:t>
            </w:r>
            <w:proofErr w:type="gramEnd"/>
            <w:r>
              <w:rPr>
                <w:rFonts w:ascii="Times" w:hAnsi="Times" w:cs="Times"/>
                <w:bCs/>
                <w:sz w:val="18"/>
                <w:szCs w:val="18"/>
                <w:lang w:val="en-GB" w:eastAsia="zh-CN"/>
              </w:rPr>
              <w:t xml:space="preserve"> overlapping in the time domain.</w:t>
            </w:r>
          </w:p>
          <w:p w14:paraId="5250DB1E" w14:textId="77777777" w:rsidR="0087393E" w:rsidRDefault="0087393E">
            <w:pPr>
              <w:shd w:val="clear" w:color="auto" w:fill="FFFFFF"/>
              <w:snapToGrid w:val="0"/>
              <w:spacing w:after="0" w:line="240" w:lineRule="auto"/>
              <w:rPr>
                <w:rFonts w:ascii="Times" w:hAnsi="Times" w:cs="Times"/>
                <w:b/>
                <w:bCs/>
                <w:sz w:val="18"/>
                <w:szCs w:val="18"/>
                <w:highlight w:val="green"/>
                <w:lang w:eastAsia="zh-CN"/>
              </w:rPr>
            </w:pPr>
          </w:p>
          <w:p w14:paraId="02F2E738" w14:textId="77777777" w:rsidR="0087393E" w:rsidRPr="00DC083C" w:rsidRDefault="00D9113A">
            <w:pPr>
              <w:snapToGrid w:val="0"/>
              <w:spacing w:after="0" w:line="240" w:lineRule="auto"/>
              <w:jc w:val="both"/>
              <w:rPr>
                <w:rFonts w:ascii="Times New Roman" w:eastAsia="宋体" w:hAnsi="Times New Roman" w:cs="Times New Roman"/>
                <w:b/>
                <w:color w:val="3333FF"/>
                <w:sz w:val="20"/>
                <w:szCs w:val="20"/>
                <w:lang w:eastAsia="en-US"/>
              </w:rPr>
            </w:pPr>
            <w:bookmarkStart w:id="53" w:name="OLE_LINK67"/>
            <w:r w:rsidRPr="00DC083C">
              <w:rPr>
                <w:rFonts w:ascii="Times New Roman" w:eastAsia="宋体" w:hAnsi="Times New Roman" w:cs="Times New Roman"/>
                <w:b/>
                <w:color w:val="3333FF"/>
                <w:sz w:val="20"/>
                <w:szCs w:val="20"/>
                <w:lang w:eastAsia="en-US"/>
              </w:rPr>
              <w:t>Q6.3: Regarding the multiplexing/dropping rule(s) of 1-bit first PUCCH, please share your views on the following options per RAN1#119 offline.</w:t>
            </w:r>
          </w:p>
          <w:p w14:paraId="3B9CF03D" w14:textId="77777777" w:rsidR="0087393E" w:rsidRDefault="00D9113A">
            <w:pPr>
              <w:numPr>
                <w:ilvl w:val="0"/>
                <w:numId w:val="9"/>
              </w:numPr>
              <w:shd w:val="clear" w:color="auto" w:fill="FFFFFF"/>
              <w:snapToGrid w:val="0"/>
              <w:spacing w:after="0" w:line="240" w:lineRule="auto"/>
              <w:rPr>
                <w:rFonts w:ascii="Times New Roman" w:hAnsi="Times New Roman" w:cs="Times New Roman"/>
                <w:b/>
                <w:bCs/>
                <w:color w:val="0000FF"/>
                <w:sz w:val="18"/>
                <w:szCs w:val="18"/>
                <w:lang w:eastAsia="zh-CN"/>
              </w:rPr>
            </w:pPr>
            <w:bookmarkStart w:id="54" w:name="_Hlk188621304"/>
            <w:bookmarkStart w:id="55" w:name="_Hlk188384763"/>
            <w:r>
              <w:rPr>
                <w:rFonts w:ascii="Times New Roman" w:hAnsi="Times New Roman" w:cs="Times New Roman"/>
                <w:b/>
                <w:bCs/>
                <w:color w:val="0000FF"/>
                <w:sz w:val="18"/>
                <w:szCs w:val="18"/>
                <w:lang w:val="en-GB" w:eastAsia="zh-CN"/>
              </w:rPr>
              <w:t>Case-1: The 1-bit first PUCCH is collided/overlapped with a PUCCH carrying normal SR and/or a PUCCH with normal LRR</w:t>
            </w:r>
          </w:p>
          <w:p w14:paraId="0EB9240A" w14:textId="30254154" w:rsidR="0087393E" w:rsidRPr="006E4877" w:rsidRDefault="00D9113A">
            <w:pPr>
              <w:numPr>
                <w:ilvl w:val="1"/>
                <w:numId w:val="9"/>
              </w:numPr>
              <w:shd w:val="clear" w:color="auto" w:fill="FFFFFF"/>
              <w:snapToGrid w:val="0"/>
              <w:spacing w:after="0" w:line="240" w:lineRule="auto"/>
              <w:rPr>
                <w:rFonts w:ascii="Times New Roman" w:hAnsi="Times New Roman" w:cs="Times New Roman"/>
                <w:b/>
                <w:bCs/>
                <w:color w:val="0000FF"/>
                <w:sz w:val="18"/>
                <w:szCs w:val="18"/>
                <w:lang w:eastAsia="zh-CN"/>
              </w:rPr>
            </w:pPr>
            <w:r w:rsidRPr="006E4877">
              <w:rPr>
                <w:rFonts w:ascii="Times New Roman" w:hAnsi="Times New Roman" w:cs="Times New Roman"/>
                <w:b/>
                <w:bCs/>
                <w:color w:val="0000FF"/>
                <w:sz w:val="18"/>
                <w:szCs w:val="18"/>
                <w:lang w:eastAsia="zh-CN"/>
              </w:rPr>
              <w:t>Option-1: LRR&gt;first PUCCH&gt;normal SR</w:t>
            </w:r>
          </w:p>
          <w:p w14:paraId="20481201" w14:textId="7EBE2575" w:rsidR="00AA3A92" w:rsidRDefault="00AA3A92">
            <w:pPr>
              <w:numPr>
                <w:ilvl w:val="1"/>
                <w:numId w:val="9"/>
              </w:numPr>
              <w:shd w:val="clear" w:color="auto" w:fill="FFFFFF"/>
              <w:snapToGrid w:val="0"/>
              <w:spacing w:after="0" w:line="240" w:lineRule="auto"/>
              <w:rPr>
                <w:rFonts w:ascii="Times New Roman" w:hAnsi="Times New Roman" w:cs="Times New Roman"/>
                <w:b/>
                <w:bCs/>
                <w:color w:val="0000FF"/>
                <w:sz w:val="18"/>
                <w:szCs w:val="18"/>
                <w:lang w:eastAsia="zh-CN"/>
              </w:rPr>
            </w:pPr>
            <w:r w:rsidRPr="006E4877">
              <w:rPr>
                <w:rFonts w:ascii="Times New Roman" w:hAnsi="Times New Roman" w:cs="Times New Roman"/>
                <w:b/>
                <w:bCs/>
                <w:color w:val="0000FF"/>
                <w:sz w:val="18"/>
                <w:szCs w:val="18"/>
                <w:lang w:eastAsia="zh-CN"/>
              </w:rPr>
              <w:t>Option-2: LRR &gt; normal SR = first PUCCH</w:t>
            </w:r>
          </w:p>
          <w:p w14:paraId="5FAFFA9B" w14:textId="171A0C66" w:rsidR="00401987" w:rsidRDefault="00401987">
            <w:pPr>
              <w:numPr>
                <w:ilvl w:val="1"/>
                <w:numId w:val="9"/>
              </w:numPr>
              <w:shd w:val="clear" w:color="auto" w:fill="FFFFFF"/>
              <w:snapToGrid w:val="0"/>
              <w:spacing w:after="0" w:line="240" w:lineRule="auto"/>
              <w:rPr>
                <w:rFonts w:ascii="Times New Roman" w:hAnsi="Times New Roman" w:cs="Times New Roman"/>
                <w:b/>
                <w:bCs/>
                <w:color w:val="0000FF"/>
                <w:sz w:val="18"/>
                <w:szCs w:val="18"/>
                <w:lang w:eastAsia="zh-CN"/>
              </w:rPr>
            </w:pPr>
            <w:r>
              <w:rPr>
                <w:rFonts w:ascii="Times New Roman" w:hAnsi="Times New Roman" w:cs="Times New Roman"/>
                <w:b/>
                <w:bCs/>
                <w:color w:val="0000FF"/>
                <w:sz w:val="18"/>
                <w:szCs w:val="18"/>
                <w:lang w:eastAsia="zh-CN"/>
              </w:rPr>
              <w:t xml:space="preserve">Option-3: </w:t>
            </w:r>
            <w:r w:rsidRPr="00401987">
              <w:rPr>
                <w:rFonts w:ascii="Times New Roman" w:hAnsi="Times New Roman" w:cs="Times New Roman"/>
                <w:b/>
                <w:bCs/>
                <w:color w:val="0000FF"/>
                <w:sz w:val="18"/>
                <w:szCs w:val="18"/>
                <w:lang w:eastAsia="zh-CN"/>
              </w:rPr>
              <w:t>first PUCCH&gt;=LRR&gt;normal SR</w:t>
            </w:r>
          </w:p>
          <w:p w14:paraId="5D5A60B2" w14:textId="75D540EB" w:rsidR="00390A45" w:rsidRPr="006E4877" w:rsidRDefault="00390A45">
            <w:pPr>
              <w:numPr>
                <w:ilvl w:val="1"/>
                <w:numId w:val="9"/>
              </w:numPr>
              <w:shd w:val="clear" w:color="auto" w:fill="FFFFFF"/>
              <w:snapToGrid w:val="0"/>
              <w:spacing w:after="0" w:line="240" w:lineRule="auto"/>
              <w:rPr>
                <w:rFonts w:ascii="Times New Roman" w:hAnsi="Times New Roman" w:cs="Times New Roman"/>
                <w:b/>
                <w:bCs/>
                <w:color w:val="0000FF"/>
                <w:sz w:val="18"/>
                <w:szCs w:val="18"/>
                <w:lang w:eastAsia="zh-CN"/>
              </w:rPr>
            </w:pPr>
            <w:r>
              <w:rPr>
                <w:rFonts w:ascii="Times New Roman" w:hAnsi="Times New Roman" w:cs="Times New Roman"/>
                <w:b/>
                <w:bCs/>
                <w:color w:val="0000FF"/>
                <w:sz w:val="18"/>
                <w:szCs w:val="18"/>
                <w:lang w:eastAsia="zh-CN"/>
              </w:rPr>
              <w:t xml:space="preserve">Option-4: </w:t>
            </w:r>
            <w:r w:rsidRPr="00390A45">
              <w:rPr>
                <w:rFonts w:ascii="Times New Roman" w:hAnsi="Times New Roman" w:cs="Times New Roman"/>
                <w:b/>
                <w:bCs/>
                <w:color w:val="0000FF"/>
                <w:sz w:val="18"/>
                <w:szCs w:val="18"/>
                <w:lang w:eastAsia="zh-CN"/>
              </w:rPr>
              <w:t>LRR &gt; normal SR &gt; first PUCCH</w:t>
            </w:r>
          </w:p>
          <w:p w14:paraId="6FA84FDF" w14:textId="77777777" w:rsidR="0087393E" w:rsidRPr="006E4877" w:rsidRDefault="00D9113A">
            <w:pPr>
              <w:numPr>
                <w:ilvl w:val="0"/>
                <w:numId w:val="9"/>
              </w:numPr>
              <w:shd w:val="clear" w:color="auto" w:fill="FFFFFF"/>
              <w:snapToGrid w:val="0"/>
              <w:spacing w:after="0" w:line="240" w:lineRule="auto"/>
              <w:rPr>
                <w:rFonts w:ascii="Times New Roman" w:hAnsi="Times New Roman" w:cs="Times New Roman"/>
                <w:b/>
                <w:bCs/>
                <w:color w:val="0000FF"/>
                <w:sz w:val="18"/>
                <w:szCs w:val="18"/>
                <w:lang w:eastAsia="zh-CN"/>
              </w:rPr>
            </w:pPr>
            <w:r w:rsidRPr="006E4877">
              <w:rPr>
                <w:rFonts w:ascii="Times New Roman" w:hAnsi="Times New Roman" w:cs="Times New Roman"/>
                <w:b/>
                <w:bCs/>
                <w:color w:val="0000FF"/>
                <w:sz w:val="18"/>
                <w:szCs w:val="18"/>
                <w:lang w:eastAsia="zh-CN"/>
              </w:rPr>
              <w:t xml:space="preserve">Case-2: </w:t>
            </w:r>
            <w:bookmarkStart w:id="56" w:name="_Hlk188620979"/>
            <w:r w:rsidRPr="006E4877">
              <w:rPr>
                <w:rFonts w:ascii="Times New Roman" w:hAnsi="Times New Roman" w:cs="Times New Roman"/>
                <w:b/>
                <w:bCs/>
                <w:color w:val="0000FF"/>
                <w:sz w:val="18"/>
                <w:szCs w:val="18"/>
                <w:lang w:val="en-GB" w:eastAsia="zh-CN"/>
              </w:rPr>
              <w:t>The 1-bit first PUCCH is collided/overlapped with a PUSCH</w:t>
            </w:r>
            <w:bookmarkEnd w:id="56"/>
          </w:p>
          <w:p w14:paraId="270D1FB7" w14:textId="77777777" w:rsidR="0087393E" w:rsidRPr="006E4877" w:rsidRDefault="00D9113A">
            <w:pPr>
              <w:numPr>
                <w:ilvl w:val="1"/>
                <w:numId w:val="9"/>
              </w:numPr>
              <w:shd w:val="clear" w:color="auto" w:fill="FFFFFF"/>
              <w:snapToGrid w:val="0"/>
              <w:spacing w:after="0" w:line="240" w:lineRule="auto"/>
              <w:rPr>
                <w:rFonts w:ascii="Times New Roman" w:hAnsi="Times New Roman" w:cs="Times New Roman"/>
                <w:b/>
                <w:bCs/>
                <w:color w:val="0000FF"/>
                <w:sz w:val="18"/>
                <w:szCs w:val="18"/>
                <w:lang w:eastAsia="zh-CN"/>
              </w:rPr>
            </w:pPr>
            <w:r w:rsidRPr="006E4877">
              <w:rPr>
                <w:rFonts w:ascii="Times New Roman" w:hAnsi="Times New Roman" w:cs="Times New Roman"/>
                <w:b/>
                <w:bCs/>
                <w:color w:val="0000FF"/>
                <w:sz w:val="18"/>
                <w:szCs w:val="18"/>
                <w:lang w:eastAsia="zh-CN"/>
              </w:rPr>
              <w:t>Option-1: Prioritize first PUCCH over PUSCH, i.e., PUSCH is dropped.</w:t>
            </w:r>
          </w:p>
          <w:p w14:paraId="3D867324" w14:textId="77777777" w:rsidR="0087393E" w:rsidRPr="006E4877" w:rsidRDefault="00D9113A">
            <w:pPr>
              <w:numPr>
                <w:ilvl w:val="1"/>
                <w:numId w:val="9"/>
              </w:numPr>
              <w:shd w:val="clear" w:color="auto" w:fill="FFFFFF"/>
              <w:snapToGrid w:val="0"/>
              <w:spacing w:after="0" w:line="240" w:lineRule="auto"/>
              <w:rPr>
                <w:rFonts w:ascii="Times New Roman" w:hAnsi="Times New Roman" w:cs="Times New Roman"/>
                <w:b/>
                <w:bCs/>
                <w:color w:val="0000FF"/>
                <w:sz w:val="18"/>
                <w:szCs w:val="18"/>
                <w:lang w:eastAsia="zh-CN"/>
              </w:rPr>
            </w:pPr>
            <w:r w:rsidRPr="006E4877">
              <w:rPr>
                <w:rFonts w:ascii="Times New Roman" w:hAnsi="Times New Roman" w:cs="Times New Roman"/>
                <w:b/>
                <w:bCs/>
                <w:color w:val="0000FF"/>
                <w:sz w:val="18"/>
                <w:szCs w:val="18"/>
                <w:lang w:eastAsia="zh-CN"/>
              </w:rPr>
              <w:t>Option-2: If the PUSCH is transmitted without UL-SCH, the PUSCH is dropped; otherwise, if the PUSCH is transmitted with UL-SCH, the first PUCCH is dropped.</w:t>
            </w:r>
          </w:p>
          <w:p w14:paraId="69FC06BD" w14:textId="77777777" w:rsidR="0087393E" w:rsidRPr="006E4877" w:rsidRDefault="00D9113A">
            <w:pPr>
              <w:numPr>
                <w:ilvl w:val="1"/>
                <w:numId w:val="9"/>
              </w:numPr>
              <w:shd w:val="clear" w:color="auto" w:fill="FFFFFF"/>
              <w:snapToGrid w:val="0"/>
              <w:spacing w:after="0" w:line="240" w:lineRule="auto"/>
              <w:rPr>
                <w:rFonts w:ascii="Times New Roman" w:hAnsi="Times New Roman" w:cs="Times New Roman"/>
                <w:b/>
                <w:bCs/>
                <w:color w:val="0000FF"/>
                <w:sz w:val="18"/>
                <w:szCs w:val="18"/>
                <w:lang w:eastAsia="zh-CN"/>
              </w:rPr>
            </w:pPr>
            <w:r w:rsidRPr="006E4877">
              <w:rPr>
                <w:rFonts w:ascii="Times New Roman" w:hAnsi="Times New Roman" w:cs="Times New Roman"/>
                <w:b/>
                <w:bCs/>
                <w:color w:val="0000FF"/>
                <w:sz w:val="18"/>
                <w:szCs w:val="18"/>
                <w:lang w:eastAsia="zh-CN"/>
              </w:rPr>
              <w:t xml:space="preserve">Option-3: </w:t>
            </w:r>
            <w:bookmarkStart w:id="57" w:name="_Hlk188611321"/>
            <w:r w:rsidRPr="006E4877">
              <w:rPr>
                <w:rFonts w:ascii="Times New Roman" w:hAnsi="Times New Roman" w:cs="Times New Roman"/>
                <w:b/>
                <w:bCs/>
                <w:color w:val="0000FF"/>
                <w:sz w:val="18"/>
                <w:szCs w:val="18"/>
                <w:lang w:eastAsia="zh-CN"/>
              </w:rPr>
              <w:t>Piggyback 1-bit indication of first PUCCH into the PUSCH.</w:t>
            </w:r>
          </w:p>
          <w:bookmarkEnd w:id="54"/>
          <w:bookmarkEnd w:id="57"/>
          <w:p w14:paraId="049B78A0" w14:textId="77777777" w:rsidR="0087393E" w:rsidRPr="006E4877" w:rsidRDefault="00D9113A">
            <w:pPr>
              <w:numPr>
                <w:ilvl w:val="0"/>
                <w:numId w:val="9"/>
              </w:numPr>
              <w:shd w:val="clear" w:color="auto" w:fill="FFFFFF"/>
              <w:snapToGrid w:val="0"/>
              <w:spacing w:after="0" w:line="240" w:lineRule="auto"/>
              <w:rPr>
                <w:rFonts w:ascii="Times New Roman" w:hAnsi="Times New Roman" w:cs="Times New Roman"/>
                <w:b/>
                <w:bCs/>
                <w:color w:val="0000FF"/>
                <w:sz w:val="18"/>
                <w:szCs w:val="18"/>
                <w:lang w:eastAsia="zh-CN"/>
              </w:rPr>
            </w:pPr>
            <w:r w:rsidRPr="006E4877">
              <w:rPr>
                <w:rFonts w:ascii="Times New Roman" w:hAnsi="Times New Roman" w:cs="Times New Roman"/>
                <w:b/>
                <w:bCs/>
                <w:color w:val="0000FF"/>
                <w:sz w:val="18"/>
                <w:szCs w:val="18"/>
                <w:lang w:eastAsia="zh-CN"/>
              </w:rPr>
              <w:t xml:space="preserve">Case-3: </w:t>
            </w:r>
            <w:r w:rsidRPr="006E4877">
              <w:rPr>
                <w:rFonts w:ascii="Times New Roman" w:hAnsi="Times New Roman" w:cs="Times New Roman"/>
                <w:b/>
                <w:bCs/>
                <w:color w:val="0000FF"/>
                <w:sz w:val="18"/>
                <w:szCs w:val="18"/>
                <w:lang w:val="en-GB" w:eastAsia="zh-CN"/>
              </w:rPr>
              <w:t xml:space="preserve">The 1-bit first PUCCHs corresponding to different CSI configuration for UE-initiated/event-driven beam reporting </w:t>
            </w:r>
            <w:proofErr w:type="gramStart"/>
            <w:r w:rsidRPr="006E4877">
              <w:rPr>
                <w:rFonts w:ascii="Times New Roman" w:hAnsi="Times New Roman" w:cs="Times New Roman"/>
                <w:b/>
                <w:bCs/>
                <w:color w:val="0000FF"/>
                <w:sz w:val="18"/>
                <w:szCs w:val="18"/>
                <w:lang w:val="en-GB" w:eastAsia="zh-CN"/>
              </w:rPr>
              <w:t>are</w:t>
            </w:r>
            <w:proofErr w:type="gramEnd"/>
            <w:r w:rsidRPr="006E4877">
              <w:rPr>
                <w:rFonts w:ascii="Times New Roman" w:hAnsi="Times New Roman" w:cs="Times New Roman"/>
                <w:b/>
                <w:bCs/>
                <w:color w:val="0000FF"/>
                <w:sz w:val="18"/>
                <w:szCs w:val="18"/>
                <w:lang w:val="en-GB" w:eastAsia="zh-CN"/>
              </w:rPr>
              <w:t xml:space="preserve"> overlapping in the time domain.</w:t>
            </w:r>
          </w:p>
          <w:p w14:paraId="5B6F3E2E" w14:textId="77777777" w:rsidR="0087393E" w:rsidRPr="006E4877" w:rsidRDefault="00D9113A">
            <w:pPr>
              <w:numPr>
                <w:ilvl w:val="1"/>
                <w:numId w:val="9"/>
              </w:numPr>
              <w:shd w:val="clear" w:color="auto" w:fill="FFFFFF"/>
              <w:snapToGrid w:val="0"/>
              <w:spacing w:after="0" w:line="240" w:lineRule="auto"/>
              <w:rPr>
                <w:rFonts w:ascii="Times New Roman" w:hAnsi="Times New Roman" w:cs="Times New Roman"/>
                <w:b/>
                <w:bCs/>
                <w:color w:val="0000FF"/>
                <w:sz w:val="18"/>
                <w:szCs w:val="18"/>
                <w:lang w:eastAsia="zh-CN"/>
              </w:rPr>
            </w:pPr>
            <w:r w:rsidRPr="006E4877">
              <w:rPr>
                <w:rFonts w:ascii="Times New Roman" w:hAnsi="Times New Roman" w:cs="Times New Roman"/>
                <w:b/>
                <w:bCs/>
                <w:color w:val="0000FF"/>
                <w:sz w:val="18"/>
                <w:szCs w:val="18"/>
                <w:lang w:eastAsia="zh-CN"/>
              </w:rPr>
              <w:t>Option-1: Per CSI report configuration.</w:t>
            </w:r>
          </w:p>
          <w:p w14:paraId="55B1636B" w14:textId="4C171CE5" w:rsidR="0087393E" w:rsidRPr="006E4877" w:rsidRDefault="00D9113A">
            <w:pPr>
              <w:numPr>
                <w:ilvl w:val="1"/>
                <w:numId w:val="9"/>
              </w:numPr>
              <w:shd w:val="clear" w:color="auto" w:fill="FFFFFF"/>
              <w:snapToGrid w:val="0"/>
              <w:spacing w:after="0" w:line="240" w:lineRule="auto"/>
              <w:rPr>
                <w:rFonts w:ascii="Times New Roman" w:hAnsi="Times New Roman" w:cs="Times New Roman"/>
                <w:b/>
                <w:bCs/>
                <w:color w:val="0000FF"/>
                <w:sz w:val="18"/>
                <w:szCs w:val="18"/>
                <w:lang w:eastAsia="zh-CN"/>
              </w:rPr>
            </w:pPr>
            <w:r w:rsidRPr="006E4877">
              <w:rPr>
                <w:rFonts w:ascii="Times New Roman" w:hAnsi="Times New Roman" w:cs="Times New Roman"/>
                <w:b/>
                <w:bCs/>
                <w:color w:val="0000FF"/>
                <w:sz w:val="18"/>
                <w:szCs w:val="18"/>
                <w:lang w:eastAsia="zh-CN"/>
              </w:rPr>
              <w:t>Option-2: Up to UE implementation.</w:t>
            </w:r>
          </w:p>
          <w:p w14:paraId="2DBC6831" w14:textId="5778DF24" w:rsidR="00B066F9" w:rsidRDefault="00B066F9">
            <w:pPr>
              <w:numPr>
                <w:ilvl w:val="1"/>
                <w:numId w:val="9"/>
              </w:numPr>
              <w:shd w:val="clear" w:color="auto" w:fill="FFFFFF"/>
              <w:snapToGrid w:val="0"/>
              <w:spacing w:after="0" w:line="240" w:lineRule="auto"/>
              <w:rPr>
                <w:rFonts w:ascii="Times New Roman" w:hAnsi="Times New Roman" w:cs="Times New Roman"/>
                <w:b/>
                <w:bCs/>
                <w:color w:val="0000FF"/>
                <w:sz w:val="18"/>
                <w:szCs w:val="18"/>
                <w:lang w:eastAsia="zh-CN"/>
              </w:rPr>
            </w:pPr>
            <w:r w:rsidRPr="006E4877">
              <w:rPr>
                <w:rFonts w:ascii="Times New Roman" w:hAnsi="Times New Roman" w:cs="Times New Roman"/>
                <w:b/>
                <w:bCs/>
                <w:color w:val="0000FF"/>
                <w:sz w:val="18"/>
                <w:szCs w:val="18"/>
                <w:lang w:eastAsia="zh-CN"/>
              </w:rPr>
              <w:t>Option-3: UE transmits the first PUCCH with higher priority (e.g., PUCCH resource with lower PUCCH resource ID</w:t>
            </w:r>
            <w:r w:rsidR="006E4877" w:rsidRPr="006E4877">
              <w:rPr>
                <w:rFonts w:ascii="Times New Roman" w:hAnsi="Times New Roman" w:cs="Times New Roman"/>
                <w:b/>
                <w:bCs/>
                <w:color w:val="FF0000"/>
                <w:sz w:val="18"/>
                <w:szCs w:val="18"/>
                <w:lang w:eastAsia="zh-CN"/>
              </w:rPr>
              <w:t xml:space="preserve">, </w:t>
            </w:r>
            <w:r w:rsidR="006E4877">
              <w:rPr>
                <w:rFonts w:ascii="Times New Roman" w:hAnsi="Times New Roman" w:cs="Times New Roman"/>
                <w:b/>
                <w:bCs/>
                <w:color w:val="FF0000"/>
                <w:sz w:val="18"/>
                <w:szCs w:val="18"/>
                <w:lang w:eastAsia="zh-CN"/>
              </w:rPr>
              <w:t xml:space="preserve">or </w:t>
            </w:r>
            <w:r w:rsidR="006E4877" w:rsidRPr="006E4877">
              <w:rPr>
                <w:rFonts w:ascii="Times New Roman" w:hAnsi="Times New Roman" w:cs="Times New Roman"/>
                <w:b/>
                <w:bCs/>
                <w:color w:val="FF0000"/>
                <w:sz w:val="18"/>
                <w:szCs w:val="18"/>
                <w:lang w:eastAsia="zh-CN"/>
              </w:rPr>
              <w:t>event-type</w:t>
            </w:r>
            <w:r w:rsidR="006E4877">
              <w:rPr>
                <w:rFonts w:ascii="Times New Roman" w:hAnsi="Times New Roman" w:cs="Times New Roman"/>
                <w:b/>
                <w:bCs/>
                <w:color w:val="0000FF"/>
                <w:sz w:val="18"/>
                <w:szCs w:val="18"/>
                <w:lang w:eastAsia="zh-CN"/>
              </w:rPr>
              <w:t>)</w:t>
            </w:r>
          </w:p>
          <w:p w14:paraId="53155446" w14:textId="1BB80A81" w:rsidR="007A2B21" w:rsidRPr="006E4877" w:rsidRDefault="007A2B21">
            <w:pPr>
              <w:numPr>
                <w:ilvl w:val="1"/>
                <w:numId w:val="9"/>
              </w:numPr>
              <w:shd w:val="clear" w:color="auto" w:fill="FFFFFF"/>
              <w:snapToGrid w:val="0"/>
              <w:spacing w:after="0" w:line="240" w:lineRule="auto"/>
              <w:rPr>
                <w:rFonts w:ascii="Times New Roman" w:hAnsi="Times New Roman" w:cs="Times New Roman"/>
                <w:b/>
                <w:bCs/>
                <w:color w:val="0000FF"/>
                <w:sz w:val="18"/>
                <w:szCs w:val="18"/>
                <w:lang w:eastAsia="zh-CN"/>
              </w:rPr>
            </w:pPr>
            <w:r>
              <w:rPr>
                <w:rFonts w:ascii="Times New Roman" w:hAnsi="Times New Roman" w:cs="Times New Roman"/>
                <w:b/>
                <w:bCs/>
                <w:color w:val="0000FF"/>
                <w:sz w:val="18"/>
                <w:szCs w:val="18"/>
                <w:lang w:eastAsia="zh-CN"/>
              </w:rPr>
              <w:t xml:space="preserve">Option-4: </w:t>
            </w:r>
            <w:r w:rsidR="00E3755E">
              <w:rPr>
                <w:rFonts w:ascii="Times New Roman" w:hAnsi="Times New Roman" w:cs="Times New Roman"/>
                <w:b/>
                <w:bCs/>
                <w:color w:val="0000FF"/>
                <w:sz w:val="18"/>
                <w:szCs w:val="18"/>
                <w:lang w:eastAsia="zh-CN"/>
              </w:rPr>
              <w:t>M</w:t>
            </w:r>
            <w:r w:rsidR="00E3755E" w:rsidRPr="00E3755E">
              <w:rPr>
                <w:rFonts w:ascii="Times New Roman" w:hAnsi="Times New Roman" w:cs="Times New Roman"/>
                <w:b/>
                <w:bCs/>
                <w:color w:val="0000FF"/>
                <w:sz w:val="18"/>
                <w:szCs w:val="18"/>
                <w:lang w:eastAsia="zh-CN"/>
              </w:rPr>
              <w:t>ultiplexing all 1-bit indications</w:t>
            </w:r>
          </w:p>
          <w:bookmarkEnd w:id="53"/>
          <w:bookmarkEnd w:id="55"/>
          <w:p w14:paraId="113FF19E" w14:textId="3236B8E5" w:rsidR="0087393E" w:rsidRDefault="0087393E">
            <w:pPr>
              <w:shd w:val="clear" w:color="auto" w:fill="FFFFFF"/>
              <w:snapToGrid w:val="0"/>
              <w:spacing w:after="0" w:line="240" w:lineRule="auto"/>
              <w:rPr>
                <w:rFonts w:ascii="Times" w:hAnsi="Times" w:cs="Times"/>
                <w:b/>
                <w:bCs/>
                <w:sz w:val="18"/>
                <w:szCs w:val="18"/>
                <w:highlight w:val="green"/>
                <w:lang w:eastAsia="zh-CN"/>
              </w:rPr>
            </w:pPr>
          </w:p>
          <w:p w14:paraId="174FB0D9" w14:textId="77777777" w:rsidR="006F5948" w:rsidRPr="0033492B" w:rsidRDefault="006F5948" w:rsidP="006F5948">
            <w:pPr>
              <w:snapToGrid w:val="0"/>
              <w:spacing w:after="0" w:line="240" w:lineRule="auto"/>
              <w:jc w:val="both"/>
              <w:rPr>
                <w:rFonts w:ascii="Times New Roman" w:eastAsia="宋体" w:hAnsi="Times New Roman" w:cs="Times New Roman"/>
                <w:iCs/>
                <w:color w:val="0000FF"/>
                <w:sz w:val="20"/>
                <w:szCs w:val="20"/>
                <w:lang w:val="en-GB" w:eastAsia="en-US"/>
              </w:rPr>
            </w:pPr>
            <w:r w:rsidRPr="0033492B">
              <w:rPr>
                <w:rFonts w:ascii="Times New Roman" w:eastAsia="宋体" w:hAnsi="Times New Roman" w:cs="Times New Roman"/>
                <w:iCs/>
                <w:color w:val="0000FF"/>
                <w:sz w:val="20"/>
                <w:szCs w:val="20"/>
                <w:u w:val="single"/>
                <w:lang w:val="en-GB" w:eastAsia="en-US"/>
              </w:rPr>
              <w:t>FL observations</w:t>
            </w:r>
            <w:r w:rsidRPr="0033492B">
              <w:rPr>
                <w:rFonts w:ascii="Times New Roman" w:eastAsia="宋体" w:hAnsi="Times New Roman" w:cs="Times New Roman"/>
                <w:iCs/>
                <w:color w:val="0000FF"/>
                <w:sz w:val="20"/>
                <w:szCs w:val="20"/>
                <w:lang w:val="en-GB" w:eastAsia="en-US"/>
              </w:rPr>
              <w:t xml:space="preserve">: </w:t>
            </w:r>
          </w:p>
          <w:p w14:paraId="67402B27" w14:textId="55BE0679" w:rsidR="006F5948" w:rsidRPr="0033492B" w:rsidRDefault="006F5948" w:rsidP="006F5948">
            <w:pPr>
              <w:pStyle w:val="ListParagraph"/>
              <w:numPr>
                <w:ilvl w:val="0"/>
                <w:numId w:val="8"/>
              </w:numPr>
              <w:snapToGrid w:val="0"/>
              <w:spacing w:after="0" w:line="240" w:lineRule="auto"/>
              <w:jc w:val="both"/>
              <w:rPr>
                <w:rFonts w:ascii="Times New Roman" w:eastAsia="宋体" w:hAnsi="Times New Roman" w:cs="Times New Roman"/>
                <w:color w:val="0000FF"/>
                <w:sz w:val="20"/>
                <w:szCs w:val="20"/>
                <w:lang w:val="de-DE" w:eastAsia="en-US"/>
              </w:rPr>
            </w:pPr>
            <w:r w:rsidRPr="0033492B">
              <w:rPr>
                <w:rFonts w:ascii="Times New Roman" w:eastAsia="宋体" w:hAnsi="Times New Roman" w:cs="Times New Roman"/>
                <w:color w:val="0000FF"/>
                <w:sz w:val="20"/>
                <w:szCs w:val="20"/>
                <w:lang w:val="de-DE" w:eastAsia="en-US"/>
              </w:rPr>
              <w:t xml:space="preserve">Case-1: </w:t>
            </w:r>
          </w:p>
          <w:p w14:paraId="3D48D5C1" w14:textId="6A2B52A7" w:rsidR="00FB1746" w:rsidRPr="0033492B" w:rsidRDefault="006F5948" w:rsidP="006F5948">
            <w:pPr>
              <w:pStyle w:val="ListParagraph"/>
              <w:numPr>
                <w:ilvl w:val="1"/>
                <w:numId w:val="8"/>
              </w:numPr>
              <w:snapToGrid w:val="0"/>
              <w:spacing w:after="0" w:line="240" w:lineRule="auto"/>
              <w:jc w:val="both"/>
              <w:rPr>
                <w:rFonts w:ascii="Times New Roman" w:eastAsia="宋体" w:hAnsi="Times New Roman" w:cs="Times New Roman"/>
                <w:color w:val="0000FF"/>
                <w:sz w:val="20"/>
                <w:szCs w:val="20"/>
                <w:lang w:val="de-DE" w:eastAsia="en-US"/>
              </w:rPr>
            </w:pPr>
            <w:r w:rsidRPr="0033492B">
              <w:rPr>
                <w:rFonts w:ascii="Times New Roman" w:eastAsia="宋体" w:hAnsi="Times New Roman" w:cs="Times New Roman"/>
                <w:color w:val="0000FF"/>
                <w:sz w:val="20"/>
                <w:szCs w:val="20"/>
                <w:lang w:val="de-DE" w:eastAsia="en-US"/>
              </w:rPr>
              <w:t xml:space="preserve">Option-1: CMCC, ZTE, </w:t>
            </w:r>
            <w:r w:rsidR="005752EC" w:rsidRPr="0033492B">
              <w:rPr>
                <w:rFonts w:ascii="Times New Roman" w:eastAsia="宋体" w:hAnsi="Times New Roman" w:cs="Times New Roman"/>
                <w:color w:val="0000FF"/>
                <w:sz w:val="20"/>
                <w:szCs w:val="20"/>
                <w:lang w:val="de-DE" w:eastAsia="en-US"/>
              </w:rPr>
              <w:t xml:space="preserve">Samsung, </w:t>
            </w:r>
            <w:r w:rsidR="00B066F9" w:rsidRPr="0033492B">
              <w:rPr>
                <w:rFonts w:ascii="Times New Roman" w:eastAsia="宋体" w:hAnsi="Times New Roman" w:cs="Times New Roman"/>
                <w:color w:val="0000FF"/>
                <w:sz w:val="20"/>
                <w:szCs w:val="20"/>
                <w:lang w:val="de-DE" w:eastAsia="en-US"/>
              </w:rPr>
              <w:t xml:space="preserve">MediaTek, </w:t>
            </w:r>
            <w:r w:rsidR="006E4877" w:rsidRPr="0033492B">
              <w:rPr>
                <w:rFonts w:ascii="Times New Roman" w:eastAsia="宋体" w:hAnsi="Times New Roman" w:cs="Times New Roman"/>
                <w:color w:val="0000FF"/>
                <w:sz w:val="20"/>
                <w:szCs w:val="20"/>
                <w:lang w:val="de-DE" w:eastAsia="en-US"/>
              </w:rPr>
              <w:t xml:space="preserve">FW, NTT DOCOMO, LG, </w:t>
            </w:r>
            <w:r w:rsidR="005F568F" w:rsidRPr="0033492B">
              <w:rPr>
                <w:rFonts w:ascii="Times New Roman" w:eastAsia="宋体" w:hAnsi="Times New Roman" w:cs="Times New Roman"/>
                <w:color w:val="0000FF"/>
                <w:sz w:val="20"/>
                <w:szCs w:val="20"/>
                <w:lang w:val="de-DE" w:eastAsia="en-US"/>
              </w:rPr>
              <w:t>Apple, xiaomi, ETRI,</w:t>
            </w:r>
            <w:r w:rsidR="003D250C" w:rsidRPr="0033492B">
              <w:rPr>
                <w:rFonts w:ascii="Times New Roman" w:eastAsia="宋体" w:hAnsi="Times New Roman" w:cs="Times New Roman"/>
                <w:color w:val="0000FF"/>
                <w:sz w:val="20"/>
                <w:szCs w:val="20"/>
                <w:lang w:val="de-DE" w:eastAsia="en-US"/>
              </w:rPr>
              <w:t xml:space="preserve"> Sharp, Google, </w:t>
            </w:r>
            <w:r w:rsidR="007A1539" w:rsidRPr="0033492B">
              <w:rPr>
                <w:rFonts w:ascii="Times New Roman" w:eastAsia="宋体" w:hAnsi="Times New Roman" w:cs="Times New Roman"/>
                <w:color w:val="0000FF"/>
                <w:sz w:val="20"/>
                <w:szCs w:val="20"/>
                <w:lang w:val="de-DE" w:eastAsia="en-US"/>
              </w:rPr>
              <w:t xml:space="preserve">Huawei/HiSilicon, </w:t>
            </w:r>
            <w:r w:rsidR="00F63AD3" w:rsidRPr="0033492B">
              <w:rPr>
                <w:rFonts w:ascii="Times New Roman" w:eastAsia="宋体" w:hAnsi="Times New Roman" w:cs="Times New Roman"/>
                <w:color w:val="0000FF"/>
                <w:sz w:val="20"/>
                <w:szCs w:val="20"/>
                <w:lang w:val="de-DE" w:eastAsia="en-US"/>
              </w:rPr>
              <w:t xml:space="preserve">vivo, </w:t>
            </w:r>
            <w:r w:rsidR="0033492B" w:rsidRPr="0033492B">
              <w:rPr>
                <w:rFonts w:ascii="Times New Roman" w:eastAsia="宋体" w:hAnsi="Times New Roman" w:cs="Times New Roman"/>
                <w:color w:val="0000FF"/>
                <w:sz w:val="20"/>
                <w:szCs w:val="20"/>
                <w:lang w:val="de-DE" w:eastAsia="en-US"/>
              </w:rPr>
              <w:t>CATT</w:t>
            </w:r>
            <w:r w:rsidR="00A3668F">
              <w:rPr>
                <w:rFonts w:ascii="Times New Roman" w:eastAsia="宋体" w:hAnsi="Times New Roman" w:cs="Times New Roman"/>
                <w:color w:val="0000FF"/>
                <w:sz w:val="20"/>
                <w:szCs w:val="20"/>
                <w:lang w:val="de-DE" w:eastAsia="en-US"/>
              </w:rPr>
              <w:t xml:space="preserve">, Spreadtrum, </w:t>
            </w:r>
            <w:r w:rsidR="00687A6D">
              <w:rPr>
                <w:rFonts w:ascii="Times New Roman" w:eastAsia="宋体" w:hAnsi="Times New Roman" w:cs="Times New Roman"/>
                <w:color w:val="0000FF"/>
                <w:sz w:val="20"/>
                <w:szCs w:val="20"/>
                <w:lang w:val="de-DE" w:eastAsia="en-US"/>
              </w:rPr>
              <w:t xml:space="preserve">Sony, </w:t>
            </w:r>
            <w:r w:rsidR="00691773">
              <w:rPr>
                <w:rFonts w:ascii="Times New Roman" w:eastAsia="宋体" w:hAnsi="Times New Roman" w:cs="Times New Roman"/>
                <w:color w:val="0000FF"/>
                <w:sz w:val="20"/>
                <w:szCs w:val="20"/>
                <w:lang w:val="de-DE" w:eastAsia="en-US"/>
              </w:rPr>
              <w:t xml:space="preserve">Lenovo, </w:t>
            </w:r>
          </w:p>
          <w:p w14:paraId="23C46B75" w14:textId="06036791" w:rsidR="006F5948" w:rsidRDefault="00FB1746" w:rsidP="006F5948">
            <w:pPr>
              <w:pStyle w:val="ListParagraph"/>
              <w:numPr>
                <w:ilvl w:val="1"/>
                <w:numId w:val="8"/>
              </w:numPr>
              <w:snapToGrid w:val="0"/>
              <w:spacing w:after="0" w:line="240" w:lineRule="auto"/>
              <w:jc w:val="both"/>
              <w:rPr>
                <w:rFonts w:ascii="Times New Roman" w:eastAsia="宋体" w:hAnsi="Times New Roman" w:cs="Times New Roman"/>
                <w:color w:val="0000FF"/>
                <w:sz w:val="20"/>
                <w:szCs w:val="20"/>
                <w:lang w:val="de-DE" w:eastAsia="en-US"/>
              </w:rPr>
            </w:pPr>
            <w:r w:rsidRPr="0033492B">
              <w:rPr>
                <w:rFonts w:ascii="Times New Roman" w:eastAsia="宋体" w:hAnsi="Times New Roman" w:cs="Times New Roman"/>
                <w:color w:val="0000FF"/>
                <w:sz w:val="20"/>
                <w:szCs w:val="20"/>
                <w:lang w:val="de-DE" w:eastAsia="en-US"/>
              </w:rPr>
              <w:t xml:space="preserve">Option-2: </w:t>
            </w:r>
            <w:r w:rsidR="00E74CE8" w:rsidRPr="0033492B">
              <w:rPr>
                <w:rFonts w:ascii="Times New Roman" w:eastAsia="宋体" w:hAnsi="Times New Roman" w:cs="Times New Roman"/>
                <w:color w:val="0000FF"/>
                <w:sz w:val="20"/>
                <w:szCs w:val="20"/>
                <w:lang w:val="de-DE" w:eastAsia="en-US"/>
              </w:rPr>
              <w:t>OPPO</w:t>
            </w:r>
            <w:r w:rsidRPr="0033492B">
              <w:rPr>
                <w:rFonts w:ascii="Times New Roman" w:eastAsia="宋体" w:hAnsi="Times New Roman" w:cs="Times New Roman"/>
                <w:color w:val="0000FF"/>
                <w:sz w:val="20"/>
                <w:szCs w:val="20"/>
                <w:lang w:val="de-DE" w:eastAsia="en-US"/>
              </w:rPr>
              <w:t>,</w:t>
            </w:r>
            <w:r w:rsidR="006E4877" w:rsidRPr="0033492B">
              <w:rPr>
                <w:rFonts w:ascii="Times New Roman" w:eastAsia="宋体" w:hAnsi="Times New Roman" w:cs="Times New Roman"/>
                <w:color w:val="0000FF"/>
                <w:sz w:val="20"/>
                <w:szCs w:val="20"/>
                <w:lang w:val="de-DE" w:eastAsia="en-US"/>
              </w:rPr>
              <w:t xml:space="preserve"> Intel, </w:t>
            </w:r>
            <w:r w:rsidR="007A2B21" w:rsidRPr="0033492B">
              <w:rPr>
                <w:rFonts w:ascii="Times New Roman" w:eastAsia="宋体" w:hAnsi="Times New Roman" w:cs="Times New Roman"/>
                <w:color w:val="0000FF"/>
                <w:sz w:val="20"/>
                <w:szCs w:val="20"/>
                <w:lang w:val="de-DE" w:eastAsia="en-US"/>
              </w:rPr>
              <w:t xml:space="preserve">Qualcomm, </w:t>
            </w:r>
          </w:p>
          <w:p w14:paraId="4BA8E6F0" w14:textId="469798F8" w:rsidR="00401987" w:rsidRPr="0033492B" w:rsidRDefault="00401987" w:rsidP="006F5948">
            <w:pPr>
              <w:pStyle w:val="ListParagraph"/>
              <w:numPr>
                <w:ilvl w:val="1"/>
                <w:numId w:val="8"/>
              </w:numPr>
              <w:snapToGrid w:val="0"/>
              <w:spacing w:after="0" w:line="240" w:lineRule="auto"/>
              <w:jc w:val="both"/>
              <w:rPr>
                <w:rFonts w:ascii="Times New Roman" w:eastAsia="宋体" w:hAnsi="Times New Roman" w:cs="Times New Roman"/>
                <w:color w:val="0000FF"/>
                <w:sz w:val="20"/>
                <w:szCs w:val="20"/>
                <w:lang w:val="de-DE" w:eastAsia="en-US"/>
              </w:rPr>
            </w:pPr>
            <w:r>
              <w:rPr>
                <w:rFonts w:ascii="Times New Roman" w:eastAsia="宋体" w:hAnsi="Times New Roman" w:cs="Times New Roman"/>
                <w:color w:val="0000FF"/>
                <w:sz w:val="20"/>
                <w:szCs w:val="20"/>
                <w:lang w:val="de-DE" w:eastAsia="en-US"/>
              </w:rPr>
              <w:t>Option-3: NEC</w:t>
            </w:r>
          </w:p>
          <w:p w14:paraId="415B3DBF" w14:textId="6D7C8B4C" w:rsidR="006F5948" w:rsidRPr="0033492B" w:rsidRDefault="006F5948" w:rsidP="006F5948">
            <w:pPr>
              <w:pStyle w:val="ListParagraph"/>
              <w:numPr>
                <w:ilvl w:val="0"/>
                <w:numId w:val="8"/>
              </w:numPr>
              <w:snapToGrid w:val="0"/>
              <w:spacing w:after="0" w:line="240" w:lineRule="auto"/>
              <w:jc w:val="both"/>
              <w:rPr>
                <w:rFonts w:ascii="Times New Roman" w:eastAsia="宋体" w:hAnsi="Times New Roman" w:cs="Times New Roman"/>
                <w:color w:val="0000FF"/>
                <w:sz w:val="20"/>
                <w:szCs w:val="20"/>
                <w:lang w:val="de-DE" w:eastAsia="en-US"/>
              </w:rPr>
            </w:pPr>
            <w:r w:rsidRPr="0033492B">
              <w:rPr>
                <w:rFonts w:ascii="Times New Roman" w:eastAsia="宋体" w:hAnsi="Times New Roman" w:cs="Times New Roman"/>
                <w:color w:val="0000FF"/>
                <w:sz w:val="20"/>
                <w:szCs w:val="20"/>
                <w:lang w:val="de-DE" w:eastAsia="en-US"/>
              </w:rPr>
              <w:t xml:space="preserve">Case-2: </w:t>
            </w:r>
          </w:p>
          <w:p w14:paraId="29C2C2DB" w14:textId="1686C43F" w:rsidR="006F5948" w:rsidRPr="0033492B" w:rsidRDefault="006F5948" w:rsidP="006F5948">
            <w:pPr>
              <w:pStyle w:val="ListParagraph"/>
              <w:numPr>
                <w:ilvl w:val="1"/>
                <w:numId w:val="8"/>
              </w:numPr>
              <w:snapToGrid w:val="0"/>
              <w:spacing w:after="0" w:line="240" w:lineRule="auto"/>
              <w:jc w:val="both"/>
              <w:rPr>
                <w:rFonts w:ascii="Times New Roman" w:eastAsia="宋体" w:hAnsi="Times New Roman" w:cs="Times New Roman"/>
                <w:color w:val="0000FF"/>
                <w:sz w:val="20"/>
                <w:szCs w:val="20"/>
                <w:lang w:val="de-DE" w:eastAsia="en-US"/>
              </w:rPr>
            </w:pPr>
            <w:r w:rsidRPr="0033492B">
              <w:rPr>
                <w:rFonts w:ascii="Times New Roman" w:eastAsia="宋体" w:hAnsi="Times New Roman" w:cs="Times New Roman"/>
                <w:color w:val="0000FF"/>
                <w:sz w:val="20"/>
                <w:szCs w:val="20"/>
                <w:lang w:val="de-DE" w:eastAsia="en-US"/>
              </w:rPr>
              <w:t>Option-1:</w:t>
            </w:r>
            <w:r w:rsidR="007A1539" w:rsidRPr="0033492B">
              <w:rPr>
                <w:rFonts w:ascii="Times New Roman" w:eastAsia="宋体" w:hAnsi="Times New Roman" w:cs="Times New Roman"/>
                <w:color w:val="0000FF"/>
                <w:sz w:val="20"/>
                <w:szCs w:val="20"/>
                <w:lang w:val="de-DE" w:eastAsia="en-US"/>
              </w:rPr>
              <w:t xml:space="preserve"> Huawei/HiSilicon, </w:t>
            </w:r>
            <w:r w:rsidR="00687A6D">
              <w:rPr>
                <w:rFonts w:ascii="Times New Roman" w:eastAsia="宋体" w:hAnsi="Times New Roman" w:cs="Times New Roman"/>
                <w:color w:val="0000FF"/>
                <w:sz w:val="20"/>
                <w:szCs w:val="20"/>
                <w:lang w:val="de-DE" w:eastAsia="en-US"/>
              </w:rPr>
              <w:t xml:space="preserve">Nokia, </w:t>
            </w:r>
          </w:p>
          <w:p w14:paraId="6DE0A40C" w14:textId="77777777" w:rsidR="006F5948" w:rsidRPr="0033492B" w:rsidRDefault="006F5948" w:rsidP="006F5948">
            <w:pPr>
              <w:pStyle w:val="ListParagraph"/>
              <w:numPr>
                <w:ilvl w:val="1"/>
                <w:numId w:val="8"/>
              </w:numPr>
              <w:snapToGrid w:val="0"/>
              <w:spacing w:after="0" w:line="240" w:lineRule="auto"/>
              <w:jc w:val="both"/>
              <w:rPr>
                <w:rFonts w:ascii="Times New Roman" w:eastAsia="宋体" w:hAnsi="Times New Roman" w:cs="Times New Roman"/>
                <w:color w:val="0000FF"/>
                <w:sz w:val="20"/>
                <w:szCs w:val="20"/>
                <w:lang w:val="de-DE" w:eastAsia="en-US"/>
              </w:rPr>
            </w:pPr>
            <w:r w:rsidRPr="0033492B">
              <w:rPr>
                <w:rFonts w:ascii="Times New Roman" w:eastAsia="宋体" w:hAnsi="Times New Roman" w:cs="Times New Roman"/>
                <w:color w:val="0000FF"/>
                <w:sz w:val="20"/>
                <w:szCs w:val="20"/>
                <w:lang w:val="de-DE" w:eastAsia="en-US"/>
              </w:rPr>
              <w:t>Option-2:</w:t>
            </w:r>
          </w:p>
          <w:p w14:paraId="6671D3C4" w14:textId="22D2F151" w:rsidR="006F5948" w:rsidRPr="00F61EA5" w:rsidRDefault="006F5948" w:rsidP="006F5948">
            <w:pPr>
              <w:pStyle w:val="ListParagraph"/>
              <w:numPr>
                <w:ilvl w:val="1"/>
                <w:numId w:val="8"/>
              </w:numPr>
              <w:snapToGrid w:val="0"/>
              <w:spacing w:after="0" w:line="240" w:lineRule="auto"/>
              <w:jc w:val="both"/>
              <w:rPr>
                <w:rFonts w:ascii="Times New Roman" w:eastAsia="宋体" w:hAnsi="Times New Roman" w:cs="Times New Roman"/>
                <w:color w:val="0000FF"/>
                <w:sz w:val="20"/>
                <w:szCs w:val="20"/>
                <w:lang w:eastAsia="en-US"/>
              </w:rPr>
            </w:pPr>
            <w:r w:rsidRPr="00F61EA5">
              <w:rPr>
                <w:rFonts w:ascii="Times New Roman" w:eastAsia="宋体" w:hAnsi="Times New Roman" w:cs="Times New Roman"/>
                <w:color w:val="0000FF"/>
                <w:sz w:val="20"/>
                <w:szCs w:val="20"/>
                <w:lang w:eastAsia="en-US"/>
              </w:rPr>
              <w:t>Option-3:</w:t>
            </w:r>
            <w:r w:rsidR="00E74CE8" w:rsidRPr="00F61EA5">
              <w:rPr>
                <w:rFonts w:ascii="Times New Roman" w:eastAsia="宋体" w:hAnsi="Times New Roman" w:cs="Times New Roman"/>
                <w:color w:val="0000FF"/>
                <w:sz w:val="20"/>
                <w:szCs w:val="20"/>
                <w:lang w:eastAsia="en-US"/>
              </w:rPr>
              <w:t xml:space="preserve"> CMCC, ZTE, </w:t>
            </w:r>
            <w:r w:rsidR="00ED785D" w:rsidRPr="00F61EA5">
              <w:rPr>
                <w:rFonts w:ascii="Times New Roman" w:eastAsia="宋体" w:hAnsi="Times New Roman" w:cs="Times New Roman"/>
                <w:color w:val="0000FF"/>
                <w:sz w:val="20"/>
                <w:szCs w:val="20"/>
                <w:lang w:eastAsia="en-US"/>
              </w:rPr>
              <w:t xml:space="preserve">OPPO, </w:t>
            </w:r>
            <w:r w:rsidR="005752EC" w:rsidRPr="00F61EA5">
              <w:rPr>
                <w:rFonts w:ascii="Times New Roman" w:eastAsia="宋体" w:hAnsi="Times New Roman" w:cs="Times New Roman"/>
                <w:color w:val="0000FF"/>
                <w:sz w:val="20"/>
                <w:szCs w:val="20"/>
                <w:lang w:eastAsia="en-US"/>
              </w:rPr>
              <w:t xml:space="preserve">Samsung, </w:t>
            </w:r>
            <w:r w:rsidR="00F25913" w:rsidRPr="00F61EA5">
              <w:rPr>
                <w:rFonts w:ascii="Times New Roman" w:eastAsia="宋体" w:hAnsi="Times New Roman" w:cs="Times New Roman"/>
                <w:color w:val="0000FF"/>
                <w:sz w:val="20"/>
                <w:szCs w:val="20"/>
                <w:lang w:eastAsia="en-US"/>
              </w:rPr>
              <w:t>Fujitsu (only if PUSCH is with UL-SCH)</w:t>
            </w:r>
            <w:r w:rsidR="00B066F9" w:rsidRPr="00F61EA5">
              <w:rPr>
                <w:rFonts w:ascii="Times New Roman" w:eastAsia="宋体" w:hAnsi="Times New Roman" w:cs="Times New Roman"/>
                <w:color w:val="0000FF"/>
                <w:sz w:val="20"/>
                <w:szCs w:val="20"/>
                <w:lang w:eastAsia="en-US"/>
              </w:rPr>
              <w:t>, MediaTek (PUSCH not for UEI beam report)</w:t>
            </w:r>
            <w:r w:rsidR="006E4877" w:rsidRPr="00F61EA5">
              <w:rPr>
                <w:rFonts w:ascii="Times New Roman" w:eastAsia="宋体" w:hAnsi="Times New Roman" w:cs="Times New Roman"/>
                <w:color w:val="0000FF"/>
                <w:sz w:val="20"/>
                <w:szCs w:val="20"/>
                <w:lang w:eastAsia="en-US"/>
              </w:rPr>
              <w:t xml:space="preserve">, Intel, FW, NTT DOCOMO, LG, </w:t>
            </w:r>
            <w:r w:rsidR="005F568F" w:rsidRPr="00F61EA5">
              <w:rPr>
                <w:rFonts w:ascii="Times New Roman" w:eastAsia="宋体" w:hAnsi="Times New Roman" w:cs="Times New Roman"/>
                <w:color w:val="0000FF"/>
                <w:sz w:val="20"/>
                <w:szCs w:val="20"/>
                <w:lang w:eastAsia="en-US"/>
              </w:rPr>
              <w:t xml:space="preserve">Apple, </w:t>
            </w:r>
            <w:proofErr w:type="spellStart"/>
            <w:r w:rsidR="005F568F" w:rsidRPr="00F61EA5">
              <w:rPr>
                <w:rFonts w:ascii="Times New Roman" w:eastAsia="宋体" w:hAnsi="Times New Roman" w:cs="Times New Roman"/>
                <w:color w:val="0000FF"/>
                <w:sz w:val="20"/>
                <w:szCs w:val="20"/>
                <w:lang w:eastAsia="en-US"/>
              </w:rPr>
              <w:t>xiaomi</w:t>
            </w:r>
            <w:proofErr w:type="spellEnd"/>
            <w:r w:rsidR="005F568F" w:rsidRPr="00F61EA5">
              <w:rPr>
                <w:rFonts w:ascii="Times New Roman" w:eastAsia="宋体" w:hAnsi="Times New Roman" w:cs="Times New Roman"/>
                <w:color w:val="0000FF"/>
                <w:sz w:val="20"/>
                <w:szCs w:val="20"/>
                <w:lang w:eastAsia="en-US"/>
              </w:rPr>
              <w:t xml:space="preserve">, ETRI, </w:t>
            </w:r>
            <w:r w:rsidR="003D250C" w:rsidRPr="00F61EA5">
              <w:rPr>
                <w:rFonts w:ascii="Times New Roman" w:eastAsia="宋体" w:hAnsi="Times New Roman" w:cs="Times New Roman"/>
                <w:color w:val="0000FF"/>
                <w:sz w:val="20"/>
                <w:szCs w:val="20"/>
                <w:lang w:eastAsia="en-US"/>
              </w:rPr>
              <w:t xml:space="preserve">Sharp, Google, </w:t>
            </w:r>
            <w:r w:rsidR="007A2B21" w:rsidRPr="00F61EA5">
              <w:rPr>
                <w:rFonts w:ascii="Times New Roman" w:eastAsia="宋体" w:hAnsi="Times New Roman" w:cs="Times New Roman"/>
                <w:color w:val="0000FF"/>
                <w:sz w:val="20"/>
                <w:szCs w:val="20"/>
                <w:lang w:eastAsia="en-US"/>
              </w:rPr>
              <w:t xml:space="preserve">Qualcomm, </w:t>
            </w:r>
            <w:r w:rsidR="0033492B" w:rsidRPr="00F61EA5">
              <w:rPr>
                <w:rFonts w:ascii="Times New Roman" w:eastAsia="宋体" w:hAnsi="Times New Roman" w:cs="Times New Roman"/>
                <w:color w:val="0000FF"/>
                <w:sz w:val="20"/>
                <w:szCs w:val="20"/>
                <w:lang w:eastAsia="en-US"/>
              </w:rPr>
              <w:t xml:space="preserve">CATT, </w:t>
            </w:r>
            <w:r w:rsidR="00687A6D">
              <w:rPr>
                <w:rFonts w:ascii="Times New Roman" w:eastAsia="宋体" w:hAnsi="Times New Roman" w:cs="Times New Roman"/>
                <w:color w:val="0000FF"/>
                <w:sz w:val="20"/>
                <w:szCs w:val="20"/>
                <w:lang w:eastAsia="en-US"/>
              </w:rPr>
              <w:t xml:space="preserve">Sony, </w:t>
            </w:r>
            <w:r w:rsidR="00691773">
              <w:rPr>
                <w:rFonts w:ascii="Times New Roman" w:eastAsia="宋体" w:hAnsi="Times New Roman" w:cs="Times New Roman"/>
                <w:color w:val="0000FF"/>
                <w:sz w:val="20"/>
                <w:szCs w:val="20"/>
                <w:lang w:eastAsia="en-US"/>
              </w:rPr>
              <w:t xml:space="preserve">Lenovo, </w:t>
            </w:r>
          </w:p>
          <w:p w14:paraId="3D134988" w14:textId="77777777" w:rsidR="006F5948" w:rsidRPr="0033492B" w:rsidRDefault="006F5948" w:rsidP="006F5948">
            <w:pPr>
              <w:pStyle w:val="ListParagraph"/>
              <w:numPr>
                <w:ilvl w:val="0"/>
                <w:numId w:val="8"/>
              </w:numPr>
              <w:snapToGrid w:val="0"/>
              <w:spacing w:after="0" w:line="240" w:lineRule="auto"/>
              <w:jc w:val="both"/>
              <w:rPr>
                <w:rFonts w:ascii="Times New Roman" w:eastAsia="宋体" w:hAnsi="Times New Roman" w:cs="Times New Roman"/>
                <w:color w:val="0000FF"/>
                <w:sz w:val="20"/>
                <w:szCs w:val="20"/>
                <w:lang w:val="de-DE" w:eastAsia="en-US"/>
              </w:rPr>
            </w:pPr>
            <w:r w:rsidRPr="0033492B">
              <w:rPr>
                <w:rFonts w:ascii="Times New Roman" w:eastAsia="宋体" w:hAnsi="Times New Roman" w:cs="Times New Roman"/>
                <w:color w:val="0000FF"/>
                <w:sz w:val="20"/>
                <w:szCs w:val="20"/>
                <w:lang w:val="de-DE" w:eastAsia="en-US"/>
              </w:rPr>
              <w:t>Case-3:</w:t>
            </w:r>
          </w:p>
          <w:p w14:paraId="23C8F254" w14:textId="25C9E3C1" w:rsidR="006F5948" w:rsidRPr="0033492B" w:rsidRDefault="006F5948" w:rsidP="006F5948">
            <w:pPr>
              <w:pStyle w:val="ListParagraph"/>
              <w:numPr>
                <w:ilvl w:val="1"/>
                <w:numId w:val="8"/>
              </w:numPr>
              <w:snapToGrid w:val="0"/>
              <w:spacing w:after="0" w:line="240" w:lineRule="auto"/>
              <w:jc w:val="both"/>
              <w:rPr>
                <w:rFonts w:ascii="Times New Roman" w:eastAsia="宋体" w:hAnsi="Times New Roman" w:cs="Times New Roman"/>
                <w:color w:val="0000FF"/>
                <w:sz w:val="20"/>
                <w:szCs w:val="20"/>
                <w:lang w:val="de-DE" w:eastAsia="en-US"/>
              </w:rPr>
            </w:pPr>
            <w:r w:rsidRPr="0033492B">
              <w:rPr>
                <w:rFonts w:ascii="Times New Roman" w:eastAsia="宋体" w:hAnsi="Times New Roman" w:cs="Times New Roman"/>
                <w:color w:val="0000FF"/>
                <w:sz w:val="20"/>
                <w:szCs w:val="20"/>
                <w:lang w:val="de-DE" w:eastAsia="en-US"/>
              </w:rPr>
              <w:t>Option-1:</w:t>
            </w:r>
            <w:r w:rsidR="00E74CE8" w:rsidRPr="0033492B">
              <w:rPr>
                <w:rFonts w:ascii="Times New Roman" w:eastAsia="宋体" w:hAnsi="Times New Roman" w:cs="Times New Roman"/>
                <w:color w:val="0000FF"/>
                <w:sz w:val="20"/>
                <w:szCs w:val="20"/>
                <w:lang w:val="de-DE" w:eastAsia="en-US"/>
              </w:rPr>
              <w:t xml:space="preserve"> ZTE,</w:t>
            </w:r>
            <w:r w:rsidR="005F568F" w:rsidRPr="0033492B">
              <w:rPr>
                <w:rFonts w:ascii="Times New Roman" w:eastAsia="宋体" w:hAnsi="Times New Roman" w:cs="Times New Roman"/>
                <w:color w:val="0000FF"/>
                <w:sz w:val="20"/>
                <w:szCs w:val="20"/>
                <w:lang w:val="de-DE" w:eastAsia="en-US"/>
              </w:rPr>
              <w:t xml:space="preserve">ETRI, </w:t>
            </w:r>
          </w:p>
          <w:p w14:paraId="645CA4D9" w14:textId="23BCA838" w:rsidR="006F5948" w:rsidRPr="0033492B" w:rsidRDefault="006F5948" w:rsidP="006F5948">
            <w:pPr>
              <w:pStyle w:val="ListParagraph"/>
              <w:numPr>
                <w:ilvl w:val="1"/>
                <w:numId w:val="8"/>
              </w:numPr>
              <w:snapToGrid w:val="0"/>
              <w:spacing w:after="0" w:line="240" w:lineRule="auto"/>
              <w:jc w:val="both"/>
              <w:rPr>
                <w:rFonts w:ascii="Times New Roman" w:eastAsia="宋体" w:hAnsi="Times New Roman" w:cs="Times New Roman"/>
                <w:color w:val="0000FF"/>
                <w:sz w:val="20"/>
                <w:szCs w:val="20"/>
                <w:lang w:val="de-DE" w:eastAsia="en-US"/>
              </w:rPr>
            </w:pPr>
            <w:r w:rsidRPr="0033492B">
              <w:rPr>
                <w:rFonts w:ascii="Times New Roman" w:eastAsia="宋体" w:hAnsi="Times New Roman" w:cs="Times New Roman"/>
                <w:color w:val="0000FF"/>
                <w:sz w:val="20"/>
                <w:szCs w:val="20"/>
                <w:lang w:val="de-DE" w:eastAsia="en-US"/>
              </w:rPr>
              <w:t xml:space="preserve">Option-2: </w:t>
            </w:r>
            <w:r w:rsidR="00E74CE8" w:rsidRPr="0033492B">
              <w:rPr>
                <w:rFonts w:ascii="Times New Roman" w:eastAsia="宋体" w:hAnsi="Times New Roman" w:cs="Times New Roman"/>
                <w:color w:val="0000FF"/>
                <w:sz w:val="20"/>
                <w:szCs w:val="20"/>
                <w:lang w:val="de-DE" w:eastAsia="en-US"/>
              </w:rPr>
              <w:t xml:space="preserve">ZTE, </w:t>
            </w:r>
            <w:r w:rsidR="005752EC" w:rsidRPr="0033492B">
              <w:rPr>
                <w:rFonts w:ascii="Times New Roman" w:eastAsia="宋体" w:hAnsi="Times New Roman" w:cs="Times New Roman"/>
                <w:color w:val="0000FF"/>
                <w:sz w:val="20"/>
                <w:szCs w:val="20"/>
                <w:lang w:val="de-DE" w:eastAsia="en-US"/>
              </w:rPr>
              <w:t xml:space="preserve">Samsung, </w:t>
            </w:r>
            <w:r w:rsidR="006E4877" w:rsidRPr="0033492B">
              <w:rPr>
                <w:rFonts w:ascii="Times New Roman" w:eastAsia="宋体" w:hAnsi="Times New Roman" w:cs="Times New Roman"/>
                <w:color w:val="0000FF"/>
                <w:sz w:val="20"/>
                <w:szCs w:val="20"/>
                <w:lang w:val="de-DE" w:eastAsia="en-US"/>
              </w:rPr>
              <w:t>Intel, FW,</w:t>
            </w:r>
            <w:r w:rsidR="005F568F" w:rsidRPr="0033492B">
              <w:rPr>
                <w:rFonts w:ascii="Times New Roman" w:eastAsia="宋体" w:hAnsi="Times New Roman" w:cs="Times New Roman"/>
                <w:color w:val="0000FF"/>
                <w:sz w:val="20"/>
                <w:szCs w:val="20"/>
                <w:lang w:val="de-DE" w:eastAsia="en-US"/>
              </w:rPr>
              <w:t xml:space="preserve"> Apple, </w:t>
            </w:r>
            <w:r w:rsidR="007A1539" w:rsidRPr="0033492B">
              <w:rPr>
                <w:rFonts w:ascii="Times New Roman" w:eastAsia="宋体" w:hAnsi="Times New Roman" w:cs="Times New Roman"/>
                <w:color w:val="0000FF"/>
                <w:sz w:val="20"/>
                <w:szCs w:val="20"/>
                <w:lang w:val="de-DE" w:eastAsia="en-US"/>
              </w:rPr>
              <w:t xml:space="preserve">Huawei/HiSilicon, </w:t>
            </w:r>
            <w:r w:rsidR="0033492B">
              <w:rPr>
                <w:rFonts w:ascii="Times New Roman" w:eastAsia="宋体" w:hAnsi="Times New Roman" w:cs="Times New Roman"/>
                <w:color w:val="0000FF"/>
                <w:sz w:val="20"/>
                <w:szCs w:val="20"/>
                <w:lang w:val="de-DE" w:eastAsia="en-US"/>
              </w:rPr>
              <w:t xml:space="preserve">CATT, </w:t>
            </w:r>
            <w:r w:rsidR="00A3668F">
              <w:rPr>
                <w:rFonts w:ascii="Times New Roman" w:eastAsia="宋体" w:hAnsi="Times New Roman" w:cs="Times New Roman"/>
                <w:color w:val="0000FF"/>
                <w:sz w:val="20"/>
                <w:szCs w:val="20"/>
                <w:lang w:val="de-DE" w:eastAsia="en-US"/>
              </w:rPr>
              <w:t xml:space="preserve">Spreadtrum, </w:t>
            </w:r>
          </w:p>
          <w:p w14:paraId="1DCA0CC9" w14:textId="3FE260B7" w:rsidR="00B066F9" w:rsidRPr="00F61EA5" w:rsidRDefault="00B066F9" w:rsidP="006F5948">
            <w:pPr>
              <w:pStyle w:val="ListParagraph"/>
              <w:numPr>
                <w:ilvl w:val="1"/>
                <w:numId w:val="8"/>
              </w:numPr>
              <w:snapToGrid w:val="0"/>
              <w:spacing w:after="0" w:line="240" w:lineRule="auto"/>
              <w:jc w:val="both"/>
              <w:rPr>
                <w:rFonts w:ascii="Times New Roman" w:eastAsia="宋体" w:hAnsi="Times New Roman" w:cs="Times New Roman"/>
                <w:color w:val="0000FF"/>
                <w:sz w:val="20"/>
                <w:szCs w:val="20"/>
                <w:lang w:eastAsia="en-US"/>
              </w:rPr>
            </w:pPr>
            <w:r w:rsidRPr="00F61EA5">
              <w:rPr>
                <w:rFonts w:ascii="Times New Roman" w:eastAsia="宋体" w:hAnsi="Times New Roman" w:cs="Times New Roman"/>
                <w:color w:val="0000FF"/>
                <w:sz w:val="20"/>
                <w:szCs w:val="20"/>
                <w:lang w:eastAsia="en-US"/>
              </w:rPr>
              <w:t>Option-3: MediaTek,</w:t>
            </w:r>
            <w:r w:rsidR="006E4877" w:rsidRPr="00F61EA5">
              <w:rPr>
                <w:rFonts w:ascii="Times New Roman" w:eastAsia="宋体" w:hAnsi="Times New Roman" w:cs="Times New Roman"/>
                <w:color w:val="0000FF"/>
                <w:sz w:val="20"/>
                <w:szCs w:val="20"/>
                <w:lang w:eastAsia="en-US"/>
              </w:rPr>
              <w:t xml:space="preserve"> NTT DOCOMO,</w:t>
            </w:r>
            <w:r w:rsidR="005F568F" w:rsidRPr="00F61EA5">
              <w:rPr>
                <w:rFonts w:ascii="Times New Roman" w:eastAsia="宋体" w:hAnsi="Times New Roman" w:cs="Times New Roman"/>
                <w:color w:val="0000FF"/>
                <w:sz w:val="20"/>
                <w:szCs w:val="20"/>
                <w:lang w:eastAsia="en-US"/>
              </w:rPr>
              <w:t xml:space="preserve"> LG, </w:t>
            </w:r>
            <w:r w:rsidR="00375B89" w:rsidRPr="00F61EA5">
              <w:rPr>
                <w:rFonts w:ascii="Times New Roman" w:eastAsia="宋体" w:hAnsi="Times New Roman" w:cs="Times New Roman"/>
                <w:color w:val="0000FF"/>
                <w:sz w:val="20"/>
                <w:szCs w:val="20"/>
                <w:lang w:eastAsia="en-US"/>
              </w:rPr>
              <w:t xml:space="preserve">NEC, </w:t>
            </w:r>
            <w:r w:rsidR="00687A6D">
              <w:rPr>
                <w:rFonts w:ascii="Times New Roman" w:eastAsia="宋体" w:hAnsi="Times New Roman" w:cs="Times New Roman"/>
                <w:color w:val="0000FF"/>
                <w:sz w:val="20"/>
                <w:szCs w:val="20"/>
                <w:lang w:eastAsia="en-US"/>
              </w:rPr>
              <w:t xml:space="preserve">Sony, </w:t>
            </w:r>
            <w:r w:rsidR="00691773">
              <w:rPr>
                <w:rFonts w:ascii="Times New Roman" w:eastAsia="宋体" w:hAnsi="Times New Roman" w:cs="Times New Roman"/>
                <w:color w:val="0000FF"/>
                <w:sz w:val="20"/>
                <w:szCs w:val="20"/>
                <w:lang w:eastAsia="en-US"/>
              </w:rPr>
              <w:t xml:space="preserve">Lenovo, </w:t>
            </w:r>
          </w:p>
          <w:p w14:paraId="0E8295C3" w14:textId="797EDB67" w:rsidR="00F737D7" w:rsidRPr="0033492B" w:rsidRDefault="00F737D7" w:rsidP="006F5948">
            <w:pPr>
              <w:pStyle w:val="ListParagraph"/>
              <w:numPr>
                <w:ilvl w:val="1"/>
                <w:numId w:val="8"/>
              </w:numPr>
              <w:snapToGrid w:val="0"/>
              <w:spacing w:after="0" w:line="240" w:lineRule="auto"/>
              <w:jc w:val="both"/>
              <w:rPr>
                <w:rFonts w:ascii="Times New Roman" w:eastAsia="宋体" w:hAnsi="Times New Roman" w:cs="Times New Roman"/>
                <w:color w:val="0000FF"/>
                <w:sz w:val="20"/>
                <w:szCs w:val="20"/>
                <w:lang w:val="de-DE" w:eastAsia="en-US"/>
              </w:rPr>
            </w:pPr>
            <w:r w:rsidRPr="0033492B">
              <w:rPr>
                <w:rFonts w:ascii="Times New Roman" w:eastAsia="宋体" w:hAnsi="Times New Roman" w:cs="Times New Roman"/>
                <w:color w:val="0000FF"/>
                <w:sz w:val="20"/>
                <w:szCs w:val="20"/>
                <w:lang w:val="de-DE" w:eastAsia="en-US"/>
              </w:rPr>
              <w:t xml:space="preserve">Option-4: Qualcomm, </w:t>
            </w:r>
          </w:p>
          <w:p w14:paraId="7860093F" w14:textId="77777777" w:rsidR="006F5948" w:rsidRPr="006F5948" w:rsidRDefault="006F5948">
            <w:pPr>
              <w:shd w:val="clear" w:color="auto" w:fill="FFFFFF"/>
              <w:snapToGrid w:val="0"/>
              <w:spacing w:after="0" w:line="240" w:lineRule="auto"/>
              <w:rPr>
                <w:rFonts w:ascii="Times" w:hAnsi="Times" w:cs="Times"/>
                <w:b/>
                <w:bCs/>
                <w:sz w:val="18"/>
                <w:szCs w:val="18"/>
                <w:highlight w:val="green"/>
                <w:lang w:val="de-DE" w:eastAsia="zh-CN"/>
              </w:rPr>
            </w:pPr>
          </w:p>
          <w:p w14:paraId="5D24E388" w14:textId="77777777" w:rsidR="0087393E" w:rsidRDefault="0087393E">
            <w:pPr>
              <w:shd w:val="clear" w:color="auto" w:fill="FFFFFF"/>
              <w:snapToGrid w:val="0"/>
              <w:spacing w:after="0" w:line="240" w:lineRule="auto"/>
              <w:rPr>
                <w:rFonts w:ascii="Times" w:hAnsi="Times" w:cs="Times"/>
                <w:b/>
                <w:bCs/>
                <w:sz w:val="18"/>
                <w:szCs w:val="18"/>
                <w:highlight w:val="green"/>
                <w:lang w:eastAsia="zh-CN"/>
              </w:rPr>
            </w:pPr>
          </w:p>
          <w:p w14:paraId="6B39CDE4" w14:textId="77777777" w:rsidR="0087393E" w:rsidRDefault="00D9113A">
            <w:pPr>
              <w:snapToGrid w:val="0"/>
              <w:spacing w:after="0" w:line="240" w:lineRule="auto"/>
              <w:jc w:val="both"/>
              <w:rPr>
                <w:rFonts w:ascii="Times New Roman" w:eastAsia="宋体" w:hAnsi="Times New Roman" w:cs="Times New Roman"/>
                <w:iCs/>
                <w:color w:val="3333FF"/>
                <w:sz w:val="20"/>
                <w:szCs w:val="20"/>
                <w:lang w:val="en-GB" w:eastAsia="en-US"/>
              </w:rPr>
            </w:pPr>
            <w:r>
              <w:rPr>
                <w:rFonts w:ascii="Times New Roman" w:eastAsia="宋体" w:hAnsi="Times New Roman" w:cs="Times New Roman"/>
                <w:iCs/>
                <w:color w:val="3333FF"/>
                <w:sz w:val="20"/>
                <w:szCs w:val="20"/>
                <w:u w:val="single"/>
                <w:lang w:val="en-GB" w:eastAsia="en-US"/>
              </w:rPr>
              <w:t>FL assessment</w:t>
            </w:r>
            <w:r>
              <w:rPr>
                <w:rFonts w:ascii="Times New Roman" w:eastAsia="宋体" w:hAnsi="Times New Roman" w:cs="Times New Roman"/>
                <w:iCs/>
                <w:color w:val="3333FF"/>
                <w:sz w:val="20"/>
                <w:szCs w:val="20"/>
                <w:lang w:val="en-GB" w:eastAsia="en-US"/>
              </w:rPr>
              <w:t xml:space="preserve">: </w:t>
            </w:r>
          </w:p>
          <w:p w14:paraId="239C9CD7" w14:textId="77777777" w:rsidR="0087393E" w:rsidRDefault="00D9113A">
            <w:pPr>
              <w:pStyle w:val="ListParagraph"/>
              <w:numPr>
                <w:ilvl w:val="0"/>
                <w:numId w:val="9"/>
              </w:numPr>
              <w:snapToGrid w:val="0"/>
              <w:spacing w:after="0" w:line="240" w:lineRule="auto"/>
              <w:jc w:val="both"/>
              <w:rPr>
                <w:rFonts w:ascii="Times New Roman" w:eastAsia="宋体" w:hAnsi="Times New Roman" w:cs="Times New Roman"/>
                <w:color w:val="3333FF"/>
                <w:sz w:val="20"/>
                <w:szCs w:val="20"/>
                <w:lang w:eastAsia="en-US"/>
              </w:rPr>
            </w:pPr>
            <w:r>
              <w:rPr>
                <w:rFonts w:ascii="Times New Roman" w:eastAsia="宋体" w:hAnsi="Times New Roman" w:cs="Times New Roman" w:hint="eastAsia"/>
                <w:color w:val="3333FF"/>
                <w:sz w:val="20"/>
                <w:szCs w:val="20"/>
                <w:lang w:eastAsia="en-US"/>
              </w:rPr>
              <w:t>R</w:t>
            </w:r>
            <w:r>
              <w:rPr>
                <w:rFonts w:ascii="Times New Roman" w:eastAsia="宋体" w:hAnsi="Times New Roman" w:cs="Times New Roman"/>
                <w:color w:val="3333FF"/>
                <w:sz w:val="20"/>
                <w:szCs w:val="20"/>
                <w:lang w:eastAsia="en-US"/>
              </w:rPr>
              <w:t xml:space="preserve">egarding the multiplexing/dropping rule(s) of 1-bit first PUCCH, we may try to stabilize the candidate firstly, and the make the down-selection in RAN1#120. </w:t>
            </w:r>
          </w:p>
          <w:p w14:paraId="4A39A511" w14:textId="77777777" w:rsidR="0087393E" w:rsidRDefault="00D9113A">
            <w:pPr>
              <w:pStyle w:val="ListParagraph"/>
              <w:numPr>
                <w:ilvl w:val="0"/>
                <w:numId w:val="9"/>
              </w:numPr>
              <w:snapToGrid w:val="0"/>
              <w:spacing w:after="0" w:line="240" w:lineRule="auto"/>
              <w:jc w:val="both"/>
              <w:rPr>
                <w:rFonts w:ascii="Times New Roman" w:eastAsia="宋体" w:hAnsi="Times New Roman" w:cs="Times New Roman"/>
                <w:color w:val="3333FF"/>
                <w:sz w:val="20"/>
                <w:szCs w:val="20"/>
                <w:lang w:eastAsia="en-US"/>
              </w:rPr>
            </w:pPr>
            <w:r>
              <w:rPr>
                <w:rFonts w:ascii="Times New Roman" w:eastAsia="宋体" w:hAnsi="Times New Roman" w:cs="Times New Roman"/>
                <w:color w:val="3333FF"/>
                <w:sz w:val="20"/>
                <w:szCs w:val="20"/>
                <w:lang w:eastAsia="en-US"/>
              </w:rPr>
              <w:t>Regarding Case-1, further details on above may be separately discussed for being carried in a PUCCH format 0/1 (multiplexing with HARQ) and a PUCCH format 2/3/4 (multiplexing with HARQ/CSI).</w:t>
            </w:r>
          </w:p>
          <w:p w14:paraId="207E6986" w14:textId="5987783D" w:rsidR="0087393E" w:rsidRDefault="0087393E">
            <w:pPr>
              <w:shd w:val="clear" w:color="auto" w:fill="FFFFFF"/>
              <w:snapToGrid w:val="0"/>
              <w:spacing w:after="0" w:line="240" w:lineRule="auto"/>
              <w:rPr>
                <w:rFonts w:ascii="Times" w:hAnsi="Times" w:cs="Times"/>
                <w:b/>
                <w:bCs/>
                <w:sz w:val="18"/>
                <w:szCs w:val="18"/>
                <w:highlight w:val="green"/>
                <w:lang w:eastAsia="zh-CN"/>
              </w:rPr>
            </w:pPr>
          </w:p>
          <w:p w14:paraId="3D1C9147" w14:textId="49E48DE4" w:rsidR="00C34146" w:rsidRDefault="00C34146">
            <w:pPr>
              <w:shd w:val="clear" w:color="auto" w:fill="FFFFFF"/>
              <w:snapToGrid w:val="0"/>
              <w:spacing w:after="0" w:line="240" w:lineRule="auto"/>
              <w:rPr>
                <w:rFonts w:ascii="Times" w:hAnsi="Times" w:cs="Times"/>
                <w:b/>
                <w:bCs/>
                <w:sz w:val="18"/>
                <w:szCs w:val="18"/>
                <w:highlight w:val="green"/>
                <w:lang w:eastAsia="zh-CN"/>
              </w:rPr>
            </w:pPr>
          </w:p>
          <w:p w14:paraId="2695145E" w14:textId="5F2725F3" w:rsidR="00C34146" w:rsidRDefault="00C34146" w:rsidP="00C34146">
            <w:pPr>
              <w:shd w:val="clear" w:color="auto" w:fill="FFFFFF"/>
              <w:adjustRightInd w:val="0"/>
              <w:snapToGrid w:val="0"/>
              <w:spacing w:after="0"/>
              <w:rPr>
                <w:rFonts w:ascii="Times New Roman" w:eastAsia="宋体" w:hAnsi="Times New Roman" w:cs="Times New Roman"/>
                <w:color w:val="000000"/>
                <w:sz w:val="20"/>
                <w:szCs w:val="20"/>
              </w:rPr>
            </w:pPr>
            <w:r w:rsidRPr="00980E79">
              <w:rPr>
                <w:rFonts w:ascii="Times New Roman" w:eastAsia="宋体" w:hAnsi="Times New Roman" w:cs="Times New Roman"/>
                <w:b/>
                <w:bCs/>
                <w:iCs/>
                <w:color w:val="000000"/>
                <w:sz w:val="20"/>
                <w:szCs w:val="20"/>
                <w:u w:val="single"/>
              </w:rPr>
              <w:lastRenderedPageBreak/>
              <w:t>Propos</w:t>
            </w:r>
            <w:r>
              <w:rPr>
                <w:rFonts w:ascii="Times New Roman" w:eastAsia="宋体" w:hAnsi="Times New Roman" w:cs="Times New Roman"/>
                <w:b/>
                <w:bCs/>
                <w:iCs/>
                <w:color w:val="000000"/>
                <w:sz w:val="20"/>
                <w:szCs w:val="20"/>
                <w:u w:val="single"/>
              </w:rPr>
              <w:t>al 6.3A</w:t>
            </w:r>
            <w:r w:rsidRPr="00980E79">
              <w:rPr>
                <w:rFonts w:ascii="Times New Roman" w:eastAsia="宋体" w:hAnsi="Times New Roman" w:cs="Times New Roman"/>
                <w:b/>
                <w:bCs/>
                <w:iCs/>
                <w:color w:val="000000"/>
                <w:sz w:val="20"/>
                <w:szCs w:val="20"/>
                <w:u w:val="single"/>
              </w:rPr>
              <w:t>:</w:t>
            </w:r>
            <w:r w:rsidRPr="00980E79">
              <w:rPr>
                <w:rFonts w:ascii="Times New Roman" w:eastAsia="宋体" w:hAnsi="Times New Roman" w:cs="Times New Roman"/>
                <w:color w:val="000000"/>
                <w:sz w:val="20"/>
                <w:szCs w:val="20"/>
              </w:rPr>
              <w:t xml:space="preserve"> </w:t>
            </w:r>
            <w:r w:rsidRPr="001A2F2A">
              <w:rPr>
                <w:rFonts w:ascii="Times New Roman" w:eastAsia="宋体" w:hAnsi="Times New Roman" w:cs="Times New Roman"/>
                <w:color w:val="000000"/>
                <w:sz w:val="20"/>
                <w:szCs w:val="20"/>
              </w:rPr>
              <w:t>On beam report transmission procedure for UE-initiated/event-driven beam reporting,</w:t>
            </w:r>
            <w:r>
              <w:rPr>
                <w:rFonts w:ascii="Times New Roman" w:eastAsia="宋体" w:hAnsi="Times New Roman" w:cs="Times New Roman"/>
                <w:color w:val="000000"/>
                <w:sz w:val="20"/>
                <w:szCs w:val="20"/>
              </w:rPr>
              <w:t xml:space="preserve"> r</w:t>
            </w:r>
            <w:r w:rsidRPr="00C34146">
              <w:rPr>
                <w:rFonts w:ascii="Times New Roman" w:eastAsia="宋体" w:hAnsi="Times New Roman" w:cs="Times New Roman"/>
                <w:color w:val="000000"/>
                <w:sz w:val="20"/>
                <w:szCs w:val="20"/>
              </w:rPr>
              <w:t>egarding the multiplexing/dropping rule(s) of 1-bit first PUCCH</w:t>
            </w:r>
            <w:r>
              <w:rPr>
                <w:rFonts w:ascii="Times New Roman" w:eastAsia="宋体" w:hAnsi="Times New Roman" w:cs="Times New Roman"/>
                <w:color w:val="000000"/>
                <w:sz w:val="20"/>
                <w:szCs w:val="20"/>
              </w:rPr>
              <w:t>, down-select one of the following</w:t>
            </w:r>
            <w:r w:rsidR="00BE038B">
              <w:rPr>
                <w:rFonts w:ascii="Times New Roman" w:eastAsia="宋体" w:hAnsi="Times New Roman" w:cs="Times New Roman"/>
                <w:color w:val="000000"/>
                <w:sz w:val="20"/>
                <w:szCs w:val="20"/>
              </w:rPr>
              <w:t xml:space="preserve"> </w:t>
            </w:r>
            <w:r w:rsidR="00BE038B" w:rsidRPr="00BE038B">
              <w:rPr>
                <w:rFonts w:ascii="Times New Roman" w:eastAsia="宋体" w:hAnsi="Times New Roman" w:cs="Times New Roman"/>
                <w:color w:val="FF0000"/>
                <w:sz w:val="20"/>
                <w:szCs w:val="20"/>
              </w:rPr>
              <w:t>[dropping]</w:t>
            </w:r>
            <w:r w:rsidRPr="00BE038B">
              <w:rPr>
                <w:rFonts w:ascii="Times New Roman" w:eastAsia="宋体" w:hAnsi="Times New Roman" w:cs="Times New Roman"/>
                <w:color w:val="FF0000"/>
                <w:sz w:val="20"/>
                <w:szCs w:val="20"/>
              </w:rPr>
              <w:t xml:space="preserve"> </w:t>
            </w:r>
            <w:r>
              <w:rPr>
                <w:rFonts w:ascii="Times New Roman" w:eastAsia="宋体" w:hAnsi="Times New Roman" w:cs="Times New Roman"/>
                <w:color w:val="000000"/>
                <w:sz w:val="20"/>
                <w:szCs w:val="20"/>
              </w:rPr>
              <w:t>rule for the Case-1: t</w:t>
            </w:r>
            <w:r w:rsidRPr="00C34146">
              <w:rPr>
                <w:rFonts w:ascii="Times New Roman" w:eastAsia="宋体" w:hAnsi="Times New Roman" w:cs="Times New Roman"/>
                <w:color w:val="000000"/>
                <w:sz w:val="20"/>
                <w:szCs w:val="20"/>
              </w:rPr>
              <w:t>he 1-bit first PUCCH is collided/overlapped with a PUCCH carrying normal SR and/or a PUCCH with normal LRR</w:t>
            </w:r>
          </w:p>
          <w:p w14:paraId="17B2C058" w14:textId="00F9F578" w:rsidR="00C34146" w:rsidRPr="00C34146" w:rsidRDefault="00C34146" w:rsidP="00C34146">
            <w:pPr>
              <w:pStyle w:val="ListParagraph"/>
              <w:numPr>
                <w:ilvl w:val="0"/>
                <w:numId w:val="8"/>
              </w:numPr>
              <w:shd w:val="clear" w:color="auto" w:fill="FFFFFF"/>
              <w:adjustRightInd w:val="0"/>
              <w:snapToGrid w:val="0"/>
              <w:spacing w:after="0"/>
              <w:rPr>
                <w:rFonts w:ascii="Times New Roman" w:eastAsia="宋体" w:hAnsi="Times New Roman" w:cs="Times New Roman"/>
                <w:color w:val="000000"/>
                <w:sz w:val="20"/>
                <w:szCs w:val="20"/>
              </w:rPr>
            </w:pPr>
            <w:r w:rsidRPr="00C34146">
              <w:rPr>
                <w:rFonts w:ascii="Times New Roman" w:eastAsia="宋体" w:hAnsi="Times New Roman" w:cs="Times New Roman"/>
                <w:color w:val="000000"/>
                <w:sz w:val="20"/>
                <w:szCs w:val="20"/>
              </w:rPr>
              <w:t>Option-1: LRR</w:t>
            </w:r>
            <w:r w:rsidR="00D40087">
              <w:rPr>
                <w:rFonts w:ascii="Times New Roman" w:eastAsia="宋体" w:hAnsi="Times New Roman" w:cs="Times New Roman"/>
                <w:color w:val="000000"/>
                <w:sz w:val="20"/>
                <w:szCs w:val="20"/>
              </w:rPr>
              <w:t xml:space="preserve"> </w:t>
            </w:r>
            <w:r w:rsidRPr="00C34146">
              <w:rPr>
                <w:rFonts w:ascii="Times New Roman" w:eastAsia="宋体" w:hAnsi="Times New Roman" w:cs="Times New Roman"/>
                <w:color w:val="000000"/>
                <w:sz w:val="20"/>
                <w:szCs w:val="20"/>
              </w:rPr>
              <w:t>&gt;</w:t>
            </w:r>
            <w:r w:rsidR="00D40087">
              <w:rPr>
                <w:rFonts w:ascii="Times New Roman" w:eastAsia="宋体" w:hAnsi="Times New Roman" w:cs="Times New Roman"/>
                <w:color w:val="000000"/>
                <w:sz w:val="20"/>
                <w:szCs w:val="20"/>
              </w:rPr>
              <w:t xml:space="preserve"> </w:t>
            </w:r>
            <w:r w:rsidRPr="00C34146">
              <w:rPr>
                <w:rFonts w:ascii="Times New Roman" w:eastAsia="宋体" w:hAnsi="Times New Roman" w:cs="Times New Roman"/>
                <w:color w:val="000000"/>
                <w:sz w:val="20"/>
                <w:szCs w:val="20"/>
              </w:rPr>
              <w:t>first PUCCH</w:t>
            </w:r>
            <w:r w:rsidR="00D40087">
              <w:rPr>
                <w:rFonts w:ascii="Times New Roman" w:eastAsia="宋体" w:hAnsi="Times New Roman" w:cs="Times New Roman"/>
                <w:color w:val="000000"/>
                <w:sz w:val="20"/>
                <w:szCs w:val="20"/>
              </w:rPr>
              <w:t xml:space="preserve"> </w:t>
            </w:r>
            <w:r w:rsidRPr="00C34146">
              <w:rPr>
                <w:rFonts w:ascii="Times New Roman" w:eastAsia="宋体" w:hAnsi="Times New Roman" w:cs="Times New Roman"/>
                <w:color w:val="000000"/>
                <w:sz w:val="20"/>
                <w:szCs w:val="20"/>
              </w:rPr>
              <w:t>&gt;</w:t>
            </w:r>
            <w:r w:rsidR="00D40087">
              <w:rPr>
                <w:rFonts w:ascii="Times New Roman" w:eastAsia="宋体" w:hAnsi="Times New Roman" w:cs="Times New Roman"/>
                <w:color w:val="000000"/>
                <w:sz w:val="20"/>
                <w:szCs w:val="20"/>
              </w:rPr>
              <w:t xml:space="preserve"> </w:t>
            </w:r>
            <w:r w:rsidRPr="00C34146">
              <w:rPr>
                <w:rFonts w:ascii="Times New Roman" w:eastAsia="宋体" w:hAnsi="Times New Roman" w:cs="Times New Roman"/>
                <w:color w:val="000000"/>
                <w:sz w:val="20"/>
                <w:szCs w:val="20"/>
              </w:rPr>
              <w:t>normal SR</w:t>
            </w:r>
          </w:p>
          <w:p w14:paraId="3F89A997" w14:textId="07341AC1" w:rsidR="00C34146" w:rsidRDefault="00C34146" w:rsidP="00C34146">
            <w:pPr>
              <w:pStyle w:val="ListParagraph"/>
              <w:numPr>
                <w:ilvl w:val="0"/>
                <w:numId w:val="8"/>
              </w:numPr>
              <w:shd w:val="clear" w:color="auto" w:fill="FFFFFF"/>
              <w:adjustRightInd w:val="0"/>
              <w:snapToGrid w:val="0"/>
              <w:spacing w:after="0"/>
              <w:rPr>
                <w:rFonts w:ascii="Times New Roman" w:eastAsia="宋体" w:hAnsi="Times New Roman" w:cs="Times New Roman"/>
                <w:color w:val="000000"/>
                <w:sz w:val="20"/>
                <w:szCs w:val="20"/>
              </w:rPr>
            </w:pPr>
            <w:r w:rsidRPr="00C34146">
              <w:rPr>
                <w:rFonts w:ascii="Times New Roman" w:eastAsia="宋体" w:hAnsi="Times New Roman" w:cs="Times New Roman"/>
                <w:color w:val="000000"/>
                <w:sz w:val="20"/>
                <w:szCs w:val="20"/>
              </w:rPr>
              <w:t>Option-2: LRR &gt; normal SR = first PUCCH</w:t>
            </w:r>
          </w:p>
          <w:p w14:paraId="74F3048C" w14:textId="11AC0CFF" w:rsidR="00401987" w:rsidRDefault="00401987" w:rsidP="00401987">
            <w:pPr>
              <w:pStyle w:val="ListParagraph"/>
              <w:numPr>
                <w:ilvl w:val="0"/>
                <w:numId w:val="8"/>
              </w:numPr>
              <w:rPr>
                <w:rFonts w:ascii="Times New Roman" w:eastAsia="宋体" w:hAnsi="Times New Roman" w:cs="Times New Roman"/>
                <w:color w:val="000000"/>
                <w:sz w:val="20"/>
                <w:szCs w:val="20"/>
              </w:rPr>
            </w:pPr>
            <w:r w:rsidRPr="00401987">
              <w:rPr>
                <w:rFonts w:ascii="Times New Roman" w:eastAsia="宋体" w:hAnsi="Times New Roman" w:cs="Times New Roman"/>
                <w:color w:val="000000"/>
                <w:sz w:val="20"/>
                <w:szCs w:val="20"/>
              </w:rPr>
              <w:t>Option-3: first PUCCH&gt;=LRR&gt;normal SR</w:t>
            </w:r>
          </w:p>
          <w:p w14:paraId="107B5387" w14:textId="7757B546" w:rsidR="005D2F21" w:rsidRPr="005D2F21" w:rsidRDefault="005D2F21" w:rsidP="005D2F21">
            <w:pPr>
              <w:pStyle w:val="ListParagraph"/>
              <w:numPr>
                <w:ilvl w:val="0"/>
                <w:numId w:val="8"/>
              </w:numPr>
              <w:rPr>
                <w:rFonts w:ascii="Times New Roman" w:eastAsia="宋体" w:hAnsi="Times New Roman" w:cs="Times New Roman"/>
                <w:color w:val="000000"/>
                <w:sz w:val="20"/>
                <w:szCs w:val="20"/>
              </w:rPr>
            </w:pPr>
            <w:r w:rsidRPr="005D2F21">
              <w:rPr>
                <w:rFonts w:ascii="Times New Roman" w:eastAsia="宋体" w:hAnsi="Times New Roman" w:cs="Times New Roman"/>
                <w:color w:val="000000"/>
                <w:sz w:val="20"/>
                <w:szCs w:val="20"/>
              </w:rPr>
              <w:t>Option-4: LRR &gt; normal SR &gt; first PUCCH</w:t>
            </w:r>
          </w:p>
          <w:p w14:paraId="1BF100A3" w14:textId="63F02B0B" w:rsidR="00C34146" w:rsidRDefault="00C34146" w:rsidP="00C34146">
            <w:pPr>
              <w:shd w:val="clear" w:color="auto" w:fill="FFFFFF"/>
              <w:adjustRightInd w:val="0"/>
              <w:snapToGrid w:val="0"/>
              <w:spacing w:after="0"/>
              <w:rPr>
                <w:rFonts w:ascii="Times New Roman" w:eastAsia="宋体" w:hAnsi="Times New Roman" w:cs="Times New Roman"/>
                <w:color w:val="000000"/>
                <w:sz w:val="20"/>
                <w:szCs w:val="20"/>
              </w:rPr>
            </w:pPr>
          </w:p>
          <w:p w14:paraId="1814A07D" w14:textId="519298B4" w:rsidR="00D40087" w:rsidRPr="0033492B" w:rsidRDefault="00D40087" w:rsidP="00D40087">
            <w:pPr>
              <w:snapToGrid w:val="0"/>
              <w:spacing w:after="0" w:line="240" w:lineRule="auto"/>
              <w:jc w:val="both"/>
              <w:rPr>
                <w:rFonts w:ascii="Times New Roman" w:eastAsia="宋体" w:hAnsi="Times New Roman" w:cs="Times New Roman"/>
                <w:iCs/>
                <w:color w:val="0000FF"/>
                <w:sz w:val="20"/>
                <w:szCs w:val="20"/>
                <w:lang w:val="en-GB" w:eastAsia="en-US"/>
              </w:rPr>
            </w:pPr>
            <w:r w:rsidRPr="0033492B">
              <w:rPr>
                <w:rFonts w:ascii="Times New Roman" w:eastAsia="宋体" w:hAnsi="Times New Roman" w:cs="Times New Roman"/>
                <w:iCs/>
                <w:color w:val="0000FF"/>
                <w:sz w:val="20"/>
                <w:szCs w:val="20"/>
                <w:u w:val="single"/>
                <w:lang w:val="en-GB" w:eastAsia="en-US"/>
              </w:rPr>
              <w:t>FL observations</w:t>
            </w:r>
            <w:r w:rsidR="00891B86">
              <w:rPr>
                <w:rFonts w:ascii="Times New Roman" w:eastAsia="宋体" w:hAnsi="Times New Roman" w:cs="Times New Roman"/>
                <w:iCs/>
                <w:color w:val="0000FF"/>
                <w:sz w:val="20"/>
                <w:szCs w:val="20"/>
                <w:u w:val="single"/>
                <w:lang w:val="en-GB" w:eastAsia="en-US"/>
              </w:rPr>
              <w:t xml:space="preserve"> for Case-1</w:t>
            </w:r>
            <w:r w:rsidRPr="0033492B">
              <w:rPr>
                <w:rFonts w:ascii="Times New Roman" w:eastAsia="宋体" w:hAnsi="Times New Roman" w:cs="Times New Roman"/>
                <w:iCs/>
                <w:color w:val="0000FF"/>
                <w:sz w:val="20"/>
                <w:szCs w:val="20"/>
                <w:lang w:val="en-GB" w:eastAsia="en-US"/>
              </w:rPr>
              <w:t xml:space="preserve">: </w:t>
            </w:r>
          </w:p>
          <w:p w14:paraId="23D4B9E7" w14:textId="04AE1285" w:rsidR="00D40087" w:rsidRPr="00DC083C" w:rsidRDefault="00D40087" w:rsidP="00891B86">
            <w:pPr>
              <w:pStyle w:val="ListParagraph"/>
              <w:numPr>
                <w:ilvl w:val="0"/>
                <w:numId w:val="8"/>
              </w:numPr>
              <w:snapToGrid w:val="0"/>
              <w:spacing w:after="0" w:line="240" w:lineRule="auto"/>
              <w:jc w:val="both"/>
              <w:rPr>
                <w:rFonts w:ascii="Times New Roman" w:eastAsia="宋体" w:hAnsi="Times New Roman" w:cs="Times New Roman"/>
                <w:color w:val="0000FF"/>
                <w:sz w:val="20"/>
                <w:szCs w:val="20"/>
                <w:lang w:val="en-GB" w:eastAsia="en-US"/>
              </w:rPr>
            </w:pPr>
            <w:r w:rsidRPr="00DC083C">
              <w:rPr>
                <w:rFonts w:ascii="Times New Roman" w:eastAsia="宋体" w:hAnsi="Times New Roman" w:cs="Times New Roman"/>
                <w:color w:val="0000FF"/>
                <w:sz w:val="20"/>
                <w:szCs w:val="20"/>
                <w:lang w:val="en-GB" w:eastAsia="en-US"/>
              </w:rPr>
              <w:t xml:space="preserve">Option-1: CMCC, ZTE, Samsung, MediaTek, FW, NTT DOCOMO, LG, Apple, </w:t>
            </w:r>
            <w:proofErr w:type="spellStart"/>
            <w:r w:rsidRPr="00DC083C">
              <w:rPr>
                <w:rFonts w:ascii="Times New Roman" w:eastAsia="宋体" w:hAnsi="Times New Roman" w:cs="Times New Roman"/>
                <w:color w:val="0000FF"/>
                <w:sz w:val="20"/>
                <w:szCs w:val="20"/>
                <w:lang w:val="en-GB" w:eastAsia="en-US"/>
              </w:rPr>
              <w:t>xiaomi</w:t>
            </w:r>
            <w:proofErr w:type="spellEnd"/>
            <w:r w:rsidRPr="00DC083C">
              <w:rPr>
                <w:rFonts w:ascii="Times New Roman" w:eastAsia="宋体" w:hAnsi="Times New Roman" w:cs="Times New Roman"/>
                <w:color w:val="0000FF"/>
                <w:sz w:val="20"/>
                <w:szCs w:val="20"/>
                <w:lang w:val="en-GB" w:eastAsia="en-US"/>
              </w:rPr>
              <w:t>, ETRI, Sharp, Google, Huawei/</w:t>
            </w:r>
            <w:proofErr w:type="spellStart"/>
            <w:r w:rsidRPr="00DC083C">
              <w:rPr>
                <w:rFonts w:ascii="Times New Roman" w:eastAsia="宋体" w:hAnsi="Times New Roman" w:cs="Times New Roman"/>
                <w:color w:val="0000FF"/>
                <w:sz w:val="20"/>
                <w:szCs w:val="20"/>
                <w:lang w:val="en-GB" w:eastAsia="en-US"/>
              </w:rPr>
              <w:t>HiSilicon</w:t>
            </w:r>
            <w:proofErr w:type="spellEnd"/>
            <w:r w:rsidRPr="00DC083C">
              <w:rPr>
                <w:rFonts w:ascii="Times New Roman" w:eastAsia="宋体" w:hAnsi="Times New Roman" w:cs="Times New Roman"/>
                <w:color w:val="0000FF"/>
                <w:sz w:val="20"/>
                <w:szCs w:val="20"/>
                <w:lang w:val="en-GB" w:eastAsia="en-US"/>
              </w:rPr>
              <w:t>, vivo, CATT</w:t>
            </w:r>
            <w:r w:rsidR="00A3668F" w:rsidRPr="00DC083C">
              <w:rPr>
                <w:rFonts w:ascii="Times New Roman" w:eastAsia="宋体" w:hAnsi="Times New Roman" w:cs="Times New Roman"/>
                <w:color w:val="0000FF"/>
                <w:sz w:val="20"/>
                <w:szCs w:val="20"/>
                <w:lang w:val="en-GB" w:eastAsia="en-US"/>
              </w:rPr>
              <w:t xml:space="preserve">, </w:t>
            </w:r>
            <w:proofErr w:type="spellStart"/>
            <w:r w:rsidR="00A3668F" w:rsidRPr="00DC083C">
              <w:rPr>
                <w:rFonts w:ascii="Times New Roman" w:eastAsia="宋体" w:hAnsi="Times New Roman" w:cs="Times New Roman"/>
                <w:color w:val="0000FF"/>
                <w:sz w:val="20"/>
                <w:szCs w:val="20"/>
                <w:lang w:val="en-GB" w:eastAsia="en-US"/>
              </w:rPr>
              <w:t>Spreadtrum</w:t>
            </w:r>
            <w:proofErr w:type="spellEnd"/>
            <w:r w:rsidR="00A3668F" w:rsidRPr="00DC083C">
              <w:rPr>
                <w:rFonts w:ascii="Times New Roman" w:eastAsia="宋体" w:hAnsi="Times New Roman" w:cs="Times New Roman"/>
                <w:color w:val="0000FF"/>
                <w:sz w:val="20"/>
                <w:szCs w:val="20"/>
                <w:lang w:val="en-GB" w:eastAsia="en-US"/>
              </w:rPr>
              <w:t xml:space="preserve">, </w:t>
            </w:r>
            <w:r w:rsidR="00687A6D">
              <w:rPr>
                <w:rFonts w:ascii="Times New Roman" w:eastAsia="宋体" w:hAnsi="Times New Roman" w:cs="Times New Roman"/>
                <w:color w:val="0000FF"/>
                <w:sz w:val="20"/>
                <w:szCs w:val="20"/>
                <w:lang w:val="en-GB" w:eastAsia="en-US"/>
              </w:rPr>
              <w:t xml:space="preserve">Sony, </w:t>
            </w:r>
            <w:r w:rsidR="00C80FCE">
              <w:rPr>
                <w:rFonts w:ascii="Times New Roman" w:eastAsia="宋体" w:hAnsi="Times New Roman" w:cs="Times New Roman"/>
                <w:color w:val="0000FF"/>
                <w:sz w:val="20"/>
                <w:szCs w:val="20"/>
                <w:lang w:val="en-GB" w:eastAsia="en-US"/>
              </w:rPr>
              <w:t xml:space="preserve">Lenovo, </w:t>
            </w:r>
          </w:p>
          <w:p w14:paraId="32ECA6B0" w14:textId="40D43DCE" w:rsidR="00D40087" w:rsidRDefault="00D40087" w:rsidP="00891B86">
            <w:pPr>
              <w:pStyle w:val="ListParagraph"/>
              <w:numPr>
                <w:ilvl w:val="0"/>
                <w:numId w:val="8"/>
              </w:numPr>
              <w:snapToGrid w:val="0"/>
              <w:spacing w:after="0" w:line="240" w:lineRule="auto"/>
              <w:jc w:val="both"/>
              <w:rPr>
                <w:rFonts w:ascii="Times New Roman" w:eastAsia="宋体" w:hAnsi="Times New Roman" w:cs="Times New Roman"/>
                <w:color w:val="0000FF"/>
                <w:sz w:val="20"/>
                <w:szCs w:val="20"/>
                <w:lang w:val="de-DE" w:eastAsia="en-US"/>
              </w:rPr>
            </w:pPr>
            <w:r w:rsidRPr="0033492B">
              <w:rPr>
                <w:rFonts w:ascii="Times New Roman" w:eastAsia="宋体" w:hAnsi="Times New Roman" w:cs="Times New Roman"/>
                <w:color w:val="0000FF"/>
                <w:sz w:val="20"/>
                <w:szCs w:val="20"/>
                <w:lang w:val="de-DE" w:eastAsia="en-US"/>
              </w:rPr>
              <w:t xml:space="preserve">Option-2: OPPO, Intel, Qualcomm, </w:t>
            </w:r>
          </w:p>
          <w:p w14:paraId="2953EE44" w14:textId="7AD245BF" w:rsidR="00401987" w:rsidRDefault="00401987" w:rsidP="00891B86">
            <w:pPr>
              <w:pStyle w:val="ListParagraph"/>
              <w:numPr>
                <w:ilvl w:val="0"/>
                <w:numId w:val="8"/>
              </w:numPr>
              <w:snapToGrid w:val="0"/>
              <w:spacing w:after="0" w:line="240" w:lineRule="auto"/>
              <w:jc w:val="both"/>
              <w:rPr>
                <w:rFonts w:ascii="Times New Roman" w:eastAsia="宋体" w:hAnsi="Times New Roman" w:cs="Times New Roman"/>
                <w:color w:val="0000FF"/>
                <w:sz w:val="20"/>
                <w:szCs w:val="20"/>
                <w:lang w:val="de-DE" w:eastAsia="en-US"/>
              </w:rPr>
            </w:pPr>
            <w:r>
              <w:rPr>
                <w:rFonts w:ascii="Times New Roman" w:eastAsia="宋体" w:hAnsi="Times New Roman" w:cs="Times New Roman"/>
                <w:color w:val="0000FF"/>
                <w:sz w:val="20"/>
                <w:szCs w:val="20"/>
                <w:lang w:val="de-DE" w:eastAsia="en-US"/>
              </w:rPr>
              <w:t>Option-3: NEC</w:t>
            </w:r>
          </w:p>
          <w:p w14:paraId="6FCAB262" w14:textId="2B3CF11E" w:rsidR="005D2F21" w:rsidRPr="0033492B" w:rsidRDefault="005D2F21" w:rsidP="00891B86">
            <w:pPr>
              <w:pStyle w:val="ListParagraph"/>
              <w:numPr>
                <w:ilvl w:val="0"/>
                <w:numId w:val="8"/>
              </w:numPr>
              <w:snapToGrid w:val="0"/>
              <w:spacing w:after="0" w:line="240" w:lineRule="auto"/>
              <w:jc w:val="both"/>
              <w:rPr>
                <w:rFonts w:ascii="Times New Roman" w:eastAsia="宋体" w:hAnsi="Times New Roman" w:cs="Times New Roman"/>
                <w:color w:val="0000FF"/>
                <w:sz w:val="20"/>
                <w:szCs w:val="20"/>
                <w:lang w:val="de-DE" w:eastAsia="en-US"/>
              </w:rPr>
            </w:pPr>
            <w:r>
              <w:rPr>
                <w:rFonts w:ascii="Times New Roman" w:eastAsia="宋体" w:hAnsi="Times New Roman" w:cs="Times New Roman"/>
                <w:color w:val="0000FF"/>
                <w:sz w:val="20"/>
                <w:szCs w:val="20"/>
                <w:lang w:val="de-DE" w:eastAsia="en-US"/>
              </w:rPr>
              <w:t>Option-4: Sharp</w:t>
            </w:r>
          </w:p>
          <w:p w14:paraId="0FB02788" w14:textId="5A36F4C4" w:rsidR="00C34146" w:rsidRDefault="00C34146" w:rsidP="00C34146">
            <w:pPr>
              <w:shd w:val="clear" w:color="auto" w:fill="FFFFFF"/>
              <w:adjustRightInd w:val="0"/>
              <w:snapToGrid w:val="0"/>
              <w:spacing w:after="0"/>
              <w:rPr>
                <w:rFonts w:ascii="Times New Roman" w:eastAsia="宋体" w:hAnsi="Times New Roman" w:cs="Times New Roman"/>
                <w:color w:val="000000"/>
                <w:sz w:val="20"/>
                <w:szCs w:val="20"/>
              </w:rPr>
            </w:pPr>
          </w:p>
          <w:p w14:paraId="32BA0E6F" w14:textId="2FC185FF" w:rsidR="00445066" w:rsidRDefault="00445066" w:rsidP="00445066">
            <w:pPr>
              <w:shd w:val="clear" w:color="auto" w:fill="FFFFFF"/>
              <w:adjustRightInd w:val="0"/>
              <w:snapToGrid w:val="0"/>
              <w:spacing w:after="0"/>
              <w:rPr>
                <w:rFonts w:ascii="Times New Roman" w:eastAsia="宋体" w:hAnsi="Times New Roman" w:cs="Times New Roman"/>
                <w:color w:val="000000"/>
                <w:sz w:val="20"/>
                <w:szCs w:val="20"/>
              </w:rPr>
            </w:pPr>
            <w:r w:rsidRPr="00980E79">
              <w:rPr>
                <w:rFonts w:ascii="Times New Roman" w:eastAsia="宋体" w:hAnsi="Times New Roman" w:cs="Times New Roman"/>
                <w:b/>
                <w:bCs/>
                <w:iCs/>
                <w:color w:val="000000"/>
                <w:sz w:val="20"/>
                <w:szCs w:val="20"/>
                <w:u w:val="single"/>
              </w:rPr>
              <w:t>Propos</w:t>
            </w:r>
            <w:r>
              <w:rPr>
                <w:rFonts w:ascii="Times New Roman" w:eastAsia="宋体" w:hAnsi="Times New Roman" w:cs="Times New Roman"/>
                <w:b/>
                <w:bCs/>
                <w:iCs/>
                <w:color w:val="000000"/>
                <w:sz w:val="20"/>
                <w:szCs w:val="20"/>
                <w:u w:val="single"/>
              </w:rPr>
              <w:t>al 6.3B</w:t>
            </w:r>
            <w:r w:rsidRPr="00980E79">
              <w:rPr>
                <w:rFonts w:ascii="Times New Roman" w:eastAsia="宋体" w:hAnsi="Times New Roman" w:cs="Times New Roman"/>
                <w:b/>
                <w:bCs/>
                <w:iCs/>
                <w:color w:val="000000"/>
                <w:sz w:val="20"/>
                <w:szCs w:val="20"/>
                <w:u w:val="single"/>
              </w:rPr>
              <w:t>:</w:t>
            </w:r>
            <w:r w:rsidRPr="00980E79">
              <w:rPr>
                <w:rFonts w:ascii="Times New Roman" w:eastAsia="宋体" w:hAnsi="Times New Roman" w:cs="Times New Roman"/>
                <w:color w:val="000000"/>
                <w:sz w:val="20"/>
                <w:szCs w:val="20"/>
              </w:rPr>
              <w:t xml:space="preserve"> </w:t>
            </w:r>
            <w:r w:rsidRPr="001A2F2A">
              <w:rPr>
                <w:rFonts w:ascii="Times New Roman" w:eastAsia="宋体" w:hAnsi="Times New Roman" w:cs="Times New Roman"/>
                <w:color w:val="000000"/>
                <w:sz w:val="20"/>
                <w:szCs w:val="20"/>
              </w:rPr>
              <w:t>On beam report transmission procedure for UE-initiated/event-driven beam reporting,</w:t>
            </w:r>
            <w:r>
              <w:rPr>
                <w:rFonts w:ascii="Times New Roman" w:eastAsia="宋体" w:hAnsi="Times New Roman" w:cs="Times New Roman"/>
                <w:color w:val="000000"/>
                <w:sz w:val="20"/>
                <w:szCs w:val="20"/>
              </w:rPr>
              <w:t xml:space="preserve"> r</w:t>
            </w:r>
            <w:r w:rsidRPr="00C34146">
              <w:rPr>
                <w:rFonts w:ascii="Times New Roman" w:eastAsia="宋体" w:hAnsi="Times New Roman" w:cs="Times New Roman"/>
                <w:color w:val="000000"/>
                <w:sz w:val="20"/>
                <w:szCs w:val="20"/>
              </w:rPr>
              <w:t>egarding the multiplexing/dropping rule(s) of 1-bit first PUCCH</w:t>
            </w:r>
            <w:r>
              <w:rPr>
                <w:rFonts w:ascii="Times New Roman" w:eastAsia="宋体" w:hAnsi="Times New Roman" w:cs="Times New Roman"/>
                <w:color w:val="000000"/>
                <w:sz w:val="20"/>
                <w:szCs w:val="20"/>
              </w:rPr>
              <w:t xml:space="preserve">, down-select one of the following </w:t>
            </w:r>
            <w:proofErr w:type="gramStart"/>
            <w:r>
              <w:rPr>
                <w:rFonts w:ascii="Times New Roman" w:eastAsia="宋体" w:hAnsi="Times New Roman" w:cs="Times New Roman"/>
                <w:color w:val="000000"/>
                <w:sz w:val="20"/>
                <w:szCs w:val="20"/>
              </w:rPr>
              <w:t>rule</w:t>
            </w:r>
            <w:proofErr w:type="gramEnd"/>
            <w:r>
              <w:rPr>
                <w:rFonts w:ascii="Times New Roman" w:eastAsia="宋体" w:hAnsi="Times New Roman" w:cs="Times New Roman"/>
                <w:color w:val="000000"/>
                <w:sz w:val="20"/>
                <w:szCs w:val="20"/>
              </w:rPr>
              <w:t xml:space="preserve"> for the Case-1: t</w:t>
            </w:r>
            <w:r w:rsidRPr="00C34146">
              <w:rPr>
                <w:rFonts w:ascii="Times New Roman" w:eastAsia="宋体" w:hAnsi="Times New Roman" w:cs="Times New Roman"/>
                <w:color w:val="000000"/>
                <w:sz w:val="20"/>
                <w:szCs w:val="20"/>
              </w:rPr>
              <w:t>he 1-bit first PUCCH is collided/overlapped with a PUCCH carrying normal SR and/or a PUCCH with normal LRR</w:t>
            </w:r>
          </w:p>
          <w:p w14:paraId="42FF9226" w14:textId="77777777" w:rsidR="00445066" w:rsidRPr="00445066" w:rsidRDefault="00445066" w:rsidP="00445066">
            <w:pPr>
              <w:pStyle w:val="ListParagraph"/>
              <w:numPr>
                <w:ilvl w:val="0"/>
                <w:numId w:val="8"/>
              </w:numPr>
              <w:shd w:val="clear" w:color="auto" w:fill="FFFFFF"/>
              <w:adjustRightInd w:val="0"/>
              <w:snapToGrid w:val="0"/>
              <w:spacing w:after="0"/>
              <w:rPr>
                <w:rFonts w:ascii="Times New Roman" w:eastAsia="宋体" w:hAnsi="Times New Roman" w:cs="Times New Roman"/>
                <w:color w:val="000000"/>
                <w:sz w:val="20"/>
                <w:szCs w:val="20"/>
              </w:rPr>
            </w:pPr>
            <w:r w:rsidRPr="00445066">
              <w:rPr>
                <w:rFonts w:ascii="Times New Roman" w:eastAsia="宋体" w:hAnsi="Times New Roman" w:cs="Times New Roman"/>
                <w:color w:val="000000"/>
                <w:sz w:val="20"/>
                <w:szCs w:val="20"/>
              </w:rPr>
              <w:t>Option-1: Prioritize first PUCCH over PUSCH, i.e., PUSCH is dropped.</w:t>
            </w:r>
          </w:p>
          <w:p w14:paraId="61968A1A" w14:textId="77777777" w:rsidR="00445066" w:rsidRPr="00445066" w:rsidRDefault="00445066" w:rsidP="00445066">
            <w:pPr>
              <w:pStyle w:val="ListParagraph"/>
              <w:numPr>
                <w:ilvl w:val="0"/>
                <w:numId w:val="8"/>
              </w:numPr>
              <w:shd w:val="clear" w:color="auto" w:fill="FFFFFF"/>
              <w:adjustRightInd w:val="0"/>
              <w:snapToGrid w:val="0"/>
              <w:spacing w:after="0"/>
              <w:rPr>
                <w:rFonts w:ascii="Times New Roman" w:eastAsia="宋体" w:hAnsi="Times New Roman" w:cs="Times New Roman"/>
                <w:strike/>
                <w:color w:val="FF0000"/>
                <w:sz w:val="20"/>
                <w:szCs w:val="20"/>
              </w:rPr>
            </w:pPr>
            <w:r w:rsidRPr="00445066">
              <w:rPr>
                <w:rFonts w:ascii="Times New Roman" w:eastAsia="宋体" w:hAnsi="Times New Roman" w:cs="Times New Roman"/>
                <w:strike/>
                <w:color w:val="FF0000"/>
                <w:sz w:val="20"/>
                <w:szCs w:val="20"/>
              </w:rPr>
              <w:t>Option-2: If the PUSCH is transmitted without UL-SCH, the PUSCH is dropped; otherwise, if the PUSCH is transmitted with UL-SCH, the first PUCCH is dropped.</w:t>
            </w:r>
          </w:p>
          <w:p w14:paraId="673D0087" w14:textId="3D5DFD72" w:rsidR="00445066" w:rsidRDefault="00445066" w:rsidP="00445066">
            <w:pPr>
              <w:pStyle w:val="ListParagraph"/>
              <w:numPr>
                <w:ilvl w:val="0"/>
                <w:numId w:val="8"/>
              </w:numPr>
              <w:shd w:val="clear" w:color="auto" w:fill="FFFFFF"/>
              <w:adjustRightInd w:val="0"/>
              <w:snapToGrid w:val="0"/>
              <w:spacing w:after="0"/>
              <w:rPr>
                <w:rFonts w:ascii="Times New Roman" w:eastAsia="宋体" w:hAnsi="Times New Roman" w:cs="Times New Roman"/>
                <w:color w:val="000000"/>
                <w:sz w:val="20"/>
                <w:szCs w:val="20"/>
              </w:rPr>
            </w:pPr>
            <w:r w:rsidRPr="00445066">
              <w:rPr>
                <w:rFonts w:ascii="Times New Roman" w:eastAsia="宋体" w:hAnsi="Times New Roman" w:cs="Times New Roman"/>
                <w:color w:val="000000"/>
                <w:sz w:val="20"/>
                <w:szCs w:val="20"/>
              </w:rPr>
              <w:t>Option-3: Piggyback 1-bit indication of first PUCCH into the PUSCH.</w:t>
            </w:r>
          </w:p>
          <w:p w14:paraId="59D0C2AC" w14:textId="2C82904E" w:rsidR="00445066" w:rsidRPr="00891B86" w:rsidRDefault="00445066" w:rsidP="00445066">
            <w:pPr>
              <w:pStyle w:val="ListParagraph"/>
              <w:numPr>
                <w:ilvl w:val="1"/>
                <w:numId w:val="8"/>
              </w:numPr>
              <w:shd w:val="clear" w:color="auto" w:fill="FFFFFF"/>
              <w:adjustRightInd w:val="0"/>
              <w:snapToGrid w:val="0"/>
              <w:spacing w:after="0"/>
              <w:rPr>
                <w:rFonts w:ascii="Times New Roman" w:eastAsia="宋体" w:hAnsi="Times New Roman" w:cs="Times New Roman"/>
                <w:color w:val="FF0000"/>
                <w:sz w:val="20"/>
                <w:szCs w:val="20"/>
              </w:rPr>
            </w:pPr>
            <w:r w:rsidRPr="00891B86">
              <w:rPr>
                <w:rFonts w:ascii="Times New Roman" w:eastAsia="宋体" w:hAnsi="Times New Roman" w:cs="Times New Roman"/>
                <w:color w:val="FF0000"/>
                <w:sz w:val="20"/>
                <w:szCs w:val="20"/>
              </w:rPr>
              <w:t>FFS: If the PUSCH should be with UL-SCH or not be for UEI beam report</w:t>
            </w:r>
          </w:p>
          <w:p w14:paraId="0958E79C" w14:textId="74EBB665" w:rsidR="00445066" w:rsidRDefault="00445066" w:rsidP="00C34146">
            <w:pPr>
              <w:shd w:val="clear" w:color="auto" w:fill="FFFFFF"/>
              <w:adjustRightInd w:val="0"/>
              <w:snapToGrid w:val="0"/>
              <w:spacing w:after="0"/>
              <w:rPr>
                <w:rFonts w:ascii="Times New Roman" w:eastAsia="宋体" w:hAnsi="Times New Roman" w:cs="Times New Roman"/>
                <w:color w:val="000000"/>
                <w:sz w:val="20"/>
                <w:szCs w:val="20"/>
              </w:rPr>
            </w:pPr>
          </w:p>
          <w:p w14:paraId="3B795EAB" w14:textId="31AA08AE" w:rsidR="00445066" w:rsidRPr="0033492B" w:rsidRDefault="00445066" w:rsidP="00445066">
            <w:pPr>
              <w:snapToGrid w:val="0"/>
              <w:spacing w:after="0" w:line="240" w:lineRule="auto"/>
              <w:jc w:val="both"/>
              <w:rPr>
                <w:rFonts w:ascii="Times New Roman" w:eastAsia="宋体" w:hAnsi="Times New Roman" w:cs="Times New Roman"/>
                <w:iCs/>
                <w:color w:val="0000FF"/>
                <w:sz w:val="20"/>
                <w:szCs w:val="20"/>
                <w:lang w:val="en-GB" w:eastAsia="en-US"/>
              </w:rPr>
            </w:pPr>
            <w:r w:rsidRPr="0033492B">
              <w:rPr>
                <w:rFonts w:ascii="Times New Roman" w:eastAsia="宋体" w:hAnsi="Times New Roman" w:cs="Times New Roman"/>
                <w:iCs/>
                <w:color w:val="0000FF"/>
                <w:sz w:val="20"/>
                <w:szCs w:val="20"/>
                <w:u w:val="single"/>
                <w:lang w:val="en-GB" w:eastAsia="en-US"/>
              </w:rPr>
              <w:t>FL observations</w:t>
            </w:r>
            <w:r w:rsidR="00891B86">
              <w:rPr>
                <w:rFonts w:ascii="Times New Roman" w:eastAsia="宋体" w:hAnsi="Times New Roman" w:cs="Times New Roman"/>
                <w:iCs/>
                <w:color w:val="0000FF"/>
                <w:sz w:val="20"/>
                <w:szCs w:val="20"/>
                <w:u w:val="single"/>
                <w:lang w:val="en-GB" w:eastAsia="en-US"/>
              </w:rPr>
              <w:t xml:space="preserve"> for Case-2</w:t>
            </w:r>
            <w:r w:rsidRPr="0033492B">
              <w:rPr>
                <w:rFonts w:ascii="Times New Roman" w:eastAsia="宋体" w:hAnsi="Times New Roman" w:cs="Times New Roman"/>
                <w:iCs/>
                <w:color w:val="0000FF"/>
                <w:sz w:val="20"/>
                <w:szCs w:val="20"/>
                <w:lang w:val="en-GB" w:eastAsia="en-US"/>
              </w:rPr>
              <w:t xml:space="preserve">: </w:t>
            </w:r>
          </w:p>
          <w:p w14:paraId="6D014247" w14:textId="236F284F" w:rsidR="00445066" w:rsidRPr="0033492B" w:rsidRDefault="00445066" w:rsidP="00891B86">
            <w:pPr>
              <w:pStyle w:val="ListParagraph"/>
              <w:numPr>
                <w:ilvl w:val="0"/>
                <w:numId w:val="8"/>
              </w:numPr>
              <w:snapToGrid w:val="0"/>
              <w:spacing w:after="0" w:line="240" w:lineRule="auto"/>
              <w:jc w:val="both"/>
              <w:rPr>
                <w:rFonts w:ascii="Times New Roman" w:eastAsia="宋体" w:hAnsi="Times New Roman" w:cs="Times New Roman"/>
                <w:color w:val="0000FF"/>
                <w:sz w:val="20"/>
                <w:szCs w:val="20"/>
                <w:lang w:val="de-DE" w:eastAsia="en-US"/>
              </w:rPr>
            </w:pPr>
            <w:r w:rsidRPr="0033492B">
              <w:rPr>
                <w:rFonts w:ascii="Times New Roman" w:eastAsia="宋体" w:hAnsi="Times New Roman" w:cs="Times New Roman"/>
                <w:color w:val="0000FF"/>
                <w:sz w:val="20"/>
                <w:szCs w:val="20"/>
                <w:lang w:val="de-DE" w:eastAsia="en-US"/>
              </w:rPr>
              <w:t xml:space="preserve">Option-1: Huawei/HiSilicon,  </w:t>
            </w:r>
            <w:r w:rsidR="00687A6D">
              <w:rPr>
                <w:rFonts w:ascii="Times New Roman" w:eastAsia="宋体" w:hAnsi="Times New Roman" w:cs="Times New Roman"/>
                <w:color w:val="0000FF"/>
                <w:sz w:val="20"/>
                <w:szCs w:val="20"/>
                <w:lang w:val="de-DE" w:eastAsia="en-US"/>
              </w:rPr>
              <w:t xml:space="preserve">Nokia, </w:t>
            </w:r>
          </w:p>
          <w:p w14:paraId="64588784" w14:textId="77777777" w:rsidR="00445066" w:rsidRPr="0033492B" w:rsidRDefault="00445066" w:rsidP="00891B86">
            <w:pPr>
              <w:pStyle w:val="ListParagraph"/>
              <w:numPr>
                <w:ilvl w:val="0"/>
                <w:numId w:val="8"/>
              </w:numPr>
              <w:snapToGrid w:val="0"/>
              <w:spacing w:after="0" w:line="240" w:lineRule="auto"/>
              <w:jc w:val="both"/>
              <w:rPr>
                <w:rFonts w:ascii="Times New Roman" w:eastAsia="宋体" w:hAnsi="Times New Roman" w:cs="Times New Roman"/>
                <w:color w:val="0000FF"/>
                <w:sz w:val="20"/>
                <w:szCs w:val="20"/>
                <w:lang w:val="de-DE" w:eastAsia="en-US"/>
              </w:rPr>
            </w:pPr>
            <w:r w:rsidRPr="0033492B">
              <w:rPr>
                <w:rFonts w:ascii="Times New Roman" w:eastAsia="宋体" w:hAnsi="Times New Roman" w:cs="Times New Roman"/>
                <w:color w:val="0000FF"/>
                <w:sz w:val="20"/>
                <w:szCs w:val="20"/>
                <w:lang w:val="de-DE" w:eastAsia="en-US"/>
              </w:rPr>
              <w:t>Option-2:</w:t>
            </w:r>
          </w:p>
          <w:p w14:paraId="3353B82F" w14:textId="4AE48C71" w:rsidR="00445066" w:rsidRPr="00F61EA5" w:rsidRDefault="00445066" w:rsidP="00891B86">
            <w:pPr>
              <w:pStyle w:val="ListParagraph"/>
              <w:numPr>
                <w:ilvl w:val="0"/>
                <w:numId w:val="8"/>
              </w:numPr>
              <w:snapToGrid w:val="0"/>
              <w:spacing w:after="0" w:line="240" w:lineRule="auto"/>
              <w:jc w:val="both"/>
              <w:rPr>
                <w:rFonts w:ascii="Times New Roman" w:eastAsia="宋体" w:hAnsi="Times New Roman" w:cs="Times New Roman"/>
                <w:color w:val="0000FF"/>
                <w:sz w:val="20"/>
                <w:szCs w:val="20"/>
                <w:lang w:eastAsia="en-US"/>
              </w:rPr>
            </w:pPr>
            <w:r w:rsidRPr="00F61EA5">
              <w:rPr>
                <w:rFonts w:ascii="Times New Roman" w:eastAsia="宋体" w:hAnsi="Times New Roman" w:cs="Times New Roman"/>
                <w:color w:val="0000FF"/>
                <w:sz w:val="20"/>
                <w:szCs w:val="20"/>
                <w:lang w:eastAsia="en-US"/>
              </w:rPr>
              <w:t xml:space="preserve">Option-3: CMCC, ZTE, OPPO, Samsung, Fujitsu (only if PUSCH is with UL-SCH), MediaTek (PUSCH not for UEI beam report), Intel, FW, NTT DOCOMO, LG, Apple, </w:t>
            </w:r>
            <w:proofErr w:type="spellStart"/>
            <w:r w:rsidRPr="00F61EA5">
              <w:rPr>
                <w:rFonts w:ascii="Times New Roman" w:eastAsia="宋体" w:hAnsi="Times New Roman" w:cs="Times New Roman"/>
                <w:color w:val="0000FF"/>
                <w:sz w:val="20"/>
                <w:szCs w:val="20"/>
                <w:lang w:eastAsia="en-US"/>
              </w:rPr>
              <w:t>xiaomi</w:t>
            </w:r>
            <w:proofErr w:type="spellEnd"/>
            <w:r w:rsidRPr="00F61EA5">
              <w:rPr>
                <w:rFonts w:ascii="Times New Roman" w:eastAsia="宋体" w:hAnsi="Times New Roman" w:cs="Times New Roman"/>
                <w:color w:val="0000FF"/>
                <w:sz w:val="20"/>
                <w:szCs w:val="20"/>
                <w:lang w:eastAsia="en-US"/>
              </w:rPr>
              <w:t xml:space="preserve">, ETRI, Sharp, Google, Qualcomm, CATT, </w:t>
            </w:r>
            <w:r w:rsidR="00375B89" w:rsidRPr="00F61EA5">
              <w:rPr>
                <w:rFonts w:ascii="Times New Roman" w:eastAsia="宋体" w:hAnsi="Times New Roman" w:cs="Times New Roman"/>
                <w:color w:val="0000FF"/>
                <w:sz w:val="20"/>
                <w:szCs w:val="20"/>
                <w:lang w:eastAsia="en-US"/>
              </w:rPr>
              <w:t xml:space="preserve">NEC, </w:t>
            </w:r>
            <w:r w:rsidR="00C80FCE">
              <w:rPr>
                <w:rFonts w:ascii="Times New Roman" w:eastAsia="宋体" w:hAnsi="Times New Roman" w:cs="Times New Roman"/>
                <w:color w:val="0000FF"/>
                <w:sz w:val="20"/>
                <w:szCs w:val="20"/>
                <w:lang w:eastAsia="en-US"/>
              </w:rPr>
              <w:t xml:space="preserve">Lenovo, </w:t>
            </w:r>
          </w:p>
          <w:p w14:paraId="1D98F0D4" w14:textId="77777777" w:rsidR="00445066" w:rsidRPr="00F61EA5" w:rsidRDefault="00445066" w:rsidP="00C34146">
            <w:pPr>
              <w:shd w:val="clear" w:color="auto" w:fill="FFFFFF"/>
              <w:adjustRightInd w:val="0"/>
              <w:snapToGrid w:val="0"/>
              <w:spacing w:after="0"/>
              <w:rPr>
                <w:rFonts w:ascii="Times New Roman" w:eastAsia="宋体" w:hAnsi="Times New Roman" w:cs="Times New Roman"/>
                <w:color w:val="000000"/>
                <w:sz w:val="20"/>
                <w:szCs w:val="20"/>
              </w:rPr>
            </w:pPr>
          </w:p>
          <w:p w14:paraId="39352EDE" w14:textId="1A5B02CA" w:rsidR="00C34146" w:rsidRPr="00F61EA5" w:rsidRDefault="00C34146" w:rsidP="00C34146">
            <w:pPr>
              <w:shd w:val="clear" w:color="auto" w:fill="FFFFFF"/>
              <w:adjustRightInd w:val="0"/>
              <w:snapToGrid w:val="0"/>
              <w:spacing w:after="0"/>
              <w:rPr>
                <w:rFonts w:ascii="Times New Roman" w:eastAsia="宋体" w:hAnsi="Times New Roman" w:cs="Times New Roman"/>
                <w:color w:val="000000"/>
                <w:sz w:val="20"/>
                <w:szCs w:val="20"/>
              </w:rPr>
            </w:pPr>
          </w:p>
          <w:p w14:paraId="3A2997DD" w14:textId="1EA14C00" w:rsidR="00891B86" w:rsidRDefault="00891B86" w:rsidP="00891B86">
            <w:pPr>
              <w:shd w:val="clear" w:color="auto" w:fill="FFFFFF"/>
              <w:adjustRightInd w:val="0"/>
              <w:snapToGrid w:val="0"/>
              <w:spacing w:after="0"/>
              <w:rPr>
                <w:rFonts w:ascii="Times New Roman" w:eastAsia="宋体" w:hAnsi="Times New Roman" w:cs="Times New Roman"/>
                <w:color w:val="000000"/>
                <w:sz w:val="20"/>
                <w:szCs w:val="20"/>
              </w:rPr>
            </w:pPr>
            <w:r w:rsidRPr="00980E79">
              <w:rPr>
                <w:rFonts w:ascii="Times New Roman" w:eastAsia="宋体" w:hAnsi="Times New Roman" w:cs="Times New Roman"/>
                <w:b/>
                <w:bCs/>
                <w:iCs/>
                <w:color w:val="000000"/>
                <w:sz w:val="20"/>
                <w:szCs w:val="20"/>
                <w:u w:val="single"/>
              </w:rPr>
              <w:t>Propos</w:t>
            </w:r>
            <w:r>
              <w:rPr>
                <w:rFonts w:ascii="Times New Roman" w:eastAsia="宋体" w:hAnsi="Times New Roman" w:cs="Times New Roman"/>
                <w:b/>
                <w:bCs/>
                <w:iCs/>
                <w:color w:val="000000"/>
                <w:sz w:val="20"/>
                <w:szCs w:val="20"/>
                <w:u w:val="single"/>
              </w:rPr>
              <w:t>al 6.3C</w:t>
            </w:r>
            <w:r w:rsidRPr="00980E79">
              <w:rPr>
                <w:rFonts w:ascii="Times New Roman" w:eastAsia="宋体" w:hAnsi="Times New Roman" w:cs="Times New Roman"/>
                <w:b/>
                <w:bCs/>
                <w:iCs/>
                <w:color w:val="000000"/>
                <w:sz w:val="20"/>
                <w:szCs w:val="20"/>
                <w:u w:val="single"/>
              </w:rPr>
              <w:t>:</w:t>
            </w:r>
            <w:r w:rsidRPr="00980E79">
              <w:rPr>
                <w:rFonts w:ascii="Times New Roman" w:eastAsia="宋体" w:hAnsi="Times New Roman" w:cs="Times New Roman"/>
                <w:color w:val="000000"/>
                <w:sz w:val="20"/>
                <w:szCs w:val="20"/>
              </w:rPr>
              <w:t xml:space="preserve"> </w:t>
            </w:r>
            <w:r w:rsidRPr="001A2F2A">
              <w:rPr>
                <w:rFonts w:ascii="Times New Roman" w:eastAsia="宋体" w:hAnsi="Times New Roman" w:cs="Times New Roman"/>
                <w:color w:val="000000"/>
                <w:sz w:val="20"/>
                <w:szCs w:val="20"/>
              </w:rPr>
              <w:t>On beam report transmission procedure for UE-initiated/event-driven beam reporting,</w:t>
            </w:r>
            <w:r>
              <w:rPr>
                <w:rFonts w:ascii="Times New Roman" w:eastAsia="宋体" w:hAnsi="Times New Roman" w:cs="Times New Roman"/>
                <w:color w:val="000000"/>
                <w:sz w:val="20"/>
                <w:szCs w:val="20"/>
              </w:rPr>
              <w:t xml:space="preserve"> r</w:t>
            </w:r>
            <w:r w:rsidRPr="00C34146">
              <w:rPr>
                <w:rFonts w:ascii="Times New Roman" w:eastAsia="宋体" w:hAnsi="Times New Roman" w:cs="Times New Roman"/>
                <w:color w:val="000000"/>
                <w:sz w:val="20"/>
                <w:szCs w:val="20"/>
              </w:rPr>
              <w:t>egarding the multiplexing/dropping rule(s) of 1-bit first PUCCH</w:t>
            </w:r>
            <w:r>
              <w:rPr>
                <w:rFonts w:ascii="Times New Roman" w:eastAsia="宋体" w:hAnsi="Times New Roman" w:cs="Times New Roman"/>
                <w:color w:val="000000"/>
                <w:sz w:val="20"/>
                <w:szCs w:val="20"/>
              </w:rPr>
              <w:t xml:space="preserve">, down-select one of the following </w:t>
            </w:r>
            <w:proofErr w:type="gramStart"/>
            <w:r>
              <w:rPr>
                <w:rFonts w:ascii="Times New Roman" w:eastAsia="宋体" w:hAnsi="Times New Roman" w:cs="Times New Roman"/>
                <w:color w:val="000000"/>
                <w:sz w:val="20"/>
                <w:szCs w:val="20"/>
              </w:rPr>
              <w:t>rule</w:t>
            </w:r>
            <w:proofErr w:type="gramEnd"/>
            <w:r>
              <w:rPr>
                <w:rFonts w:ascii="Times New Roman" w:eastAsia="宋体" w:hAnsi="Times New Roman" w:cs="Times New Roman"/>
                <w:color w:val="000000"/>
                <w:sz w:val="20"/>
                <w:szCs w:val="20"/>
              </w:rPr>
              <w:t xml:space="preserve"> for the Case-</w:t>
            </w:r>
            <w:r w:rsidR="008F409B">
              <w:rPr>
                <w:rFonts w:ascii="Times New Roman" w:eastAsia="宋体" w:hAnsi="Times New Roman" w:cs="Times New Roman"/>
                <w:color w:val="000000"/>
                <w:sz w:val="20"/>
                <w:szCs w:val="20"/>
              </w:rPr>
              <w:t>3</w:t>
            </w:r>
            <w:r>
              <w:rPr>
                <w:rFonts w:ascii="Times New Roman" w:eastAsia="宋体" w:hAnsi="Times New Roman" w:cs="Times New Roman"/>
                <w:color w:val="000000"/>
                <w:sz w:val="20"/>
                <w:szCs w:val="20"/>
              </w:rPr>
              <w:t>: t</w:t>
            </w:r>
            <w:r w:rsidRPr="00891B86">
              <w:rPr>
                <w:rFonts w:ascii="Times New Roman" w:eastAsia="宋体" w:hAnsi="Times New Roman" w:cs="Times New Roman"/>
                <w:color w:val="000000"/>
                <w:sz w:val="20"/>
                <w:szCs w:val="20"/>
              </w:rPr>
              <w:t>he 1-bit first PUCCHs corresponding to different CSI configuration for UE-initiated/event-driven beam reporting are overlapping in the time domain</w:t>
            </w:r>
          </w:p>
          <w:p w14:paraId="1C726BC5" w14:textId="77777777" w:rsidR="00891B86" w:rsidRPr="00891B86" w:rsidRDefault="00891B86" w:rsidP="00891B86">
            <w:pPr>
              <w:pStyle w:val="ListParagraph"/>
              <w:numPr>
                <w:ilvl w:val="0"/>
                <w:numId w:val="8"/>
              </w:numPr>
              <w:shd w:val="clear" w:color="auto" w:fill="FFFFFF"/>
              <w:adjustRightInd w:val="0"/>
              <w:snapToGrid w:val="0"/>
              <w:spacing w:after="0"/>
              <w:rPr>
                <w:rFonts w:ascii="Times New Roman" w:eastAsia="宋体" w:hAnsi="Times New Roman" w:cs="Times New Roman"/>
                <w:color w:val="000000"/>
                <w:sz w:val="20"/>
                <w:szCs w:val="20"/>
              </w:rPr>
            </w:pPr>
            <w:r w:rsidRPr="00891B86">
              <w:rPr>
                <w:rFonts w:ascii="Times New Roman" w:eastAsia="宋体" w:hAnsi="Times New Roman" w:cs="Times New Roman"/>
                <w:color w:val="000000"/>
                <w:sz w:val="20"/>
                <w:szCs w:val="20"/>
              </w:rPr>
              <w:t>Option-1: Per CSI report configuration.</w:t>
            </w:r>
          </w:p>
          <w:p w14:paraId="6C9D24B4" w14:textId="77777777" w:rsidR="00891B86" w:rsidRPr="00891B86" w:rsidRDefault="00891B86" w:rsidP="00891B86">
            <w:pPr>
              <w:pStyle w:val="ListParagraph"/>
              <w:numPr>
                <w:ilvl w:val="0"/>
                <w:numId w:val="8"/>
              </w:numPr>
              <w:shd w:val="clear" w:color="auto" w:fill="FFFFFF"/>
              <w:adjustRightInd w:val="0"/>
              <w:snapToGrid w:val="0"/>
              <w:spacing w:after="0"/>
              <w:rPr>
                <w:rFonts w:ascii="Times New Roman" w:eastAsia="宋体" w:hAnsi="Times New Roman" w:cs="Times New Roman"/>
                <w:color w:val="000000"/>
                <w:sz w:val="20"/>
                <w:szCs w:val="20"/>
              </w:rPr>
            </w:pPr>
            <w:r w:rsidRPr="00891B86">
              <w:rPr>
                <w:rFonts w:ascii="Times New Roman" w:eastAsia="宋体" w:hAnsi="Times New Roman" w:cs="Times New Roman"/>
                <w:color w:val="000000"/>
                <w:sz w:val="20"/>
                <w:szCs w:val="20"/>
              </w:rPr>
              <w:t>Option-2: Up to UE implementation.</w:t>
            </w:r>
          </w:p>
          <w:p w14:paraId="6395F9CF" w14:textId="77777777" w:rsidR="00891B86" w:rsidRPr="00891B86" w:rsidRDefault="00891B86" w:rsidP="00891B86">
            <w:pPr>
              <w:pStyle w:val="ListParagraph"/>
              <w:numPr>
                <w:ilvl w:val="0"/>
                <w:numId w:val="8"/>
              </w:numPr>
              <w:shd w:val="clear" w:color="auto" w:fill="FFFFFF"/>
              <w:adjustRightInd w:val="0"/>
              <w:snapToGrid w:val="0"/>
              <w:spacing w:after="0"/>
              <w:rPr>
                <w:rFonts w:ascii="Times New Roman" w:eastAsia="宋体" w:hAnsi="Times New Roman" w:cs="Times New Roman"/>
                <w:color w:val="000000"/>
                <w:sz w:val="20"/>
                <w:szCs w:val="20"/>
              </w:rPr>
            </w:pPr>
            <w:r w:rsidRPr="00891B86">
              <w:rPr>
                <w:rFonts w:ascii="Times New Roman" w:eastAsia="宋体" w:hAnsi="Times New Roman" w:cs="Times New Roman"/>
                <w:color w:val="000000"/>
                <w:sz w:val="20"/>
                <w:szCs w:val="20"/>
              </w:rPr>
              <w:t>Option-3: UE transmits the first PUCCH with higher priority (e.g., PUCCH resource with lower PUCCH resource ID, or event-type)</w:t>
            </w:r>
          </w:p>
          <w:p w14:paraId="0B9D741C" w14:textId="77777777" w:rsidR="00891B86" w:rsidRPr="00891B86" w:rsidRDefault="00891B86" w:rsidP="00891B86">
            <w:pPr>
              <w:pStyle w:val="ListParagraph"/>
              <w:numPr>
                <w:ilvl w:val="0"/>
                <w:numId w:val="8"/>
              </w:numPr>
              <w:shd w:val="clear" w:color="auto" w:fill="FFFFFF"/>
              <w:adjustRightInd w:val="0"/>
              <w:snapToGrid w:val="0"/>
              <w:spacing w:after="0"/>
              <w:rPr>
                <w:rFonts w:ascii="Times New Roman" w:eastAsia="宋体" w:hAnsi="Times New Roman" w:cs="Times New Roman"/>
                <w:color w:val="000000"/>
                <w:sz w:val="20"/>
                <w:szCs w:val="20"/>
              </w:rPr>
            </w:pPr>
            <w:r w:rsidRPr="00891B86">
              <w:rPr>
                <w:rFonts w:ascii="Times New Roman" w:eastAsia="宋体" w:hAnsi="Times New Roman" w:cs="Times New Roman"/>
                <w:color w:val="000000"/>
                <w:sz w:val="20"/>
                <w:szCs w:val="20"/>
              </w:rPr>
              <w:t>Option-4: Multiplexing all 1-bit indications</w:t>
            </w:r>
          </w:p>
          <w:p w14:paraId="3086B063" w14:textId="77777777" w:rsidR="00891B86" w:rsidRDefault="00891B86" w:rsidP="00C34146">
            <w:pPr>
              <w:shd w:val="clear" w:color="auto" w:fill="FFFFFF"/>
              <w:adjustRightInd w:val="0"/>
              <w:snapToGrid w:val="0"/>
              <w:spacing w:after="0"/>
              <w:rPr>
                <w:rFonts w:ascii="Times New Roman" w:eastAsia="宋体" w:hAnsi="Times New Roman" w:cs="Times New Roman"/>
                <w:color w:val="000000"/>
                <w:sz w:val="20"/>
                <w:szCs w:val="20"/>
              </w:rPr>
            </w:pPr>
          </w:p>
          <w:p w14:paraId="12072816" w14:textId="66B20F03" w:rsidR="008F409B" w:rsidRPr="0033492B" w:rsidRDefault="00C34146" w:rsidP="008F409B">
            <w:pPr>
              <w:snapToGrid w:val="0"/>
              <w:spacing w:after="0" w:line="240" w:lineRule="auto"/>
              <w:jc w:val="both"/>
              <w:rPr>
                <w:rFonts w:ascii="Times New Roman" w:eastAsia="宋体" w:hAnsi="Times New Roman" w:cs="Times New Roman"/>
                <w:iCs/>
                <w:color w:val="0000FF"/>
                <w:sz w:val="20"/>
                <w:szCs w:val="20"/>
                <w:lang w:val="en-GB" w:eastAsia="en-US"/>
              </w:rPr>
            </w:pPr>
            <w:r w:rsidRPr="00CB33FC">
              <w:rPr>
                <w:rFonts w:ascii="Times New Roman" w:eastAsia="宋体" w:hAnsi="Times New Roman" w:cs="Times New Roman"/>
                <w:color w:val="000000"/>
                <w:sz w:val="20"/>
                <w:szCs w:val="20"/>
              </w:rPr>
              <w:t xml:space="preserve"> </w:t>
            </w:r>
            <w:r w:rsidR="008F409B" w:rsidRPr="0033492B">
              <w:rPr>
                <w:rFonts w:ascii="Times New Roman" w:eastAsia="宋体" w:hAnsi="Times New Roman" w:cs="Times New Roman"/>
                <w:iCs/>
                <w:color w:val="0000FF"/>
                <w:sz w:val="20"/>
                <w:szCs w:val="20"/>
                <w:u w:val="single"/>
                <w:lang w:val="en-GB" w:eastAsia="en-US"/>
              </w:rPr>
              <w:t>FL observations</w:t>
            </w:r>
            <w:r w:rsidR="008F409B">
              <w:rPr>
                <w:rFonts w:ascii="Times New Roman" w:eastAsia="宋体" w:hAnsi="Times New Roman" w:cs="Times New Roman"/>
                <w:iCs/>
                <w:color w:val="0000FF"/>
                <w:sz w:val="20"/>
                <w:szCs w:val="20"/>
                <w:u w:val="single"/>
                <w:lang w:val="en-GB" w:eastAsia="en-US"/>
              </w:rPr>
              <w:t xml:space="preserve"> for Case-3</w:t>
            </w:r>
            <w:r w:rsidR="008F409B" w:rsidRPr="0033492B">
              <w:rPr>
                <w:rFonts w:ascii="Times New Roman" w:eastAsia="宋体" w:hAnsi="Times New Roman" w:cs="Times New Roman"/>
                <w:iCs/>
                <w:color w:val="0000FF"/>
                <w:sz w:val="20"/>
                <w:szCs w:val="20"/>
                <w:lang w:val="en-GB" w:eastAsia="en-US"/>
              </w:rPr>
              <w:t xml:space="preserve">: </w:t>
            </w:r>
          </w:p>
          <w:p w14:paraId="5CF39E5A" w14:textId="77777777" w:rsidR="008F409B" w:rsidRPr="0033492B" w:rsidRDefault="008F409B" w:rsidP="008F409B">
            <w:pPr>
              <w:pStyle w:val="ListParagraph"/>
              <w:numPr>
                <w:ilvl w:val="0"/>
                <w:numId w:val="8"/>
              </w:numPr>
              <w:snapToGrid w:val="0"/>
              <w:spacing w:after="0" w:line="240" w:lineRule="auto"/>
              <w:jc w:val="both"/>
              <w:rPr>
                <w:rFonts w:ascii="Times New Roman" w:eastAsia="宋体" w:hAnsi="Times New Roman" w:cs="Times New Roman"/>
                <w:color w:val="0000FF"/>
                <w:sz w:val="20"/>
                <w:szCs w:val="20"/>
                <w:lang w:val="de-DE" w:eastAsia="en-US"/>
              </w:rPr>
            </w:pPr>
            <w:r w:rsidRPr="0033492B">
              <w:rPr>
                <w:rFonts w:ascii="Times New Roman" w:eastAsia="宋体" w:hAnsi="Times New Roman" w:cs="Times New Roman"/>
                <w:color w:val="0000FF"/>
                <w:sz w:val="20"/>
                <w:szCs w:val="20"/>
                <w:lang w:val="de-DE" w:eastAsia="en-US"/>
              </w:rPr>
              <w:t xml:space="preserve">Option-1: ZTE,ETRI, </w:t>
            </w:r>
          </w:p>
          <w:p w14:paraId="090ED5C0" w14:textId="024EC9F9" w:rsidR="008F409B" w:rsidRPr="0033492B" w:rsidRDefault="008F409B" w:rsidP="008F409B">
            <w:pPr>
              <w:pStyle w:val="ListParagraph"/>
              <w:numPr>
                <w:ilvl w:val="0"/>
                <w:numId w:val="8"/>
              </w:numPr>
              <w:snapToGrid w:val="0"/>
              <w:spacing w:after="0" w:line="240" w:lineRule="auto"/>
              <w:jc w:val="both"/>
              <w:rPr>
                <w:rFonts w:ascii="Times New Roman" w:eastAsia="宋体" w:hAnsi="Times New Roman" w:cs="Times New Roman"/>
                <w:color w:val="0000FF"/>
                <w:sz w:val="20"/>
                <w:szCs w:val="20"/>
                <w:lang w:val="de-DE" w:eastAsia="en-US"/>
              </w:rPr>
            </w:pPr>
            <w:r w:rsidRPr="0033492B">
              <w:rPr>
                <w:rFonts w:ascii="Times New Roman" w:eastAsia="宋体" w:hAnsi="Times New Roman" w:cs="Times New Roman"/>
                <w:color w:val="0000FF"/>
                <w:sz w:val="20"/>
                <w:szCs w:val="20"/>
                <w:lang w:val="de-DE" w:eastAsia="en-US"/>
              </w:rPr>
              <w:t xml:space="preserve">Option-2: ZTE, Samsung, Intel, FW, Apple, Huawei/HiSilicon, </w:t>
            </w:r>
            <w:r>
              <w:rPr>
                <w:rFonts w:ascii="Times New Roman" w:eastAsia="宋体" w:hAnsi="Times New Roman" w:cs="Times New Roman"/>
                <w:color w:val="0000FF"/>
                <w:sz w:val="20"/>
                <w:szCs w:val="20"/>
                <w:lang w:val="de-DE" w:eastAsia="en-US"/>
              </w:rPr>
              <w:t xml:space="preserve">CATT, </w:t>
            </w:r>
            <w:r w:rsidR="00A3668F">
              <w:rPr>
                <w:rFonts w:ascii="Times New Roman" w:eastAsia="宋体" w:hAnsi="Times New Roman" w:cs="Times New Roman"/>
                <w:color w:val="0000FF"/>
                <w:sz w:val="20"/>
                <w:szCs w:val="20"/>
                <w:lang w:val="de-DE" w:eastAsia="en-US"/>
              </w:rPr>
              <w:t xml:space="preserve">Spreadtrum, </w:t>
            </w:r>
            <w:r w:rsidR="00AD142D">
              <w:rPr>
                <w:rFonts w:ascii="Times New Roman" w:eastAsia="宋体" w:hAnsi="Times New Roman" w:cs="Times New Roman"/>
                <w:color w:val="0000FF"/>
                <w:sz w:val="20"/>
                <w:szCs w:val="20"/>
                <w:lang w:val="de-DE" w:eastAsia="en-US"/>
              </w:rPr>
              <w:t xml:space="preserve">Nokia, </w:t>
            </w:r>
          </w:p>
          <w:p w14:paraId="192AE9E3" w14:textId="4CC3D9F4" w:rsidR="008F409B" w:rsidRPr="00F61EA5" w:rsidRDefault="008F409B" w:rsidP="008F409B">
            <w:pPr>
              <w:pStyle w:val="ListParagraph"/>
              <w:numPr>
                <w:ilvl w:val="0"/>
                <w:numId w:val="8"/>
              </w:numPr>
              <w:snapToGrid w:val="0"/>
              <w:spacing w:after="0" w:line="240" w:lineRule="auto"/>
              <w:jc w:val="both"/>
              <w:rPr>
                <w:rFonts w:ascii="Times New Roman" w:eastAsia="宋体" w:hAnsi="Times New Roman" w:cs="Times New Roman"/>
                <w:color w:val="0000FF"/>
                <w:sz w:val="20"/>
                <w:szCs w:val="20"/>
                <w:lang w:eastAsia="en-US"/>
              </w:rPr>
            </w:pPr>
            <w:r w:rsidRPr="00F61EA5">
              <w:rPr>
                <w:rFonts w:ascii="Times New Roman" w:eastAsia="宋体" w:hAnsi="Times New Roman" w:cs="Times New Roman"/>
                <w:color w:val="0000FF"/>
                <w:sz w:val="20"/>
                <w:szCs w:val="20"/>
                <w:lang w:eastAsia="en-US"/>
              </w:rPr>
              <w:t xml:space="preserve">Option-3: MediaTek, NTT DOCOMO, LG, </w:t>
            </w:r>
            <w:r w:rsidR="00375B89" w:rsidRPr="00F61EA5">
              <w:rPr>
                <w:rFonts w:ascii="Times New Roman" w:eastAsia="宋体" w:hAnsi="Times New Roman" w:cs="Times New Roman"/>
                <w:color w:val="0000FF"/>
                <w:sz w:val="20"/>
                <w:szCs w:val="20"/>
                <w:lang w:eastAsia="en-US"/>
              </w:rPr>
              <w:t xml:space="preserve">NEC, </w:t>
            </w:r>
            <w:r w:rsidR="00687A6D">
              <w:rPr>
                <w:rFonts w:ascii="Times New Roman" w:eastAsia="宋体" w:hAnsi="Times New Roman" w:cs="Times New Roman"/>
                <w:color w:val="0000FF"/>
                <w:sz w:val="20"/>
                <w:szCs w:val="20"/>
                <w:lang w:eastAsia="en-US"/>
              </w:rPr>
              <w:t xml:space="preserve">Sony, </w:t>
            </w:r>
            <w:r w:rsidR="00C80FCE">
              <w:rPr>
                <w:rFonts w:ascii="Times New Roman" w:eastAsia="宋体" w:hAnsi="Times New Roman" w:cs="Times New Roman"/>
                <w:color w:val="0000FF"/>
                <w:sz w:val="20"/>
                <w:szCs w:val="20"/>
                <w:lang w:eastAsia="en-US"/>
              </w:rPr>
              <w:t xml:space="preserve">Lenovo, </w:t>
            </w:r>
          </w:p>
          <w:p w14:paraId="1E5B79B7" w14:textId="77777777" w:rsidR="008F409B" w:rsidRPr="0033492B" w:rsidRDefault="008F409B" w:rsidP="008F409B">
            <w:pPr>
              <w:pStyle w:val="ListParagraph"/>
              <w:numPr>
                <w:ilvl w:val="0"/>
                <w:numId w:val="8"/>
              </w:numPr>
              <w:snapToGrid w:val="0"/>
              <w:spacing w:after="0" w:line="240" w:lineRule="auto"/>
              <w:jc w:val="both"/>
              <w:rPr>
                <w:rFonts w:ascii="Times New Roman" w:eastAsia="宋体" w:hAnsi="Times New Roman" w:cs="Times New Roman"/>
                <w:color w:val="0000FF"/>
                <w:sz w:val="20"/>
                <w:szCs w:val="20"/>
                <w:lang w:val="de-DE" w:eastAsia="en-US"/>
              </w:rPr>
            </w:pPr>
            <w:r w:rsidRPr="0033492B">
              <w:rPr>
                <w:rFonts w:ascii="Times New Roman" w:eastAsia="宋体" w:hAnsi="Times New Roman" w:cs="Times New Roman"/>
                <w:color w:val="0000FF"/>
                <w:sz w:val="20"/>
                <w:szCs w:val="20"/>
                <w:lang w:val="de-DE" w:eastAsia="en-US"/>
              </w:rPr>
              <w:t xml:space="preserve">Option-4: Qualcomm, </w:t>
            </w:r>
          </w:p>
          <w:p w14:paraId="2CA3062F" w14:textId="77777777" w:rsidR="0087393E" w:rsidRDefault="0087393E">
            <w:pPr>
              <w:shd w:val="clear" w:color="auto" w:fill="FFFFFF"/>
              <w:snapToGrid w:val="0"/>
              <w:spacing w:after="0" w:line="240" w:lineRule="auto"/>
              <w:rPr>
                <w:rFonts w:ascii="Times" w:hAnsi="Times" w:cs="Times"/>
                <w:b/>
                <w:bCs/>
                <w:sz w:val="18"/>
                <w:szCs w:val="18"/>
                <w:highlight w:val="green"/>
                <w:lang w:eastAsia="zh-CN"/>
              </w:rPr>
            </w:pPr>
          </w:p>
        </w:tc>
      </w:tr>
      <w:tr w:rsidR="00634733" w14:paraId="37C4E095" w14:textId="77777777">
        <w:tc>
          <w:tcPr>
            <w:tcW w:w="671" w:type="dxa"/>
          </w:tcPr>
          <w:p w14:paraId="5CB1C769" w14:textId="77777777" w:rsidR="00634733" w:rsidRDefault="00634733">
            <w:pPr>
              <w:snapToGrid w:val="0"/>
              <w:spacing w:after="0" w:line="240" w:lineRule="auto"/>
              <w:rPr>
                <w:rFonts w:ascii="Times New Roman" w:hAnsi="Times New Roman" w:cs="Times New Roman"/>
                <w:sz w:val="18"/>
                <w:szCs w:val="18"/>
              </w:rPr>
            </w:pPr>
          </w:p>
        </w:tc>
        <w:tc>
          <w:tcPr>
            <w:tcW w:w="9314" w:type="dxa"/>
          </w:tcPr>
          <w:p w14:paraId="2B3BFF7B" w14:textId="77777777" w:rsidR="00634733" w:rsidRDefault="00634733">
            <w:pPr>
              <w:spacing w:after="0" w:line="240" w:lineRule="auto"/>
              <w:rPr>
                <w:rFonts w:ascii="Times" w:hAnsi="Times" w:cs="Times"/>
                <w:b/>
                <w:bCs/>
                <w:sz w:val="18"/>
                <w:szCs w:val="18"/>
                <w:highlight w:val="green"/>
                <w:lang w:eastAsia="zh-CN"/>
              </w:rPr>
            </w:pPr>
          </w:p>
        </w:tc>
      </w:tr>
    </w:tbl>
    <w:p w14:paraId="438D70C3" w14:textId="77777777" w:rsidR="0087393E" w:rsidRDefault="0087393E">
      <w:pPr>
        <w:snapToGrid w:val="0"/>
        <w:spacing w:after="0" w:line="240" w:lineRule="auto"/>
      </w:pPr>
    </w:p>
    <w:p w14:paraId="242BC11B" w14:textId="77777777" w:rsidR="0087393E" w:rsidRDefault="0087393E">
      <w:pPr>
        <w:snapToGrid w:val="0"/>
        <w:spacing w:after="0" w:line="240" w:lineRule="auto"/>
        <w:rPr>
          <w:rFonts w:ascii="Times New Roman" w:hAnsi="Times New Roman" w:cs="Times New Roman"/>
          <w:b/>
          <w:sz w:val="24"/>
        </w:rPr>
      </w:pPr>
    </w:p>
    <w:p w14:paraId="3D9C0199" w14:textId="77777777" w:rsidR="0087393E" w:rsidRDefault="00D9113A">
      <w:pPr>
        <w:pStyle w:val="Caption"/>
        <w:jc w:val="center"/>
      </w:pPr>
      <w:r>
        <w:t>Table 3B UL signaling medium/container: views from companies</w:t>
      </w:r>
    </w:p>
    <w:tbl>
      <w:tblPr>
        <w:tblW w:w="9985" w:type="dxa"/>
        <w:tblCellMar>
          <w:left w:w="10" w:type="dxa"/>
          <w:right w:w="10" w:type="dxa"/>
        </w:tblCellMar>
        <w:tblLook w:val="04A0" w:firstRow="1" w:lastRow="0" w:firstColumn="1" w:lastColumn="0" w:noHBand="0" w:noVBand="1"/>
      </w:tblPr>
      <w:tblGrid>
        <w:gridCol w:w="1547"/>
        <w:gridCol w:w="8438"/>
      </w:tblGrid>
      <w:tr w:rsidR="0087393E" w14:paraId="34F09601" w14:textId="77777777" w:rsidTr="00DE23CC">
        <w:tc>
          <w:tcPr>
            <w:tcW w:w="1547"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24F62DCA" w14:textId="77777777" w:rsidR="0087393E" w:rsidRDefault="00D9113A">
            <w:pPr>
              <w:snapToGrid w:val="0"/>
              <w:spacing w:after="0" w:line="240" w:lineRule="auto"/>
              <w:rPr>
                <w:rFonts w:ascii="Times New Roman" w:hAnsi="Times New Roman" w:cs="Times New Roman"/>
              </w:rPr>
            </w:pPr>
            <w:r>
              <w:rPr>
                <w:rFonts w:ascii="Times New Roman" w:hAnsi="Times New Roman" w:cs="Times New Roman"/>
                <w:b/>
                <w:sz w:val="18"/>
                <w:szCs w:val="18"/>
              </w:rPr>
              <w:t>Company</w:t>
            </w:r>
          </w:p>
        </w:tc>
        <w:tc>
          <w:tcPr>
            <w:tcW w:w="8438"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134764BE" w14:textId="77777777" w:rsidR="0087393E" w:rsidRDefault="00D9113A">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87393E" w14:paraId="5F51A84B" w14:textId="77777777" w:rsidTr="00DE23CC">
        <w:trPr>
          <w:trHeight w:val="143"/>
        </w:trPr>
        <w:tc>
          <w:tcPr>
            <w:tcW w:w="1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B77B0F" w14:textId="77777777" w:rsidR="0087393E" w:rsidRDefault="00D9113A">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lastRenderedPageBreak/>
              <w:t>Mod V00</w:t>
            </w:r>
          </w:p>
        </w:tc>
        <w:tc>
          <w:tcPr>
            <w:tcW w:w="84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F8A7FE" w14:textId="77777777" w:rsidR="0087393E" w:rsidRDefault="00D9113A">
            <w:pPr>
              <w:snapToGrid w:val="0"/>
              <w:spacing w:after="0" w:line="240" w:lineRule="auto"/>
              <w:rPr>
                <w:rFonts w:ascii="Times New Roman" w:hAnsi="Times New Roman" w:cs="Times New Roman"/>
                <w:sz w:val="18"/>
                <w:szCs w:val="18"/>
              </w:rPr>
            </w:pPr>
            <w:r>
              <w:rPr>
                <w:rFonts w:ascii="Times New Roman" w:eastAsia="等线" w:hAnsi="Times New Roman" w:cs="Times New Roman"/>
                <w:b/>
                <w:color w:val="3333FF"/>
                <w:sz w:val="18"/>
                <w:szCs w:val="18"/>
                <w:lang w:eastAsia="zh-CN"/>
              </w:rPr>
              <w:t>Please share your views on the offline questions in TABLE 3A</w:t>
            </w:r>
          </w:p>
        </w:tc>
      </w:tr>
      <w:tr w:rsidR="0087393E" w14:paraId="0A90DF91" w14:textId="77777777" w:rsidTr="00DE23CC">
        <w:trPr>
          <w:trHeight w:val="143"/>
        </w:trPr>
        <w:tc>
          <w:tcPr>
            <w:tcW w:w="1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B22A2C" w14:textId="77777777" w:rsidR="0087393E" w:rsidRDefault="00D9113A">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CMCC</w:t>
            </w:r>
          </w:p>
        </w:tc>
        <w:tc>
          <w:tcPr>
            <w:tcW w:w="84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08CD87" w14:textId="77777777" w:rsidR="0087393E" w:rsidRDefault="00D9113A">
            <w:pPr>
              <w:snapToGrid w:val="0"/>
              <w:spacing w:after="0" w:line="240" w:lineRule="auto"/>
              <w:rPr>
                <w:rFonts w:ascii="Times New Roman" w:eastAsia="等线" w:hAnsi="Times New Roman" w:cs="Times New Roman"/>
                <w:b/>
                <w:bCs/>
                <w:sz w:val="18"/>
                <w:szCs w:val="18"/>
                <w:lang w:eastAsia="zh-CN"/>
              </w:rPr>
            </w:pPr>
            <w:r>
              <w:rPr>
                <w:rFonts w:ascii="Times New Roman" w:eastAsia="等线" w:hAnsi="Times New Roman" w:cs="Times New Roman" w:hint="eastAsia"/>
                <w:b/>
                <w:bCs/>
                <w:sz w:val="18"/>
                <w:szCs w:val="18"/>
                <w:lang w:eastAsia="zh-CN"/>
              </w:rPr>
              <w:t xml:space="preserve">Q6: Support Option-1 </w:t>
            </w:r>
            <w:r>
              <w:rPr>
                <w:rFonts w:ascii="Times New Roman" w:eastAsia="等线" w:hAnsi="Times New Roman" w:cs="Times New Roman"/>
                <w:b/>
                <w:bCs/>
                <w:sz w:val="18"/>
                <w:szCs w:val="18"/>
                <w:lang w:eastAsia="zh-CN"/>
              </w:rPr>
              <w:t>for both mode-A and mode-B</w:t>
            </w:r>
            <w:r>
              <w:rPr>
                <w:rFonts w:ascii="Times New Roman" w:eastAsia="等线" w:hAnsi="Times New Roman" w:cs="Times New Roman" w:hint="eastAsia"/>
                <w:b/>
                <w:bCs/>
                <w:sz w:val="18"/>
                <w:szCs w:val="18"/>
                <w:lang w:eastAsia="zh-CN"/>
              </w:rPr>
              <w:t>.</w:t>
            </w:r>
          </w:p>
          <w:p w14:paraId="6CC16AF7" w14:textId="77777777" w:rsidR="0087393E" w:rsidRDefault="0087393E">
            <w:pPr>
              <w:snapToGrid w:val="0"/>
              <w:spacing w:after="0" w:line="240" w:lineRule="auto"/>
              <w:rPr>
                <w:rFonts w:ascii="Times New Roman" w:eastAsia="等线" w:hAnsi="Times New Roman" w:cs="Times New Roman"/>
                <w:sz w:val="18"/>
                <w:szCs w:val="18"/>
                <w:lang w:eastAsia="zh-CN"/>
              </w:rPr>
            </w:pPr>
          </w:p>
          <w:p w14:paraId="5331650A" w14:textId="77777777" w:rsidR="0087393E" w:rsidRDefault="00D9113A">
            <w:pPr>
              <w:snapToGrid w:val="0"/>
              <w:spacing w:after="0" w:line="240" w:lineRule="auto"/>
              <w:rPr>
                <w:rFonts w:ascii="Times New Roman" w:eastAsia="等线" w:hAnsi="Times New Roman" w:cs="Times New Roman"/>
                <w:b/>
                <w:bCs/>
                <w:sz w:val="18"/>
                <w:szCs w:val="18"/>
                <w:lang w:eastAsia="zh-CN"/>
              </w:rPr>
            </w:pPr>
            <w:r>
              <w:rPr>
                <w:rFonts w:ascii="Times New Roman" w:eastAsia="等线" w:hAnsi="Times New Roman" w:cs="Times New Roman" w:hint="eastAsia"/>
                <w:b/>
                <w:bCs/>
                <w:sz w:val="18"/>
                <w:szCs w:val="18"/>
                <w:lang w:eastAsia="zh-CN"/>
              </w:rPr>
              <w:t xml:space="preserve">Q6.2: </w:t>
            </w:r>
            <w:r>
              <w:rPr>
                <w:rFonts w:ascii="Times New Roman" w:eastAsia="等线" w:hAnsi="Times New Roman" w:cs="Times New Roman"/>
                <w:b/>
                <w:bCs/>
                <w:sz w:val="18"/>
                <w:szCs w:val="18"/>
                <w:lang w:eastAsia="zh-CN"/>
              </w:rPr>
              <w:t>Support</w:t>
            </w:r>
            <w:r>
              <w:rPr>
                <w:rFonts w:ascii="Times New Roman" w:eastAsia="等线" w:hAnsi="Times New Roman" w:cs="Times New Roman" w:hint="eastAsia"/>
                <w:b/>
                <w:bCs/>
                <w:sz w:val="18"/>
                <w:szCs w:val="18"/>
                <w:lang w:eastAsia="zh-CN"/>
              </w:rPr>
              <w:t xml:space="preserve"> Option-1.</w:t>
            </w:r>
          </w:p>
          <w:p w14:paraId="28FE1A0F" w14:textId="0F225CED" w:rsidR="0087393E" w:rsidRDefault="00D9113A">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For Option-1, based on the multi-bits in the first PUCCH</w:t>
            </w:r>
            <w:r>
              <w:rPr>
                <w:rFonts w:ascii="Times New Roman" w:eastAsia="等线" w:hAnsi="Times New Roman" w:cs="Times New Roman"/>
                <w:sz w:val="18"/>
                <w:szCs w:val="18"/>
                <w:lang w:eastAsia="zh-CN"/>
              </w:rPr>
              <w:t xml:space="preserve">, </w:t>
            </w:r>
            <w:r>
              <w:rPr>
                <w:rFonts w:ascii="Times New Roman" w:eastAsia="等线" w:hAnsi="Times New Roman" w:cs="Times New Roman" w:hint="eastAsia"/>
                <w:sz w:val="18"/>
                <w:szCs w:val="18"/>
                <w:lang w:eastAsia="zh-CN"/>
              </w:rPr>
              <w:t>gNB</w:t>
            </w:r>
            <w:r>
              <w:rPr>
                <w:rFonts w:ascii="Times New Roman" w:eastAsia="等线" w:hAnsi="Times New Roman" w:cs="Times New Roman"/>
                <w:sz w:val="18"/>
                <w:szCs w:val="18"/>
                <w:lang w:eastAsia="zh-CN"/>
              </w:rPr>
              <w:t xml:space="preserve"> can be known which event</w:t>
            </w:r>
            <w:r>
              <w:rPr>
                <w:rFonts w:ascii="Times New Roman" w:eastAsia="等线" w:hAnsi="Times New Roman" w:cs="Times New Roman" w:hint="eastAsia"/>
                <w:sz w:val="18"/>
                <w:szCs w:val="18"/>
                <w:lang w:eastAsia="zh-CN"/>
              </w:rPr>
              <w:t>/CC</w:t>
            </w:r>
            <w:r>
              <w:rPr>
                <w:rFonts w:ascii="Times New Roman" w:eastAsia="等线" w:hAnsi="Times New Roman" w:cs="Times New Roman"/>
                <w:sz w:val="18"/>
                <w:szCs w:val="18"/>
                <w:lang w:eastAsia="zh-CN"/>
              </w:rPr>
              <w:t xml:space="preserve"> is triggered and which event</w:t>
            </w:r>
            <w:r>
              <w:rPr>
                <w:rFonts w:ascii="Times New Roman" w:eastAsia="等线" w:hAnsi="Times New Roman" w:cs="Times New Roman" w:hint="eastAsia"/>
                <w:sz w:val="18"/>
                <w:szCs w:val="18"/>
                <w:lang w:eastAsia="zh-CN"/>
              </w:rPr>
              <w:t>/CC</w:t>
            </w:r>
            <w:r>
              <w:rPr>
                <w:rFonts w:ascii="Times New Roman" w:eastAsia="等线" w:hAnsi="Times New Roman" w:cs="Times New Roman"/>
                <w:sz w:val="18"/>
                <w:szCs w:val="18"/>
                <w:lang w:eastAsia="zh-CN"/>
              </w:rPr>
              <w:t>'s UEI beam report is being transmitted</w:t>
            </w:r>
            <w:r>
              <w:rPr>
                <w:rFonts w:ascii="Times New Roman" w:eastAsia="等线" w:hAnsi="Times New Roman" w:cs="Times New Roman" w:hint="eastAsia"/>
                <w:sz w:val="18"/>
                <w:szCs w:val="18"/>
                <w:lang w:eastAsia="zh-CN"/>
              </w:rPr>
              <w:t xml:space="preserve"> in the second PUSCH</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 xml:space="preserve"> While for Option-2, if different events/CCs are associated with different first PUCCH and second PUSCH, it will </w:t>
            </w:r>
            <w:r>
              <w:rPr>
                <w:rFonts w:ascii="Times New Roman" w:eastAsia="等线" w:hAnsi="Times New Roman" w:cs="Times New Roman"/>
                <w:sz w:val="18"/>
                <w:szCs w:val="18"/>
                <w:lang w:eastAsia="zh-CN"/>
              </w:rPr>
              <w:t xml:space="preserve">lead to a larger uplink resource overhead and increased </w:t>
            </w:r>
            <w:r>
              <w:rPr>
                <w:rFonts w:ascii="Times New Roman" w:eastAsia="等线" w:hAnsi="Times New Roman" w:cs="Times New Roman" w:hint="eastAsia"/>
                <w:sz w:val="18"/>
                <w:szCs w:val="18"/>
                <w:lang w:eastAsia="zh-CN"/>
              </w:rPr>
              <w:t xml:space="preserve">UEI </w:t>
            </w:r>
            <w:r>
              <w:rPr>
                <w:rFonts w:ascii="Times New Roman" w:eastAsia="等线" w:hAnsi="Times New Roman" w:cs="Times New Roman"/>
                <w:sz w:val="18"/>
                <w:szCs w:val="18"/>
                <w:lang w:eastAsia="zh-CN"/>
              </w:rPr>
              <w:t>latency</w:t>
            </w:r>
            <w:r>
              <w:rPr>
                <w:rFonts w:ascii="Times New Roman" w:eastAsia="等线" w:hAnsi="Times New Roman" w:cs="Times New Roman" w:hint="eastAsia"/>
                <w:sz w:val="18"/>
                <w:szCs w:val="18"/>
                <w:lang w:eastAsia="zh-CN"/>
              </w:rPr>
              <w:t xml:space="preserve">, if different events/CCs are associated with </w:t>
            </w:r>
            <w:r>
              <w:rPr>
                <w:rFonts w:ascii="Times New Roman" w:eastAsia="等线" w:hAnsi="Times New Roman" w:cs="Times New Roman"/>
                <w:sz w:val="18"/>
                <w:szCs w:val="18"/>
                <w:lang w:eastAsia="zh-CN"/>
              </w:rPr>
              <w:t>a 1-bit PUCCH resource</w:t>
            </w:r>
            <w:r>
              <w:rPr>
                <w:rFonts w:ascii="Times New Roman" w:eastAsia="等线" w:hAnsi="Times New Roman" w:cs="Times New Roman" w:hint="eastAsia"/>
                <w:sz w:val="18"/>
                <w:szCs w:val="18"/>
                <w:lang w:eastAsia="zh-CN"/>
              </w:rPr>
              <w:t>, it will increase the design complexity of CSI reporting.</w:t>
            </w:r>
          </w:p>
          <w:p w14:paraId="3453B5B5" w14:textId="77777777" w:rsidR="009236BE" w:rsidRDefault="009236BE">
            <w:pPr>
              <w:snapToGrid w:val="0"/>
              <w:spacing w:after="0" w:line="240" w:lineRule="auto"/>
              <w:rPr>
                <w:rFonts w:ascii="Times New Roman" w:eastAsia="等线" w:hAnsi="Times New Roman" w:cs="Times New Roman"/>
                <w:sz w:val="18"/>
                <w:szCs w:val="18"/>
                <w:lang w:eastAsia="zh-CN"/>
              </w:rPr>
            </w:pPr>
          </w:p>
          <w:p w14:paraId="373A7ABB" w14:textId="0EE04A14" w:rsidR="0087393E" w:rsidRPr="009236BE" w:rsidRDefault="00A73D14">
            <w:pPr>
              <w:snapToGrid w:val="0"/>
              <w:spacing w:after="0" w:line="240" w:lineRule="auto"/>
              <w:rPr>
                <w:rFonts w:ascii="Times New Roman" w:eastAsia="等线" w:hAnsi="Times New Roman" w:cs="Times New Roman"/>
                <w:color w:val="0000FF"/>
                <w:sz w:val="18"/>
                <w:szCs w:val="18"/>
                <w:lang w:eastAsia="zh-CN"/>
              </w:rPr>
            </w:pPr>
            <w:r w:rsidRPr="009236BE">
              <w:rPr>
                <w:rFonts w:ascii="Times New Roman" w:eastAsia="等线" w:hAnsi="Times New Roman" w:cs="Times New Roman"/>
                <w:color w:val="0000FF"/>
                <w:sz w:val="18"/>
                <w:szCs w:val="18"/>
                <w:lang w:eastAsia="zh-CN"/>
              </w:rPr>
              <w:t xml:space="preserve">[Mod]: Captured! But, please review other’s input, and it seems that we may need to be careful </w:t>
            </w:r>
            <w:r w:rsidR="009236BE" w:rsidRPr="009236BE">
              <w:rPr>
                <w:rFonts w:ascii="Times New Roman" w:eastAsia="等线" w:hAnsi="Times New Roman" w:cs="Times New Roman"/>
                <w:color w:val="0000FF"/>
                <w:sz w:val="18"/>
                <w:szCs w:val="18"/>
                <w:lang w:eastAsia="zh-CN"/>
              </w:rPr>
              <w:t xml:space="preserve">of </w:t>
            </w:r>
            <w:r w:rsidRPr="009236BE">
              <w:rPr>
                <w:rFonts w:ascii="Times New Roman" w:eastAsia="等线" w:hAnsi="Times New Roman" w:cs="Times New Roman"/>
                <w:color w:val="0000FF"/>
                <w:sz w:val="18"/>
                <w:szCs w:val="18"/>
                <w:lang w:eastAsia="zh-CN"/>
              </w:rPr>
              <w:t>whether some heavy spec impact may be introduced</w:t>
            </w:r>
            <w:r w:rsidR="00C93178">
              <w:rPr>
                <w:rFonts w:ascii="Times New Roman" w:eastAsia="等线" w:hAnsi="Times New Roman" w:cs="Times New Roman"/>
                <w:color w:val="0000FF"/>
                <w:sz w:val="18"/>
                <w:szCs w:val="18"/>
                <w:lang w:eastAsia="zh-CN"/>
              </w:rPr>
              <w:t>, if going with Option-1</w:t>
            </w:r>
            <w:r w:rsidRPr="009236BE">
              <w:rPr>
                <w:rFonts w:ascii="Times New Roman" w:eastAsia="等线" w:hAnsi="Times New Roman" w:cs="Times New Roman"/>
                <w:color w:val="0000FF"/>
                <w:sz w:val="18"/>
                <w:szCs w:val="18"/>
                <w:lang w:eastAsia="zh-CN"/>
              </w:rPr>
              <w:t>.</w:t>
            </w:r>
          </w:p>
          <w:p w14:paraId="21E95363" w14:textId="77777777" w:rsidR="00A73D14" w:rsidRDefault="00A73D14">
            <w:pPr>
              <w:snapToGrid w:val="0"/>
              <w:spacing w:after="0" w:line="240" w:lineRule="auto"/>
              <w:rPr>
                <w:rFonts w:ascii="Times New Roman" w:eastAsia="等线" w:hAnsi="Times New Roman" w:cs="Times New Roman"/>
                <w:sz w:val="18"/>
                <w:szCs w:val="18"/>
                <w:lang w:eastAsia="zh-CN"/>
              </w:rPr>
            </w:pPr>
          </w:p>
          <w:p w14:paraId="59832422" w14:textId="77777777" w:rsidR="0087393E" w:rsidRDefault="00D9113A">
            <w:pPr>
              <w:snapToGrid w:val="0"/>
              <w:spacing w:after="0" w:line="240" w:lineRule="auto"/>
              <w:rPr>
                <w:rFonts w:ascii="Times New Roman" w:eastAsia="等线" w:hAnsi="Times New Roman" w:cs="Times New Roman"/>
                <w:b/>
                <w:bCs/>
                <w:sz w:val="18"/>
                <w:szCs w:val="18"/>
                <w:lang w:eastAsia="zh-CN"/>
              </w:rPr>
            </w:pPr>
            <w:r>
              <w:rPr>
                <w:rFonts w:ascii="Times New Roman" w:eastAsia="等线" w:hAnsi="Times New Roman" w:cs="Times New Roman" w:hint="eastAsia"/>
                <w:b/>
                <w:bCs/>
                <w:sz w:val="18"/>
                <w:szCs w:val="18"/>
                <w:lang w:eastAsia="zh-CN"/>
              </w:rPr>
              <w:t xml:space="preserve">Q6.3: </w:t>
            </w:r>
          </w:p>
          <w:p w14:paraId="170E2224" w14:textId="43606265" w:rsidR="0087393E" w:rsidRDefault="00D9113A">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Case-1: The priority rule should be </w:t>
            </w:r>
            <w:r>
              <w:rPr>
                <w:rFonts w:ascii="Times New Roman" w:eastAsia="等线" w:hAnsi="Times New Roman" w:cs="Times New Roman"/>
                <w:sz w:val="18"/>
                <w:szCs w:val="18"/>
                <w:lang w:eastAsia="zh-CN"/>
              </w:rPr>
              <w:t>LRR&gt;first PUCCH</w:t>
            </w:r>
            <w:r>
              <w:rPr>
                <w:rFonts w:ascii="Times New Roman" w:eastAsia="等线" w:hAnsi="Times New Roman" w:cs="Times New Roman" w:hint="eastAsia"/>
                <w:sz w:val="18"/>
                <w:szCs w:val="18"/>
                <w:lang w:eastAsia="zh-CN"/>
              </w:rPr>
              <w:t>&gt;HARQ-ACK&gt;CSI</w:t>
            </w:r>
            <w:r>
              <w:rPr>
                <w:rFonts w:ascii="Times New Roman" w:eastAsia="等线" w:hAnsi="Times New Roman" w:cs="Times New Roman"/>
                <w:sz w:val="18"/>
                <w:szCs w:val="18"/>
                <w:lang w:eastAsia="zh-CN"/>
              </w:rPr>
              <w:t>&gt;normal SR</w:t>
            </w:r>
          </w:p>
          <w:p w14:paraId="63AB9495" w14:textId="694597B2" w:rsidR="00493DF6" w:rsidRDefault="00493DF6">
            <w:pPr>
              <w:snapToGrid w:val="0"/>
              <w:spacing w:after="0" w:line="240" w:lineRule="auto"/>
              <w:rPr>
                <w:rFonts w:ascii="Times New Roman" w:eastAsia="等线" w:hAnsi="Times New Roman" w:cs="Times New Roman"/>
                <w:sz w:val="18"/>
                <w:szCs w:val="18"/>
                <w:lang w:eastAsia="zh-CN"/>
              </w:rPr>
            </w:pPr>
            <w:r w:rsidRPr="009236BE">
              <w:rPr>
                <w:rFonts w:ascii="Times New Roman" w:eastAsia="等线" w:hAnsi="Times New Roman" w:cs="Times New Roman"/>
                <w:color w:val="0000FF"/>
                <w:sz w:val="18"/>
                <w:szCs w:val="18"/>
                <w:lang w:eastAsia="zh-CN"/>
              </w:rPr>
              <w:t>[Mod]:</w:t>
            </w:r>
            <w:r>
              <w:rPr>
                <w:rFonts w:ascii="Times New Roman" w:eastAsia="等线" w:hAnsi="Times New Roman" w:cs="Times New Roman"/>
                <w:color w:val="0000FF"/>
                <w:sz w:val="18"/>
                <w:szCs w:val="18"/>
                <w:lang w:eastAsia="zh-CN"/>
              </w:rPr>
              <w:t xml:space="preserve"> </w:t>
            </w:r>
            <w:r>
              <w:rPr>
                <w:rFonts w:ascii="Times New Roman" w:eastAsia="等线" w:hAnsi="Times New Roman" w:cs="Times New Roman" w:hint="eastAsia"/>
                <w:color w:val="0000FF"/>
                <w:sz w:val="18"/>
                <w:szCs w:val="18"/>
                <w:lang w:eastAsia="zh-CN"/>
              </w:rPr>
              <w:t>For</w:t>
            </w:r>
            <w:r>
              <w:rPr>
                <w:rFonts w:ascii="Times New Roman" w:eastAsia="等线" w:hAnsi="Times New Roman" w:cs="Times New Roman"/>
                <w:color w:val="0000FF"/>
                <w:sz w:val="18"/>
                <w:szCs w:val="18"/>
                <w:lang w:eastAsia="zh-CN"/>
              </w:rPr>
              <w:t xml:space="preserve"> Case-1, let’s handle </w:t>
            </w:r>
            <w:r w:rsidRPr="00493DF6">
              <w:rPr>
                <w:rFonts w:ascii="Times New Roman" w:eastAsia="等线" w:hAnsi="Times New Roman" w:cs="Times New Roman"/>
                <w:color w:val="0000FF"/>
                <w:sz w:val="18"/>
                <w:szCs w:val="18"/>
                <w:lang w:eastAsia="zh-CN"/>
              </w:rPr>
              <w:t>LRR</w:t>
            </w:r>
            <w:r>
              <w:rPr>
                <w:rFonts w:ascii="Times New Roman" w:eastAsia="等线" w:hAnsi="Times New Roman" w:cs="Times New Roman"/>
                <w:color w:val="0000FF"/>
                <w:sz w:val="18"/>
                <w:szCs w:val="18"/>
                <w:lang w:eastAsia="zh-CN"/>
              </w:rPr>
              <w:t xml:space="preserve">, </w:t>
            </w:r>
            <w:r w:rsidRPr="00493DF6">
              <w:rPr>
                <w:rFonts w:ascii="Times New Roman" w:eastAsia="等线" w:hAnsi="Times New Roman" w:cs="Times New Roman"/>
                <w:color w:val="0000FF"/>
                <w:sz w:val="18"/>
                <w:szCs w:val="18"/>
                <w:lang w:eastAsia="zh-CN"/>
              </w:rPr>
              <w:t>first PUCCH</w:t>
            </w:r>
            <w:r>
              <w:rPr>
                <w:rFonts w:ascii="Times New Roman" w:eastAsia="等线" w:hAnsi="Times New Roman" w:cs="Times New Roman"/>
                <w:color w:val="0000FF"/>
                <w:sz w:val="18"/>
                <w:szCs w:val="18"/>
                <w:lang w:eastAsia="zh-CN"/>
              </w:rPr>
              <w:t xml:space="preserve"> vs </w:t>
            </w:r>
            <w:r w:rsidRPr="00493DF6">
              <w:rPr>
                <w:rFonts w:ascii="Times New Roman" w:eastAsia="等线" w:hAnsi="Times New Roman" w:cs="Times New Roman"/>
                <w:color w:val="0000FF"/>
                <w:sz w:val="18"/>
                <w:szCs w:val="18"/>
                <w:lang w:eastAsia="zh-CN"/>
              </w:rPr>
              <w:t>normal SR</w:t>
            </w:r>
            <w:r>
              <w:rPr>
                <w:rFonts w:ascii="Times New Roman" w:eastAsia="等线" w:hAnsi="Times New Roman" w:cs="Times New Roman"/>
                <w:color w:val="0000FF"/>
                <w:sz w:val="18"/>
                <w:szCs w:val="18"/>
                <w:lang w:eastAsia="zh-CN"/>
              </w:rPr>
              <w:t xml:space="preserve"> firstly.</w:t>
            </w:r>
          </w:p>
          <w:p w14:paraId="1440873D" w14:textId="77777777" w:rsidR="0087393E" w:rsidRDefault="00D9113A">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Case-2: Support Option-3.</w:t>
            </w:r>
          </w:p>
        </w:tc>
      </w:tr>
      <w:tr w:rsidR="0087393E" w14:paraId="4DA45096" w14:textId="77777777" w:rsidTr="00DE23CC">
        <w:trPr>
          <w:trHeight w:val="143"/>
        </w:trPr>
        <w:tc>
          <w:tcPr>
            <w:tcW w:w="1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DD7E30" w14:textId="77777777" w:rsidR="0087393E" w:rsidRDefault="00D9113A">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ZTE</w:t>
            </w:r>
          </w:p>
        </w:tc>
        <w:tc>
          <w:tcPr>
            <w:tcW w:w="84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3EE057" w14:textId="77777777" w:rsidR="0087393E" w:rsidRDefault="00D9113A">
            <w:p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hint="eastAsia"/>
                <w:b/>
                <w:bCs/>
                <w:sz w:val="18"/>
                <w:szCs w:val="18"/>
                <w:lang w:eastAsia="zh-CN"/>
              </w:rPr>
              <w:t xml:space="preserve">Q6.1: </w:t>
            </w:r>
            <w:r>
              <w:rPr>
                <w:rFonts w:ascii="Times New Roman" w:eastAsia="宋体" w:hAnsi="Times New Roman" w:cs="Times New Roman" w:hint="eastAsia"/>
                <w:sz w:val="18"/>
                <w:szCs w:val="18"/>
                <w:lang w:eastAsia="zh-CN"/>
              </w:rPr>
              <w:t>Support Option-1 for both Mode-A and Mode-B</w:t>
            </w:r>
          </w:p>
          <w:p w14:paraId="25312879" w14:textId="77777777" w:rsidR="0087393E" w:rsidRDefault="00D9113A">
            <w:p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In general, a unified solution is preferred w.r.t the re-transmission mechanisms for first PUCCH of both Mode-A and Mode-B. Compared to Option-2, Option1 can properly avoid unexpected report delay especially when the first PUCCH is NOT received by gNB, which is aligned with the statement of WID.</w:t>
            </w:r>
          </w:p>
          <w:p w14:paraId="69EA6CA4" w14:textId="77777777" w:rsidR="0087393E" w:rsidRDefault="0087393E">
            <w:pPr>
              <w:snapToGrid w:val="0"/>
              <w:spacing w:after="0" w:line="240" w:lineRule="auto"/>
              <w:rPr>
                <w:rFonts w:ascii="Times New Roman" w:eastAsia="宋体" w:hAnsi="Times New Roman" w:cs="Times New Roman"/>
                <w:sz w:val="18"/>
                <w:szCs w:val="18"/>
                <w:lang w:eastAsia="zh-CN"/>
              </w:rPr>
            </w:pPr>
          </w:p>
          <w:p w14:paraId="6156C2BE" w14:textId="77777777" w:rsidR="0087393E" w:rsidRDefault="00D9113A">
            <w:p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hint="eastAsia"/>
                <w:b/>
                <w:bCs/>
                <w:sz w:val="18"/>
                <w:szCs w:val="18"/>
                <w:lang w:eastAsia="zh-CN"/>
              </w:rPr>
              <w:t>Q6.2:</w:t>
            </w:r>
            <w:r>
              <w:rPr>
                <w:rFonts w:ascii="Times New Roman" w:eastAsia="宋体" w:hAnsi="Times New Roman" w:cs="Times New Roman" w:hint="eastAsia"/>
                <w:sz w:val="18"/>
                <w:szCs w:val="18"/>
                <w:lang w:eastAsia="zh-CN"/>
              </w:rPr>
              <w:t xml:space="preserve"> Support Option-2</w:t>
            </w:r>
          </w:p>
          <w:p w14:paraId="5879D3D4" w14:textId="77777777" w:rsidR="0087393E" w:rsidRDefault="00D9113A">
            <w:p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First of all, it can be foreseen that muti-bit indication in first PUCCH may cause troublesome discussion again such as encoding and multiplexing/dropping rules for UCI design. Unless the overwhelming necessity of muti-bit indication can be solidified, it is proper and practical to go with Option-1 with 1-bit indication in first PUCCH.</w:t>
            </w:r>
          </w:p>
          <w:p w14:paraId="54C05FEE" w14:textId="5B3D17EA" w:rsidR="0087393E" w:rsidRDefault="00D9113A">
            <w:p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On the support of multi-event or multi-CC, it can be feasible by Option-1. More precisely, given that one PUCCH resource with 1-bit indication can be associated with multiple CSI resource configurations as per the legacy CSI report framework, the same mechanism can be inherited to UEI beam reporting. In this sense, it is natural to facilitate UEI beam reporting for multi-event &amp; multi-CC. However, one potential issue may be how to determine the payload size of second PUSCH, and another issue may be whether multiple CSI report configuration can be in different CCs especially for Mode-A due to gNB cannot foresee event triggered in which CC so that gNB cannot schedule second PUSCH in such CC.</w:t>
            </w:r>
          </w:p>
          <w:p w14:paraId="51CB54D5" w14:textId="47873A40" w:rsidR="00A73D14" w:rsidRDefault="007E69A8">
            <w:pPr>
              <w:snapToGrid w:val="0"/>
              <w:spacing w:after="0" w:line="240" w:lineRule="auto"/>
              <w:rPr>
                <w:rFonts w:ascii="Times New Roman" w:eastAsia="宋体" w:hAnsi="Times New Roman" w:cs="Times New Roman"/>
                <w:sz w:val="18"/>
                <w:szCs w:val="18"/>
                <w:lang w:eastAsia="zh-CN"/>
              </w:rPr>
            </w:pPr>
            <w:r w:rsidRPr="009236BE">
              <w:rPr>
                <w:rFonts w:ascii="Times New Roman" w:eastAsia="等线" w:hAnsi="Times New Roman" w:cs="Times New Roman"/>
                <w:color w:val="0000FF"/>
                <w:sz w:val="18"/>
                <w:szCs w:val="18"/>
                <w:lang w:eastAsia="zh-CN"/>
              </w:rPr>
              <w:t>[Mod]: Captured!</w:t>
            </w:r>
            <w:r>
              <w:rPr>
                <w:rFonts w:ascii="Times New Roman" w:eastAsia="等线" w:hAnsi="Times New Roman" w:cs="Times New Roman"/>
                <w:color w:val="0000FF"/>
                <w:sz w:val="18"/>
                <w:szCs w:val="18"/>
                <w:lang w:eastAsia="zh-CN"/>
              </w:rPr>
              <w:t xml:space="preserve"> Then, </w:t>
            </w:r>
            <w:r w:rsidR="007C3053">
              <w:rPr>
                <w:rFonts w:ascii="Times New Roman" w:eastAsia="等线" w:hAnsi="Times New Roman" w:cs="Times New Roman"/>
                <w:color w:val="0000FF"/>
                <w:sz w:val="18"/>
                <w:szCs w:val="18"/>
                <w:lang w:eastAsia="zh-CN"/>
              </w:rPr>
              <w:t>payload size may be handled together if going with Option-2.</w:t>
            </w:r>
          </w:p>
          <w:p w14:paraId="732D0739" w14:textId="77777777" w:rsidR="0087393E" w:rsidRDefault="0087393E">
            <w:pPr>
              <w:snapToGrid w:val="0"/>
              <w:spacing w:after="0" w:line="240" w:lineRule="auto"/>
              <w:rPr>
                <w:rFonts w:ascii="Times New Roman" w:eastAsia="宋体" w:hAnsi="Times New Roman" w:cs="Times New Roman"/>
                <w:sz w:val="18"/>
                <w:szCs w:val="18"/>
                <w:lang w:eastAsia="zh-CN"/>
              </w:rPr>
            </w:pPr>
          </w:p>
          <w:p w14:paraId="217B06C7" w14:textId="77777777" w:rsidR="0087393E" w:rsidRDefault="00D9113A">
            <w:p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hint="eastAsia"/>
                <w:b/>
                <w:bCs/>
                <w:sz w:val="18"/>
                <w:szCs w:val="18"/>
                <w:lang w:eastAsia="zh-CN"/>
              </w:rPr>
              <w:t>Q6.3:</w:t>
            </w:r>
          </w:p>
          <w:p w14:paraId="07BFB785" w14:textId="77777777" w:rsidR="0087393E" w:rsidRDefault="00D9113A">
            <w:p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Case-1: Support Option-1, which is a proper leverage between reliability of first PUCCH and spec efforts.</w:t>
            </w:r>
          </w:p>
          <w:p w14:paraId="60F017C5" w14:textId="77777777" w:rsidR="0087393E" w:rsidRDefault="00D9113A">
            <w:p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Case-2: Support Option-3. Given that SR is to request uplink resource for data transmission, PUSCH transmission with UL-SCH means that UE has available uplink resource for data transmission so that the SR is dropped in case of overlapping with the PUSCH with UL-SCH. However, first PUCCH is not for uplink resource request for data transmission, the legacy rule should be not applicable herein. Instead, multiplexing the 1-bit information in the PUSCH, rather than applying a dropping rule, can be supported to reduce report latency.</w:t>
            </w:r>
          </w:p>
          <w:p w14:paraId="75CCD214" w14:textId="77777777" w:rsidR="0087393E" w:rsidRDefault="00D9113A">
            <w:p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Case-3: Support either Option-1 or Option-2.</w:t>
            </w:r>
          </w:p>
        </w:tc>
      </w:tr>
      <w:tr w:rsidR="0087393E" w14:paraId="778F01FC" w14:textId="77777777" w:rsidTr="00DE23CC">
        <w:trPr>
          <w:trHeight w:val="143"/>
        </w:trPr>
        <w:tc>
          <w:tcPr>
            <w:tcW w:w="1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B46621" w14:textId="0ECD84FA" w:rsidR="0087393E" w:rsidRDefault="00D66796">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OPPO</w:t>
            </w:r>
          </w:p>
        </w:tc>
        <w:tc>
          <w:tcPr>
            <w:tcW w:w="84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8AA95A" w14:textId="77777777" w:rsidR="0087393E" w:rsidRDefault="00705CEC">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Q6: </w:t>
            </w:r>
          </w:p>
          <w:p w14:paraId="1D98C428" w14:textId="77777777" w:rsidR="00705CEC" w:rsidRDefault="00705CEC">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For Mode-B: we do not support introducing a prohibit timer. In mode-B, the system provides the pre-configured PUSCH resource and the critical motivation for mode-B is low latency. The UE shall be able to use the pre-configured resource whenever the UE needs it. Introducing a prohibit timer only impair the technical motivation of mode-B.</w:t>
            </w:r>
          </w:p>
          <w:p w14:paraId="16CF05AC" w14:textId="77777777" w:rsidR="00705CEC" w:rsidRDefault="00705CEC">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For mode-A: we think a prohibit timer is needed. After the UE sends the 1</w:t>
            </w:r>
            <w:r w:rsidRPr="00705CEC">
              <w:rPr>
                <w:rFonts w:ascii="Times New Roman" w:hAnsi="Times New Roman" w:cs="Times New Roman"/>
                <w:sz w:val="18"/>
                <w:szCs w:val="18"/>
                <w:vertAlign w:val="superscript"/>
              </w:rPr>
              <w:t>st</w:t>
            </w:r>
            <w:r>
              <w:rPr>
                <w:rFonts w:ascii="Times New Roman" w:hAnsi="Times New Roman" w:cs="Times New Roman"/>
                <w:sz w:val="18"/>
                <w:szCs w:val="18"/>
              </w:rPr>
              <w:t xml:space="preserve"> PUCCH resource to request 2</w:t>
            </w:r>
            <w:r w:rsidRPr="00705CEC">
              <w:rPr>
                <w:rFonts w:ascii="Times New Roman" w:hAnsi="Times New Roman" w:cs="Times New Roman"/>
                <w:sz w:val="18"/>
                <w:szCs w:val="18"/>
                <w:vertAlign w:val="superscript"/>
              </w:rPr>
              <w:t>nd</w:t>
            </w:r>
            <w:r>
              <w:rPr>
                <w:rFonts w:ascii="Times New Roman" w:hAnsi="Times New Roman" w:cs="Times New Roman"/>
                <w:sz w:val="18"/>
                <w:szCs w:val="18"/>
              </w:rPr>
              <w:t xml:space="preserve"> PUSCH resource, the UE shall wait for a particular time period so that the gNB can prepare the 2</w:t>
            </w:r>
            <w:r w:rsidRPr="00705CEC">
              <w:rPr>
                <w:rFonts w:ascii="Times New Roman" w:hAnsi="Times New Roman" w:cs="Times New Roman"/>
                <w:sz w:val="18"/>
                <w:szCs w:val="18"/>
                <w:vertAlign w:val="superscript"/>
              </w:rPr>
              <w:t>nd</w:t>
            </w:r>
            <w:r>
              <w:rPr>
                <w:rFonts w:ascii="Times New Roman" w:hAnsi="Times New Roman" w:cs="Times New Roman"/>
                <w:sz w:val="18"/>
                <w:szCs w:val="18"/>
              </w:rPr>
              <w:t xml:space="preserve"> PUSCH resource. If the UE does not </w:t>
            </w:r>
            <w:proofErr w:type="gramStart"/>
            <w:r>
              <w:rPr>
                <w:rFonts w:ascii="Times New Roman" w:hAnsi="Times New Roman" w:cs="Times New Roman"/>
                <w:sz w:val="18"/>
                <w:szCs w:val="18"/>
              </w:rPr>
              <w:t>receives</w:t>
            </w:r>
            <w:proofErr w:type="gramEnd"/>
            <w:r>
              <w:rPr>
                <w:rFonts w:ascii="Times New Roman" w:hAnsi="Times New Roman" w:cs="Times New Roman"/>
                <w:sz w:val="18"/>
                <w:szCs w:val="18"/>
              </w:rPr>
              <w:t xml:space="preserve"> PUSCH scheduling after a given time period, the UE can re-</w:t>
            </w:r>
            <w:proofErr w:type="spellStart"/>
            <w:r>
              <w:rPr>
                <w:rFonts w:ascii="Times New Roman" w:hAnsi="Times New Roman" w:cs="Times New Roman"/>
                <w:sz w:val="18"/>
                <w:szCs w:val="18"/>
              </w:rPr>
              <w:t>tex</w:t>
            </w:r>
            <w:proofErr w:type="spellEnd"/>
            <w:r>
              <w:rPr>
                <w:rFonts w:ascii="Times New Roman" w:hAnsi="Times New Roman" w:cs="Times New Roman"/>
                <w:sz w:val="18"/>
                <w:szCs w:val="18"/>
              </w:rPr>
              <w:t xml:space="preserve"> the 1</w:t>
            </w:r>
            <w:r w:rsidRPr="00705CEC">
              <w:rPr>
                <w:rFonts w:ascii="Times New Roman" w:hAnsi="Times New Roman" w:cs="Times New Roman"/>
                <w:sz w:val="18"/>
                <w:szCs w:val="18"/>
                <w:vertAlign w:val="superscript"/>
              </w:rPr>
              <w:t>st</w:t>
            </w:r>
            <w:r>
              <w:rPr>
                <w:rFonts w:ascii="Times New Roman" w:hAnsi="Times New Roman" w:cs="Times New Roman"/>
                <w:sz w:val="18"/>
                <w:szCs w:val="18"/>
              </w:rPr>
              <w:t xml:space="preserve"> PUCCH resource to request the PUSCH again. For Q6, we support Option-2 for Mode-A.</w:t>
            </w:r>
          </w:p>
          <w:p w14:paraId="2C79A1B5" w14:textId="77777777" w:rsidR="00705CEC" w:rsidRDefault="00705CEC">
            <w:pPr>
              <w:snapToGrid w:val="0"/>
              <w:spacing w:after="0" w:line="240" w:lineRule="auto"/>
              <w:rPr>
                <w:rFonts w:ascii="Times New Roman" w:hAnsi="Times New Roman" w:cs="Times New Roman"/>
                <w:sz w:val="18"/>
                <w:szCs w:val="18"/>
              </w:rPr>
            </w:pPr>
          </w:p>
          <w:p w14:paraId="28CE58A6" w14:textId="77777777" w:rsidR="00705CEC" w:rsidRDefault="00705CEC">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Q6.2: support Option-2. Supporting multi-bit in 1</w:t>
            </w:r>
            <w:r w:rsidRPr="00705CEC">
              <w:rPr>
                <w:rFonts w:ascii="Times New Roman" w:hAnsi="Times New Roman" w:cs="Times New Roman"/>
                <w:sz w:val="18"/>
                <w:szCs w:val="18"/>
                <w:vertAlign w:val="superscript"/>
              </w:rPr>
              <w:t>st</w:t>
            </w:r>
            <w:r>
              <w:rPr>
                <w:rFonts w:ascii="Times New Roman" w:hAnsi="Times New Roman" w:cs="Times New Roman"/>
                <w:sz w:val="18"/>
                <w:szCs w:val="18"/>
              </w:rPr>
              <w:t xml:space="preserve"> PUCCH resource is </w:t>
            </w:r>
            <w:proofErr w:type="spellStart"/>
            <w:proofErr w:type="gramStart"/>
            <w:r>
              <w:rPr>
                <w:rFonts w:ascii="Times New Roman" w:hAnsi="Times New Roman" w:cs="Times New Roman"/>
                <w:sz w:val="18"/>
                <w:szCs w:val="18"/>
              </w:rPr>
              <w:t>a</w:t>
            </w:r>
            <w:proofErr w:type="spellEnd"/>
            <w:proofErr w:type="gramEnd"/>
            <w:r>
              <w:rPr>
                <w:rFonts w:ascii="Times New Roman" w:hAnsi="Times New Roman" w:cs="Times New Roman"/>
                <w:sz w:val="18"/>
                <w:szCs w:val="18"/>
              </w:rPr>
              <w:t xml:space="preserve"> over-design and also could impair the transmission performance of the 1</w:t>
            </w:r>
            <w:r w:rsidRPr="00705CEC">
              <w:rPr>
                <w:rFonts w:ascii="Times New Roman" w:hAnsi="Times New Roman" w:cs="Times New Roman"/>
                <w:sz w:val="18"/>
                <w:szCs w:val="18"/>
                <w:vertAlign w:val="superscript"/>
              </w:rPr>
              <w:t>st</w:t>
            </w:r>
            <w:r>
              <w:rPr>
                <w:rFonts w:ascii="Times New Roman" w:hAnsi="Times New Roman" w:cs="Times New Roman"/>
                <w:sz w:val="18"/>
                <w:szCs w:val="18"/>
              </w:rPr>
              <w:t xml:space="preserve"> PUCCH channel potentially. To differentiate different CSI report configuration, there exist multiple method to resolve that.</w:t>
            </w:r>
          </w:p>
          <w:p w14:paraId="1883BC74" w14:textId="71A3E201" w:rsidR="00705CEC" w:rsidRDefault="00F2241C">
            <w:pPr>
              <w:snapToGrid w:val="0"/>
              <w:spacing w:after="0" w:line="240" w:lineRule="auto"/>
              <w:rPr>
                <w:rFonts w:ascii="Times New Roman" w:hAnsi="Times New Roman" w:cs="Times New Roman"/>
                <w:sz w:val="18"/>
                <w:szCs w:val="18"/>
              </w:rPr>
            </w:pPr>
            <w:r w:rsidRPr="009236BE">
              <w:rPr>
                <w:rFonts w:ascii="Times New Roman" w:eastAsia="等线" w:hAnsi="Times New Roman" w:cs="Times New Roman"/>
                <w:color w:val="0000FF"/>
                <w:sz w:val="18"/>
                <w:szCs w:val="18"/>
                <w:lang w:eastAsia="zh-CN"/>
              </w:rPr>
              <w:t>[Mod]: Captured!</w:t>
            </w:r>
          </w:p>
          <w:p w14:paraId="3583ECDE" w14:textId="77777777" w:rsidR="00705CEC" w:rsidRDefault="00705CEC">
            <w:pPr>
              <w:snapToGrid w:val="0"/>
              <w:spacing w:after="0" w:line="240" w:lineRule="auto"/>
              <w:rPr>
                <w:rFonts w:ascii="Times New Roman" w:hAnsi="Times New Roman" w:cs="Times New Roman"/>
                <w:sz w:val="18"/>
                <w:szCs w:val="18"/>
              </w:rPr>
            </w:pPr>
          </w:p>
          <w:p w14:paraId="04881D01" w14:textId="77777777" w:rsidR="00705CEC" w:rsidRDefault="00705CEC">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Q6.3:</w:t>
            </w:r>
          </w:p>
          <w:p w14:paraId="04C335E3" w14:textId="77777777" w:rsidR="00705CEC" w:rsidRDefault="00705CEC">
            <w:pPr>
              <w:snapToGrid w:val="0"/>
              <w:spacing w:after="0" w:line="240" w:lineRule="auto"/>
              <w:rPr>
                <w:rFonts w:ascii="Times New Roman" w:hAnsi="Times New Roman" w:cs="Times New Roman"/>
                <w:sz w:val="18"/>
                <w:szCs w:val="18"/>
              </w:rPr>
            </w:pPr>
          </w:p>
          <w:p w14:paraId="2756185E" w14:textId="77777777" w:rsidR="00705CEC" w:rsidRDefault="00705CEC">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Re Case-1: LRR should be &gt; 1</w:t>
            </w:r>
            <w:r w:rsidRPr="00705CEC">
              <w:rPr>
                <w:rFonts w:ascii="Times New Roman" w:hAnsi="Times New Roman" w:cs="Times New Roman"/>
                <w:sz w:val="18"/>
                <w:szCs w:val="18"/>
                <w:vertAlign w:val="superscript"/>
              </w:rPr>
              <w:t>st</w:t>
            </w:r>
            <w:r>
              <w:rPr>
                <w:rFonts w:ascii="Times New Roman" w:hAnsi="Times New Roman" w:cs="Times New Roman"/>
                <w:sz w:val="18"/>
                <w:szCs w:val="18"/>
              </w:rPr>
              <w:t xml:space="preserve"> PUCCH. But the normal SR vs 1</w:t>
            </w:r>
            <w:r w:rsidRPr="00705CEC">
              <w:rPr>
                <w:rFonts w:ascii="Times New Roman" w:hAnsi="Times New Roman" w:cs="Times New Roman"/>
                <w:sz w:val="18"/>
                <w:szCs w:val="18"/>
                <w:vertAlign w:val="superscript"/>
              </w:rPr>
              <w:t>st</w:t>
            </w:r>
            <w:r>
              <w:rPr>
                <w:rFonts w:ascii="Times New Roman" w:hAnsi="Times New Roman" w:cs="Times New Roman"/>
                <w:sz w:val="18"/>
                <w:szCs w:val="18"/>
              </w:rPr>
              <w:t xml:space="preserve"> PUCCH, we do not see strong motivation why 1</w:t>
            </w:r>
            <w:r w:rsidRPr="00705CEC">
              <w:rPr>
                <w:rFonts w:ascii="Times New Roman" w:hAnsi="Times New Roman" w:cs="Times New Roman"/>
                <w:sz w:val="18"/>
                <w:szCs w:val="18"/>
                <w:vertAlign w:val="superscript"/>
              </w:rPr>
              <w:t>st</w:t>
            </w:r>
            <w:r>
              <w:rPr>
                <w:rFonts w:ascii="Times New Roman" w:hAnsi="Times New Roman" w:cs="Times New Roman"/>
                <w:sz w:val="18"/>
                <w:szCs w:val="18"/>
              </w:rPr>
              <w:t xml:space="preserve"> PUCCH shall have higher priority than normal SR. The 1</w:t>
            </w:r>
            <w:r w:rsidRPr="00705CEC">
              <w:rPr>
                <w:rFonts w:ascii="Times New Roman" w:hAnsi="Times New Roman" w:cs="Times New Roman"/>
                <w:sz w:val="18"/>
                <w:szCs w:val="18"/>
                <w:vertAlign w:val="superscript"/>
              </w:rPr>
              <w:t>st</w:t>
            </w:r>
            <w:r>
              <w:rPr>
                <w:rFonts w:ascii="Times New Roman" w:hAnsi="Times New Roman" w:cs="Times New Roman"/>
                <w:sz w:val="18"/>
                <w:szCs w:val="18"/>
              </w:rPr>
              <w:t xml:space="preserve"> PUCCH is for beam reporting and beam reporting is not high priority transmission. Therefore, for case-1, we should go with LRR &gt; normal SR = 1</w:t>
            </w:r>
            <w:r w:rsidRPr="00705CEC">
              <w:rPr>
                <w:rFonts w:ascii="Times New Roman" w:hAnsi="Times New Roman" w:cs="Times New Roman"/>
                <w:sz w:val="18"/>
                <w:szCs w:val="18"/>
                <w:vertAlign w:val="superscript"/>
              </w:rPr>
              <w:t>st</w:t>
            </w:r>
            <w:r>
              <w:rPr>
                <w:rFonts w:ascii="Times New Roman" w:hAnsi="Times New Roman" w:cs="Times New Roman"/>
                <w:sz w:val="18"/>
                <w:szCs w:val="18"/>
              </w:rPr>
              <w:t xml:space="preserve"> PUCCH.</w:t>
            </w:r>
          </w:p>
          <w:p w14:paraId="4C8A34CF" w14:textId="77777777" w:rsidR="00705CEC" w:rsidRDefault="00705CEC">
            <w:pPr>
              <w:snapToGrid w:val="0"/>
              <w:spacing w:after="0" w:line="240" w:lineRule="auto"/>
              <w:rPr>
                <w:rFonts w:ascii="Times New Roman" w:hAnsi="Times New Roman" w:cs="Times New Roman"/>
                <w:sz w:val="18"/>
                <w:szCs w:val="18"/>
              </w:rPr>
            </w:pPr>
          </w:p>
          <w:p w14:paraId="2967D160" w14:textId="77777777" w:rsidR="00705CEC" w:rsidRDefault="00705CEC">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Re case-2: </w:t>
            </w:r>
            <w:r w:rsidR="00B55B7B">
              <w:rPr>
                <w:rFonts w:ascii="Times New Roman" w:hAnsi="Times New Roman" w:cs="Times New Roman"/>
                <w:sz w:val="18"/>
                <w:szCs w:val="18"/>
              </w:rPr>
              <w:t>support Option 3.</w:t>
            </w:r>
          </w:p>
          <w:p w14:paraId="13977C3F" w14:textId="77777777" w:rsidR="00B55B7B" w:rsidRDefault="00B55B7B">
            <w:pPr>
              <w:snapToGrid w:val="0"/>
              <w:spacing w:after="0" w:line="240" w:lineRule="auto"/>
              <w:rPr>
                <w:rFonts w:ascii="Times New Roman" w:hAnsi="Times New Roman" w:cs="Times New Roman"/>
                <w:sz w:val="18"/>
                <w:szCs w:val="18"/>
              </w:rPr>
            </w:pPr>
          </w:p>
          <w:p w14:paraId="2ABEDF73" w14:textId="3E68744E" w:rsidR="00B55B7B" w:rsidRDefault="00B55B7B">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Re case-3: We are not sure if the case-3 exist. It can be avoided by system implementation. For both Mode-A and Mode-B, 1</w:t>
            </w:r>
            <w:r w:rsidRPr="00B55B7B">
              <w:rPr>
                <w:rFonts w:ascii="Times New Roman" w:hAnsi="Times New Roman" w:cs="Times New Roman"/>
                <w:sz w:val="18"/>
                <w:szCs w:val="18"/>
                <w:vertAlign w:val="superscript"/>
              </w:rPr>
              <w:t>st</w:t>
            </w:r>
            <w:r>
              <w:rPr>
                <w:rFonts w:ascii="Times New Roman" w:hAnsi="Times New Roman" w:cs="Times New Roman"/>
                <w:sz w:val="18"/>
                <w:szCs w:val="18"/>
              </w:rPr>
              <w:t xml:space="preserve"> PUCCH resource are pre-configured. From the perspective of reasonable system implementation, the system shall avoid the overlapping between 1</w:t>
            </w:r>
            <w:r w:rsidRPr="00B55B7B">
              <w:rPr>
                <w:rFonts w:ascii="Times New Roman" w:hAnsi="Times New Roman" w:cs="Times New Roman"/>
                <w:sz w:val="18"/>
                <w:szCs w:val="18"/>
                <w:vertAlign w:val="superscript"/>
              </w:rPr>
              <w:t>st</w:t>
            </w:r>
            <w:r>
              <w:rPr>
                <w:rFonts w:ascii="Times New Roman" w:hAnsi="Times New Roman" w:cs="Times New Roman"/>
                <w:sz w:val="18"/>
                <w:szCs w:val="18"/>
              </w:rPr>
              <w:t xml:space="preserve"> PUCCH resources corresponding to different CSI configuration.  </w:t>
            </w:r>
          </w:p>
        </w:tc>
      </w:tr>
      <w:tr w:rsidR="0087393E" w14:paraId="45678973" w14:textId="77777777" w:rsidTr="00DE23CC">
        <w:trPr>
          <w:trHeight w:val="143"/>
        </w:trPr>
        <w:tc>
          <w:tcPr>
            <w:tcW w:w="1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4C1E20" w14:textId="6B71771B" w:rsidR="0087393E" w:rsidRDefault="00E90487">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lastRenderedPageBreak/>
              <w:t>Samsung</w:t>
            </w:r>
          </w:p>
        </w:tc>
        <w:tc>
          <w:tcPr>
            <w:tcW w:w="84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3D6EA7" w14:textId="70B2617E" w:rsidR="0087393E" w:rsidRDefault="00E90487" w:rsidP="0076347C">
            <w:pPr>
              <w:snapToGrid w:val="0"/>
              <w:spacing w:after="0" w:line="240" w:lineRule="auto"/>
              <w:jc w:val="both"/>
              <w:rPr>
                <w:rFonts w:ascii="Times New Roman" w:hAnsi="Times New Roman" w:cs="Times New Roman"/>
                <w:sz w:val="18"/>
                <w:szCs w:val="18"/>
              </w:rPr>
            </w:pPr>
            <w:r w:rsidRPr="00400EA3">
              <w:rPr>
                <w:rFonts w:ascii="Times New Roman" w:hAnsi="Times New Roman" w:cs="Times New Roman"/>
                <w:b/>
                <w:sz w:val="18"/>
                <w:szCs w:val="18"/>
              </w:rPr>
              <w:t>Q6.1</w:t>
            </w:r>
            <w:r w:rsidR="00400EA3">
              <w:rPr>
                <w:rFonts w:ascii="Times New Roman" w:hAnsi="Times New Roman" w:cs="Times New Roman"/>
                <w:sz w:val="18"/>
                <w:szCs w:val="18"/>
              </w:rPr>
              <w:t>:</w:t>
            </w:r>
            <w:r w:rsidR="002857A3">
              <w:rPr>
                <w:rFonts w:ascii="Times New Roman" w:hAnsi="Times New Roman" w:cs="Times New Roman"/>
                <w:sz w:val="18"/>
                <w:szCs w:val="18"/>
              </w:rPr>
              <w:t xml:space="preserve"> Support to have a unified solution for both Mode A and Mode B</w:t>
            </w:r>
            <w:r w:rsidR="002B0EF6">
              <w:rPr>
                <w:rFonts w:ascii="Times New Roman" w:hAnsi="Times New Roman" w:cs="Times New Roman"/>
                <w:sz w:val="18"/>
                <w:szCs w:val="18"/>
              </w:rPr>
              <w:t xml:space="preserve">, and discuss </w:t>
            </w:r>
            <w:r w:rsidR="00BA5199">
              <w:rPr>
                <w:rFonts w:ascii="Times New Roman" w:hAnsi="Times New Roman" w:cs="Times New Roman"/>
                <w:sz w:val="18"/>
                <w:szCs w:val="18"/>
              </w:rPr>
              <w:t xml:space="preserve">details of this </w:t>
            </w:r>
            <w:r w:rsidR="00037FBB">
              <w:rPr>
                <w:rFonts w:ascii="Times New Roman" w:hAnsi="Times New Roman" w:cs="Times New Roman"/>
                <w:sz w:val="18"/>
                <w:szCs w:val="18"/>
              </w:rPr>
              <w:t>issue</w:t>
            </w:r>
            <w:r w:rsidR="002B0EF6">
              <w:rPr>
                <w:rFonts w:ascii="Times New Roman" w:hAnsi="Times New Roman" w:cs="Times New Roman"/>
                <w:sz w:val="18"/>
                <w:szCs w:val="18"/>
              </w:rPr>
              <w:t xml:space="preserve"> in RAN1. </w:t>
            </w:r>
            <w:r w:rsidR="00076C33">
              <w:rPr>
                <w:rFonts w:ascii="Times New Roman" w:hAnsi="Times New Roman" w:cs="Times New Roman"/>
                <w:sz w:val="18"/>
                <w:szCs w:val="18"/>
              </w:rPr>
              <w:t>However</w:t>
            </w:r>
            <w:r w:rsidR="002B0EF6">
              <w:rPr>
                <w:rFonts w:ascii="Times New Roman" w:hAnsi="Times New Roman" w:cs="Times New Roman"/>
                <w:sz w:val="18"/>
                <w:szCs w:val="18"/>
              </w:rPr>
              <w:t>, instead of discussing whether or not prohibit timers need to be introduced (</w:t>
            </w:r>
            <w:r w:rsidR="00037FBB">
              <w:rPr>
                <w:rFonts w:ascii="Times New Roman" w:hAnsi="Times New Roman" w:cs="Times New Roman"/>
                <w:sz w:val="18"/>
                <w:szCs w:val="18"/>
              </w:rPr>
              <w:t>note that the</w:t>
            </w:r>
            <w:r w:rsidR="0059408F">
              <w:rPr>
                <w:rFonts w:ascii="Times New Roman" w:hAnsi="Times New Roman" w:cs="Times New Roman"/>
                <w:sz w:val="18"/>
                <w:szCs w:val="18"/>
              </w:rPr>
              <w:t xml:space="preserve"> prohibit timer</w:t>
            </w:r>
            <w:r w:rsidR="00037FBB">
              <w:rPr>
                <w:rFonts w:ascii="Times New Roman" w:hAnsi="Times New Roman" w:cs="Times New Roman"/>
                <w:sz w:val="18"/>
                <w:szCs w:val="18"/>
              </w:rPr>
              <w:t xml:space="preserve"> definition</w:t>
            </w:r>
            <w:r w:rsidR="0059408F">
              <w:rPr>
                <w:rFonts w:ascii="Times New Roman" w:hAnsi="Times New Roman" w:cs="Times New Roman"/>
                <w:sz w:val="18"/>
                <w:szCs w:val="18"/>
              </w:rPr>
              <w:t xml:space="preserve"> is within the RAN2 domain</w:t>
            </w:r>
            <w:r w:rsidR="002B0EF6">
              <w:rPr>
                <w:rFonts w:ascii="Times New Roman" w:hAnsi="Times New Roman" w:cs="Times New Roman"/>
                <w:sz w:val="18"/>
                <w:szCs w:val="18"/>
              </w:rPr>
              <w:t xml:space="preserve">), we </w:t>
            </w:r>
            <w:r w:rsidR="0059408F">
              <w:rPr>
                <w:rFonts w:ascii="Times New Roman" w:hAnsi="Times New Roman" w:cs="Times New Roman"/>
                <w:sz w:val="18"/>
                <w:szCs w:val="18"/>
              </w:rPr>
              <w:t>a</w:t>
            </w:r>
            <w:r w:rsidR="002B0EF6">
              <w:rPr>
                <w:rFonts w:ascii="Times New Roman" w:hAnsi="Times New Roman" w:cs="Times New Roman"/>
                <w:sz w:val="18"/>
                <w:szCs w:val="18"/>
              </w:rPr>
              <w:t>gain</w:t>
            </w:r>
            <w:r w:rsidR="00AA7AC1">
              <w:rPr>
                <w:rFonts w:ascii="Times New Roman" w:hAnsi="Times New Roman" w:cs="Times New Roman"/>
                <w:sz w:val="18"/>
                <w:szCs w:val="18"/>
              </w:rPr>
              <w:t xml:space="preserve"> suggest to</w:t>
            </w:r>
            <w:r w:rsidR="002B0EF6">
              <w:rPr>
                <w:rFonts w:ascii="Times New Roman" w:hAnsi="Times New Roman" w:cs="Times New Roman"/>
                <w:sz w:val="18"/>
                <w:szCs w:val="18"/>
              </w:rPr>
              <w:t xml:space="preserve"> focus on specifying condition(s) of (re-)transmitting the first PUCCH. </w:t>
            </w:r>
            <w:r w:rsidR="00037FBB">
              <w:rPr>
                <w:rFonts w:ascii="Times New Roman" w:hAnsi="Times New Roman" w:cs="Times New Roman"/>
                <w:sz w:val="18"/>
                <w:szCs w:val="18"/>
              </w:rPr>
              <w:t xml:space="preserve">For instance, if there has been transmission(s) of first </w:t>
            </w:r>
            <w:r w:rsidR="000C77F4">
              <w:rPr>
                <w:rFonts w:ascii="Times New Roman" w:hAnsi="Times New Roman" w:cs="Times New Roman"/>
                <w:sz w:val="18"/>
                <w:szCs w:val="18"/>
              </w:rPr>
              <w:t>PUCCH(s)</w:t>
            </w:r>
            <w:r w:rsidR="00037FBB">
              <w:rPr>
                <w:rFonts w:ascii="Times New Roman" w:hAnsi="Times New Roman" w:cs="Times New Roman"/>
                <w:sz w:val="18"/>
                <w:szCs w:val="18"/>
              </w:rPr>
              <w:t xml:space="preserve"> </w:t>
            </w:r>
            <w:r w:rsidR="000C77F4">
              <w:rPr>
                <w:rFonts w:ascii="Times New Roman" w:hAnsi="Times New Roman" w:cs="Times New Roman"/>
                <w:sz w:val="18"/>
                <w:szCs w:val="18"/>
              </w:rPr>
              <w:t>– e.g., the first PUCCH A in the below figure –</w:t>
            </w:r>
            <w:r w:rsidR="00037FBB">
              <w:rPr>
                <w:rFonts w:ascii="Times New Roman" w:hAnsi="Times New Roman" w:cs="Times New Roman"/>
                <w:sz w:val="18"/>
                <w:szCs w:val="18"/>
              </w:rPr>
              <w:t xml:space="preserve"> within a time window associated to a first PUCCH</w:t>
            </w:r>
            <w:r w:rsidR="000C77F4">
              <w:rPr>
                <w:rFonts w:ascii="Times New Roman" w:hAnsi="Times New Roman" w:cs="Times New Roman"/>
                <w:sz w:val="18"/>
                <w:szCs w:val="18"/>
              </w:rPr>
              <w:t xml:space="preserve"> – e.g., the first PUCCH B in the below figure</w:t>
            </w:r>
            <w:r w:rsidR="00037FBB">
              <w:rPr>
                <w:rFonts w:ascii="Times New Roman" w:hAnsi="Times New Roman" w:cs="Times New Roman"/>
                <w:sz w:val="18"/>
                <w:szCs w:val="18"/>
              </w:rPr>
              <w:t>, the first PUCCH</w:t>
            </w:r>
            <w:r w:rsidR="000C77F4">
              <w:rPr>
                <w:rFonts w:ascii="Times New Roman" w:hAnsi="Times New Roman" w:cs="Times New Roman"/>
                <w:sz w:val="18"/>
                <w:szCs w:val="18"/>
              </w:rPr>
              <w:t xml:space="preserve"> B</w:t>
            </w:r>
            <w:r w:rsidR="00037FBB">
              <w:rPr>
                <w:rFonts w:ascii="Times New Roman" w:hAnsi="Times New Roman" w:cs="Times New Roman"/>
                <w:sz w:val="18"/>
                <w:szCs w:val="18"/>
              </w:rPr>
              <w:t xml:space="preserve"> cannot be transmitted. </w:t>
            </w:r>
          </w:p>
          <w:p w14:paraId="06530A4D" w14:textId="3ABED243" w:rsidR="000C77F4" w:rsidRDefault="000C77F4" w:rsidP="0076347C">
            <w:pPr>
              <w:snapToGrid w:val="0"/>
              <w:spacing w:after="0" w:line="240" w:lineRule="auto"/>
              <w:jc w:val="both"/>
              <w:rPr>
                <w:rFonts w:ascii="Times New Roman" w:hAnsi="Times New Roman" w:cs="Times New Roman"/>
                <w:sz w:val="18"/>
                <w:szCs w:val="18"/>
              </w:rPr>
            </w:pPr>
          </w:p>
          <w:p w14:paraId="45952736" w14:textId="1C461C60" w:rsidR="000C77F4" w:rsidRDefault="000C77F4" w:rsidP="000C77F4">
            <w:pPr>
              <w:snapToGrid w:val="0"/>
              <w:spacing w:after="0" w:line="240" w:lineRule="auto"/>
              <w:jc w:val="center"/>
              <w:rPr>
                <w:rFonts w:ascii="Times New Roman" w:hAnsi="Times New Roman" w:cs="Times New Roman"/>
                <w:sz w:val="18"/>
                <w:szCs w:val="18"/>
              </w:rPr>
            </w:pPr>
            <w:r>
              <w:rPr>
                <w:rFonts w:ascii="Times" w:eastAsia="宋体" w:hAnsi="Times" w:cs="Times"/>
                <w:b/>
                <w:noProof/>
                <w:color w:val="3333FF"/>
                <w:sz w:val="20"/>
                <w:szCs w:val="20"/>
                <w:lang w:eastAsia="zh-TW"/>
              </w:rPr>
              <w:drawing>
                <wp:inline distT="0" distB="0" distL="0" distR="0" wp14:anchorId="48BB5755" wp14:editId="700ADC0C">
                  <wp:extent cx="3749809" cy="1551058"/>
                  <wp:effectExtent l="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4"/>
                          <a:stretch>
                            <a:fillRect/>
                          </a:stretch>
                        </pic:blipFill>
                        <pic:spPr>
                          <a:xfrm>
                            <a:off x="0" y="0"/>
                            <a:ext cx="3786169" cy="1566098"/>
                          </a:xfrm>
                          <a:prstGeom prst="rect">
                            <a:avLst/>
                          </a:prstGeom>
                        </pic:spPr>
                      </pic:pic>
                    </a:graphicData>
                  </a:graphic>
                </wp:inline>
              </w:drawing>
            </w:r>
          </w:p>
          <w:p w14:paraId="0ADF7595" w14:textId="2247CA9D" w:rsidR="00E90487" w:rsidRDefault="009416DB" w:rsidP="0076347C">
            <w:pPr>
              <w:snapToGrid w:val="0"/>
              <w:spacing w:after="0" w:line="240" w:lineRule="auto"/>
              <w:jc w:val="both"/>
              <w:rPr>
                <w:rFonts w:ascii="Times New Roman" w:hAnsi="Times New Roman" w:cs="Times New Roman"/>
                <w:sz w:val="18"/>
                <w:szCs w:val="18"/>
              </w:rPr>
            </w:pPr>
            <w:r w:rsidRPr="009236BE">
              <w:rPr>
                <w:rFonts w:ascii="Times New Roman" w:eastAsia="等线" w:hAnsi="Times New Roman" w:cs="Times New Roman"/>
                <w:color w:val="0000FF"/>
                <w:sz w:val="18"/>
                <w:szCs w:val="18"/>
                <w:lang w:eastAsia="zh-CN"/>
              </w:rPr>
              <w:t xml:space="preserve">[Mod]: </w:t>
            </w:r>
            <w:r>
              <w:rPr>
                <w:rFonts w:ascii="Times New Roman" w:eastAsia="等线" w:hAnsi="Times New Roman" w:cs="Times New Roman"/>
                <w:color w:val="0000FF"/>
                <w:sz w:val="18"/>
                <w:szCs w:val="18"/>
                <w:lang w:eastAsia="zh-CN"/>
              </w:rPr>
              <w:t>Thanks for good discussion. Let’s check whether there are any other companies echoing the above.</w:t>
            </w:r>
          </w:p>
          <w:p w14:paraId="11E612BA" w14:textId="77777777" w:rsidR="009416DB" w:rsidRDefault="009416DB" w:rsidP="0076347C">
            <w:pPr>
              <w:snapToGrid w:val="0"/>
              <w:spacing w:after="0" w:line="240" w:lineRule="auto"/>
              <w:jc w:val="both"/>
              <w:rPr>
                <w:rFonts w:ascii="Times New Roman" w:hAnsi="Times New Roman" w:cs="Times New Roman"/>
                <w:sz w:val="18"/>
                <w:szCs w:val="18"/>
              </w:rPr>
            </w:pPr>
          </w:p>
          <w:p w14:paraId="043337E0" w14:textId="37223CAC" w:rsidR="00E90487" w:rsidRDefault="00E90487" w:rsidP="0076347C">
            <w:pPr>
              <w:snapToGrid w:val="0"/>
              <w:spacing w:after="0" w:line="240" w:lineRule="auto"/>
              <w:jc w:val="both"/>
              <w:rPr>
                <w:rFonts w:ascii="Times New Roman" w:hAnsi="Times New Roman" w:cs="Times New Roman"/>
                <w:sz w:val="18"/>
                <w:szCs w:val="18"/>
              </w:rPr>
            </w:pPr>
            <w:r w:rsidRPr="00400EA3">
              <w:rPr>
                <w:rFonts w:ascii="Times New Roman" w:hAnsi="Times New Roman" w:cs="Times New Roman"/>
                <w:b/>
                <w:sz w:val="18"/>
                <w:szCs w:val="18"/>
              </w:rPr>
              <w:t>Q6.2</w:t>
            </w:r>
            <w:r w:rsidR="00400EA3">
              <w:rPr>
                <w:rFonts w:ascii="Times New Roman" w:hAnsi="Times New Roman" w:cs="Times New Roman"/>
                <w:sz w:val="18"/>
                <w:szCs w:val="18"/>
              </w:rPr>
              <w:t xml:space="preserve">: </w:t>
            </w:r>
            <w:r w:rsidR="0076347C">
              <w:rPr>
                <w:rFonts w:ascii="Times New Roman" w:hAnsi="Times New Roman" w:cs="Times New Roman"/>
                <w:sz w:val="18"/>
                <w:szCs w:val="18"/>
              </w:rPr>
              <w:t>We do not see the need to support multi-bit first PUCCH. As pointed out by companies, the multi-bit indication</w:t>
            </w:r>
            <w:r w:rsidR="00B27564">
              <w:rPr>
                <w:rFonts w:ascii="Times New Roman" w:hAnsi="Times New Roman" w:cs="Times New Roman"/>
                <w:sz w:val="18"/>
                <w:szCs w:val="18"/>
              </w:rPr>
              <w:t xml:space="preserve"> would complicate the design of UCI multiplexing/dropping rule(s), which is undesirable</w:t>
            </w:r>
            <w:r w:rsidR="009B3812">
              <w:rPr>
                <w:rFonts w:ascii="Times New Roman" w:hAnsi="Times New Roman" w:cs="Times New Roman"/>
                <w:sz w:val="18"/>
                <w:szCs w:val="18"/>
              </w:rPr>
              <w:t xml:space="preserve"> at current stage. The motivation of having this multi-bit indication in the first PUCCH is to support multi-event/multi-configuration setting(s). Note that even with one-bit indication, the multi-event/multi-configuration can also be supported by associating the first PUCCH to the CSI reporting settings with minimum standardization efforts. We suggest to conclude not support</w:t>
            </w:r>
            <w:r w:rsidR="000C77F4">
              <w:rPr>
                <w:rFonts w:ascii="Times New Roman" w:hAnsi="Times New Roman" w:cs="Times New Roman"/>
                <w:sz w:val="18"/>
                <w:szCs w:val="18"/>
              </w:rPr>
              <w:t>ing</w:t>
            </w:r>
            <w:r w:rsidR="009B3812">
              <w:rPr>
                <w:rFonts w:ascii="Times New Roman" w:hAnsi="Times New Roman" w:cs="Times New Roman"/>
                <w:sz w:val="18"/>
                <w:szCs w:val="18"/>
              </w:rPr>
              <w:t xml:space="preserve"> multi-bit indication in the first PUCCH</w:t>
            </w:r>
            <w:r w:rsidR="0076347C">
              <w:rPr>
                <w:rFonts w:ascii="Times New Roman" w:hAnsi="Times New Roman" w:cs="Times New Roman"/>
                <w:sz w:val="18"/>
                <w:szCs w:val="18"/>
              </w:rPr>
              <w:t xml:space="preserve"> </w:t>
            </w:r>
            <w:r w:rsidR="009B3812">
              <w:rPr>
                <w:rFonts w:ascii="Times New Roman" w:hAnsi="Times New Roman" w:cs="Times New Roman"/>
                <w:sz w:val="18"/>
                <w:szCs w:val="18"/>
              </w:rPr>
              <w:t>for UEIBM as this issue has been on the table for quite a while</w:t>
            </w:r>
            <w:r w:rsidR="00D9113A">
              <w:rPr>
                <w:rFonts w:ascii="Times New Roman" w:hAnsi="Times New Roman" w:cs="Times New Roman"/>
                <w:sz w:val="18"/>
                <w:szCs w:val="18"/>
              </w:rPr>
              <w:t>…</w:t>
            </w:r>
            <w:r w:rsidR="0076347C">
              <w:rPr>
                <w:rFonts w:ascii="Times New Roman" w:hAnsi="Times New Roman" w:cs="Times New Roman"/>
                <w:sz w:val="18"/>
                <w:szCs w:val="18"/>
              </w:rPr>
              <w:t xml:space="preserve"> </w:t>
            </w:r>
          </w:p>
          <w:p w14:paraId="377E5326" w14:textId="0448A948" w:rsidR="00F2241C" w:rsidRDefault="00F2241C" w:rsidP="0076347C">
            <w:pPr>
              <w:snapToGrid w:val="0"/>
              <w:spacing w:after="0" w:line="240" w:lineRule="auto"/>
              <w:jc w:val="both"/>
              <w:rPr>
                <w:rFonts w:ascii="Times New Roman" w:hAnsi="Times New Roman" w:cs="Times New Roman"/>
                <w:sz w:val="18"/>
                <w:szCs w:val="18"/>
              </w:rPr>
            </w:pPr>
            <w:r w:rsidRPr="009236BE">
              <w:rPr>
                <w:rFonts w:ascii="Times New Roman" w:eastAsia="等线" w:hAnsi="Times New Roman" w:cs="Times New Roman"/>
                <w:color w:val="0000FF"/>
                <w:sz w:val="18"/>
                <w:szCs w:val="18"/>
                <w:lang w:eastAsia="zh-CN"/>
              </w:rPr>
              <w:t>[Mod]: Captured!</w:t>
            </w:r>
          </w:p>
          <w:p w14:paraId="009FE072" w14:textId="77777777" w:rsidR="00E90487" w:rsidRDefault="00E90487" w:rsidP="0076347C">
            <w:pPr>
              <w:snapToGrid w:val="0"/>
              <w:spacing w:after="0" w:line="240" w:lineRule="auto"/>
              <w:jc w:val="both"/>
              <w:rPr>
                <w:rFonts w:ascii="Times New Roman" w:hAnsi="Times New Roman" w:cs="Times New Roman"/>
                <w:sz w:val="18"/>
                <w:szCs w:val="18"/>
              </w:rPr>
            </w:pPr>
          </w:p>
          <w:p w14:paraId="6D8F4B06" w14:textId="77777777" w:rsidR="00E90487" w:rsidRDefault="00E90487" w:rsidP="0076347C">
            <w:pPr>
              <w:snapToGrid w:val="0"/>
              <w:spacing w:after="0" w:line="240" w:lineRule="auto"/>
              <w:jc w:val="both"/>
              <w:rPr>
                <w:rFonts w:ascii="Times New Roman" w:hAnsi="Times New Roman" w:cs="Times New Roman"/>
                <w:sz w:val="18"/>
                <w:szCs w:val="18"/>
              </w:rPr>
            </w:pPr>
            <w:r w:rsidRPr="00400EA3">
              <w:rPr>
                <w:rFonts w:ascii="Times New Roman" w:hAnsi="Times New Roman" w:cs="Times New Roman"/>
                <w:b/>
                <w:sz w:val="18"/>
                <w:szCs w:val="18"/>
              </w:rPr>
              <w:t>Q6.3</w:t>
            </w:r>
            <w:r w:rsidR="00BC16B0">
              <w:rPr>
                <w:rFonts w:ascii="Times New Roman" w:hAnsi="Times New Roman" w:cs="Times New Roman"/>
                <w:sz w:val="18"/>
                <w:szCs w:val="18"/>
              </w:rPr>
              <w:t>: In our views,</w:t>
            </w:r>
          </w:p>
          <w:p w14:paraId="2DFDB2A1" w14:textId="0756FC43" w:rsidR="00BC16B0" w:rsidRDefault="00175EF4" w:rsidP="0076347C">
            <w:pPr>
              <w:pStyle w:val="ListParagraph"/>
              <w:numPr>
                <w:ilvl w:val="0"/>
                <w:numId w:val="13"/>
              </w:numPr>
              <w:snapToGrid w:val="0"/>
              <w:spacing w:after="0" w:line="240" w:lineRule="auto"/>
              <w:jc w:val="both"/>
              <w:rPr>
                <w:rFonts w:ascii="Times New Roman" w:hAnsi="Times New Roman" w:cs="Times New Roman"/>
                <w:sz w:val="18"/>
                <w:szCs w:val="18"/>
              </w:rPr>
            </w:pPr>
            <w:r w:rsidRPr="00175EF4">
              <w:rPr>
                <w:rFonts w:ascii="Times New Roman" w:hAnsi="Times New Roman" w:cs="Times New Roman"/>
                <w:sz w:val="18"/>
                <w:szCs w:val="18"/>
              </w:rPr>
              <w:t>Case-1:</w:t>
            </w:r>
            <w:r w:rsidR="00677167">
              <w:rPr>
                <w:rFonts w:ascii="Times New Roman" w:hAnsi="Times New Roman" w:cs="Times New Roman"/>
                <w:sz w:val="18"/>
                <w:szCs w:val="18"/>
              </w:rPr>
              <w:t xml:space="preserve"> the priority of the first PUCCH should be higher than normal SR but lower than LRR; hence, we support LRR&gt;first PUCCH&gt;normal SR in terms of their priority orders</w:t>
            </w:r>
          </w:p>
          <w:p w14:paraId="1129B92F" w14:textId="6A0F69F3" w:rsidR="00175EF4" w:rsidRDefault="00175EF4" w:rsidP="0076347C">
            <w:pPr>
              <w:pStyle w:val="ListParagraph"/>
              <w:numPr>
                <w:ilvl w:val="0"/>
                <w:numId w:val="13"/>
              </w:numPr>
              <w:snapToGrid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Case-2:</w:t>
            </w:r>
            <w:r w:rsidR="00677167">
              <w:rPr>
                <w:rFonts w:ascii="Times New Roman" w:hAnsi="Times New Roman" w:cs="Times New Roman"/>
                <w:sz w:val="18"/>
                <w:szCs w:val="18"/>
              </w:rPr>
              <w:t xml:space="preserve"> dropping PUSCH due to 1-bit indication would largely degrade the system performance, which is highly undesirable; we support appending the 1-bit first PUCCH to the PUSCH</w:t>
            </w:r>
          </w:p>
          <w:p w14:paraId="7EF2D093" w14:textId="61E3CD50" w:rsidR="00175EF4" w:rsidRPr="00175EF4" w:rsidRDefault="00175EF4" w:rsidP="0076347C">
            <w:pPr>
              <w:pStyle w:val="ListParagraph"/>
              <w:numPr>
                <w:ilvl w:val="0"/>
                <w:numId w:val="13"/>
              </w:numPr>
              <w:snapToGrid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Case-3:</w:t>
            </w:r>
            <w:r w:rsidR="00677167">
              <w:rPr>
                <w:rFonts w:ascii="Times New Roman" w:hAnsi="Times New Roman" w:cs="Times New Roman"/>
                <w:sz w:val="18"/>
                <w:szCs w:val="18"/>
              </w:rPr>
              <w:t xml:space="preserve"> this can be up to UE’s implementations</w:t>
            </w:r>
          </w:p>
          <w:p w14:paraId="2B89B8D4" w14:textId="77777777" w:rsidR="00175EF4" w:rsidRDefault="00175EF4">
            <w:pPr>
              <w:snapToGrid w:val="0"/>
              <w:spacing w:after="0" w:line="240" w:lineRule="auto"/>
              <w:rPr>
                <w:rFonts w:ascii="Times New Roman" w:hAnsi="Times New Roman" w:cs="Times New Roman"/>
                <w:sz w:val="18"/>
                <w:szCs w:val="18"/>
              </w:rPr>
            </w:pPr>
          </w:p>
          <w:p w14:paraId="372C9BF3" w14:textId="264AD571" w:rsidR="00175EF4" w:rsidRDefault="00175EF4">
            <w:pPr>
              <w:snapToGrid w:val="0"/>
              <w:spacing w:after="0" w:line="240" w:lineRule="auto"/>
              <w:rPr>
                <w:rFonts w:ascii="Times New Roman" w:hAnsi="Times New Roman" w:cs="Times New Roman"/>
                <w:sz w:val="18"/>
                <w:szCs w:val="18"/>
              </w:rPr>
            </w:pPr>
          </w:p>
        </w:tc>
      </w:tr>
      <w:tr w:rsidR="00EE0FD6" w14:paraId="429A0BD3" w14:textId="77777777" w:rsidTr="00DE23CC">
        <w:trPr>
          <w:trHeight w:val="143"/>
        </w:trPr>
        <w:tc>
          <w:tcPr>
            <w:tcW w:w="1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8E3E67" w14:textId="4CF07C78" w:rsidR="00EE0FD6" w:rsidRDefault="00EE0FD6" w:rsidP="00EE0FD6">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Fujitsu</w:t>
            </w:r>
          </w:p>
        </w:tc>
        <w:tc>
          <w:tcPr>
            <w:tcW w:w="84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E3E567" w14:textId="6658D27B" w:rsidR="00EE0FD6" w:rsidRDefault="00EE0FD6" w:rsidP="00EE0FD6">
            <w:p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hint="eastAsia"/>
                <w:b/>
                <w:bCs/>
                <w:sz w:val="18"/>
                <w:szCs w:val="18"/>
                <w:lang w:eastAsia="zh-CN"/>
              </w:rPr>
              <w:t xml:space="preserve">Q6: </w:t>
            </w:r>
            <w:r w:rsidRPr="007006C1">
              <w:rPr>
                <w:rFonts w:ascii="Times New Roman" w:eastAsia="宋体" w:hAnsi="Times New Roman" w:cs="Times New Roman" w:hint="eastAsia"/>
                <w:sz w:val="18"/>
                <w:szCs w:val="18"/>
                <w:lang w:eastAsia="zh-CN"/>
              </w:rPr>
              <w:t>Option</w:t>
            </w:r>
            <w:r>
              <w:rPr>
                <w:rFonts w:ascii="Times New Roman" w:eastAsia="宋体" w:hAnsi="Times New Roman" w:cs="Times New Roman" w:hint="eastAsia"/>
                <w:sz w:val="18"/>
                <w:szCs w:val="18"/>
                <w:lang w:eastAsia="zh-CN"/>
              </w:rPr>
              <w:t>-</w:t>
            </w:r>
            <w:r w:rsidRPr="007006C1">
              <w:rPr>
                <w:rFonts w:ascii="Times New Roman" w:eastAsia="宋体" w:hAnsi="Times New Roman" w:cs="Times New Roman" w:hint="eastAsia"/>
                <w:sz w:val="18"/>
                <w:szCs w:val="18"/>
                <w:lang w:eastAsia="zh-CN"/>
              </w:rPr>
              <w:t xml:space="preserve">2 is preferred. It is reasonable to start the prohibit timer after the first PUCCH especially when there are multiple PUCCH occasions before the beam </w:t>
            </w:r>
            <w:r w:rsidRPr="007006C1">
              <w:rPr>
                <w:rFonts w:ascii="Times New Roman" w:eastAsia="宋体" w:hAnsi="Times New Roman" w:cs="Times New Roman"/>
                <w:sz w:val="18"/>
                <w:szCs w:val="18"/>
                <w:lang w:eastAsia="zh-CN"/>
              </w:rPr>
              <w:t>report</w:t>
            </w:r>
            <w:r w:rsidRPr="007006C1">
              <w:rPr>
                <w:rFonts w:ascii="Times New Roman" w:eastAsia="宋体" w:hAnsi="Times New Roman" w:cs="Times New Roman" w:hint="eastAsia"/>
                <w:sz w:val="18"/>
                <w:szCs w:val="18"/>
                <w:lang w:eastAsia="zh-CN"/>
              </w:rPr>
              <w:t xml:space="preserve"> transmission. This can happen at least in Mode A. Due to the scheduling uncertainty, there can be other PUCCH occasions between the first PUCCH transmission and the DCI reception. If the prohibit timer is not started after the first PUCCH transmission, the UE will transmit PUCCH </w:t>
            </w:r>
            <w:r w:rsidRPr="007006C1">
              <w:rPr>
                <w:rFonts w:ascii="Times New Roman" w:eastAsia="宋体" w:hAnsi="Times New Roman" w:cs="Times New Roman"/>
                <w:sz w:val="18"/>
                <w:szCs w:val="18"/>
                <w:lang w:eastAsia="zh-CN"/>
              </w:rPr>
              <w:t>multiple</w:t>
            </w:r>
            <w:r w:rsidRPr="007006C1">
              <w:rPr>
                <w:rFonts w:ascii="Times New Roman" w:eastAsia="宋体" w:hAnsi="Times New Roman" w:cs="Times New Roman" w:hint="eastAsia"/>
                <w:sz w:val="18"/>
                <w:szCs w:val="18"/>
                <w:lang w:eastAsia="zh-CN"/>
              </w:rPr>
              <w:t xml:space="preserve"> times before </w:t>
            </w:r>
            <w:r w:rsidRPr="007006C1">
              <w:rPr>
                <w:rFonts w:ascii="Times New Roman" w:eastAsia="宋体" w:hAnsi="Times New Roman" w:cs="Times New Roman"/>
                <w:sz w:val="18"/>
                <w:szCs w:val="18"/>
                <w:lang w:eastAsia="zh-CN"/>
              </w:rPr>
              <w:t>transmitting</w:t>
            </w:r>
            <w:r w:rsidRPr="007006C1">
              <w:rPr>
                <w:rFonts w:ascii="Times New Roman" w:eastAsia="宋体" w:hAnsi="Times New Roman" w:cs="Times New Roman" w:hint="eastAsia"/>
                <w:sz w:val="18"/>
                <w:szCs w:val="18"/>
                <w:lang w:eastAsia="zh-CN"/>
              </w:rPr>
              <w:t xml:space="preserve"> the beam </w:t>
            </w:r>
            <w:r w:rsidRPr="007006C1">
              <w:rPr>
                <w:rFonts w:ascii="Times New Roman" w:eastAsia="宋体" w:hAnsi="Times New Roman" w:cs="Times New Roman"/>
                <w:sz w:val="18"/>
                <w:szCs w:val="18"/>
                <w:lang w:eastAsia="zh-CN"/>
              </w:rPr>
              <w:t>report</w:t>
            </w:r>
            <w:r w:rsidRPr="007006C1">
              <w:rPr>
                <w:rFonts w:ascii="Times New Roman" w:eastAsia="宋体" w:hAnsi="Times New Roman" w:cs="Times New Roman" w:hint="eastAsia"/>
                <w:sz w:val="18"/>
                <w:szCs w:val="18"/>
                <w:lang w:eastAsia="zh-CN"/>
              </w:rPr>
              <w:t>. If the prohibit timer is started after the first PUCCH transmission, such redundant PUCCH transmissions can be avoided.</w:t>
            </w:r>
          </w:p>
          <w:p w14:paraId="3074ACAE" w14:textId="77777777" w:rsidR="004257F4" w:rsidRDefault="004257F4" w:rsidP="004257F4">
            <w:pPr>
              <w:snapToGrid w:val="0"/>
              <w:spacing w:after="0" w:line="240" w:lineRule="auto"/>
              <w:jc w:val="both"/>
              <w:rPr>
                <w:rFonts w:ascii="Times New Roman" w:hAnsi="Times New Roman" w:cs="Times New Roman"/>
                <w:sz w:val="18"/>
                <w:szCs w:val="18"/>
              </w:rPr>
            </w:pPr>
            <w:r w:rsidRPr="009236BE">
              <w:rPr>
                <w:rFonts w:ascii="Times New Roman" w:eastAsia="等线" w:hAnsi="Times New Roman" w:cs="Times New Roman"/>
                <w:color w:val="0000FF"/>
                <w:sz w:val="18"/>
                <w:szCs w:val="18"/>
                <w:lang w:eastAsia="zh-CN"/>
              </w:rPr>
              <w:t>[Mod]: Captured!</w:t>
            </w:r>
          </w:p>
          <w:p w14:paraId="788F942B" w14:textId="77777777" w:rsidR="004257F4" w:rsidRDefault="004257F4" w:rsidP="00EE0FD6">
            <w:pPr>
              <w:snapToGrid w:val="0"/>
              <w:spacing w:after="0" w:line="240" w:lineRule="auto"/>
              <w:rPr>
                <w:rFonts w:ascii="Times New Roman" w:eastAsia="宋体" w:hAnsi="Times New Roman" w:cs="Times New Roman"/>
                <w:sz w:val="18"/>
                <w:szCs w:val="18"/>
                <w:lang w:eastAsia="zh-CN"/>
              </w:rPr>
            </w:pPr>
          </w:p>
          <w:p w14:paraId="01E48A25" w14:textId="07115A38" w:rsidR="00EE0FD6" w:rsidRDefault="00EE0FD6" w:rsidP="00EE0FD6">
            <w:p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hint="eastAsia"/>
                <w:b/>
                <w:bCs/>
                <w:sz w:val="18"/>
                <w:szCs w:val="18"/>
                <w:lang w:eastAsia="zh-CN"/>
              </w:rPr>
              <w:t>Q6.2:</w:t>
            </w:r>
            <w:r>
              <w:rPr>
                <w:rFonts w:ascii="Times New Roman" w:eastAsia="宋体" w:hAnsi="Times New Roman" w:cs="Times New Roman" w:hint="eastAsia"/>
                <w:sz w:val="18"/>
                <w:szCs w:val="18"/>
                <w:lang w:eastAsia="zh-CN"/>
              </w:rPr>
              <w:t xml:space="preserve"> </w:t>
            </w:r>
            <w:r w:rsidRPr="007006C1">
              <w:rPr>
                <w:rFonts w:ascii="Times New Roman" w:eastAsia="宋体" w:hAnsi="Times New Roman" w:cs="Times New Roman" w:hint="eastAsia"/>
                <w:sz w:val="18"/>
                <w:szCs w:val="18"/>
                <w:lang w:eastAsia="zh-CN"/>
              </w:rPr>
              <w:t>Option</w:t>
            </w:r>
            <w:r>
              <w:rPr>
                <w:rFonts w:ascii="Times New Roman" w:eastAsia="宋体" w:hAnsi="Times New Roman" w:cs="Times New Roman" w:hint="eastAsia"/>
                <w:sz w:val="18"/>
                <w:szCs w:val="18"/>
                <w:lang w:eastAsia="zh-CN"/>
              </w:rPr>
              <w:t>-</w:t>
            </w:r>
            <w:r w:rsidRPr="007006C1">
              <w:rPr>
                <w:rFonts w:ascii="Times New Roman" w:eastAsia="宋体" w:hAnsi="Times New Roman" w:cs="Times New Roman" w:hint="eastAsia"/>
                <w:sz w:val="18"/>
                <w:szCs w:val="18"/>
                <w:lang w:eastAsia="zh-CN"/>
              </w:rPr>
              <w:t xml:space="preserve">2 is preferred. </w:t>
            </w:r>
            <w:r>
              <w:rPr>
                <w:rFonts w:ascii="Times New Roman" w:eastAsia="宋体" w:hAnsi="Times New Roman" w:cs="Times New Roman" w:hint="eastAsia"/>
                <w:sz w:val="18"/>
                <w:szCs w:val="18"/>
                <w:lang w:eastAsia="zh-CN"/>
              </w:rPr>
              <w:t xml:space="preserve">Even with 1-bit PUCCH, it can be </w:t>
            </w:r>
            <w:r>
              <w:rPr>
                <w:rFonts w:ascii="Times New Roman" w:eastAsia="宋体" w:hAnsi="Times New Roman" w:cs="Times New Roman"/>
                <w:sz w:val="18"/>
                <w:szCs w:val="18"/>
                <w:lang w:eastAsia="zh-CN"/>
              </w:rPr>
              <w:t>designed</w:t>
            </w:r>
            <w:r>
              <w:rPr>
                <w:rFonts w:ascii="Times New Roman" w:eastAsia="宋体" w:hAnsi="Times New Roman" w:cs="Times New Roman" w:hint="eastAsia"/>
                <w:sz w:val="18"/>
                <w:szCs w:val="18"/>
                <w:lang w:eastAsia="zh-CN"/>
              </w:rPr>
              <w:t xml:space="preserve"> to support </w:t>
            </w:r>
            <w:r>
              <w:rPr>
                <w:rFonts w:ascii="Times New Roman" w:eastAsia="宋体" w:hAnsi="Times New Roman" w:cs="Times New Roman"/>
                <w:sz w:val="18"/>
                <w:szCs w:val="18"/>
                <w:lang w:eastAsia="zh-CN"/>
              </w:rPr>
              <w:t>multiple</w:t>
            </w:r>
            <w:r>
              <w:rPr>
                <w:rFonts w:ascii="Times New Roman" w:eastAsia="宋体" w:hAnsi="Times New Roman" w:cs="Times New Roman" w:hint="eastAsia"/>
                <w:sz w:val="18"/>
                <w:szCs w:val="18"/>
                <w:lang w:eastAsia="zh-CN"/>
              </w:rPr>
              <w:t xml:space="preserve"> report configurations. For example, multiple report configurations can be associated with one PUCCH resource.</w:t>
            </w:r>
          </w:p>
          <w:p w14:paraId="144BBABC" w14:textId="77777777" w:rsidR="004257F4" w:rsidRDefault="004257F4" w:rsidP="004257F4">
            <w:pPr>
              <w:snapToGrid w:val="0"/>
              <w:spacing w:after="0" w:line="240" w:lineRule="auto"/>
              <w:jc w:val="both"/>
              <w:rPr>
                <w:rFonts w:ascii="Times New Roman" w:hAnsi="Times New Roman" w:cs="Times New Roman"/>
                <w:sz w:val="18"/>
                <w:szCs w:val="18"/>
              </w:rPr>
            </w:pPr>
            <w:r w:rsidRPr="009236BE">
              <w:rPr>
                <w:rFonts w:ascii="Times New Roman" w:eastAsia="等线" w:hAnsi="Times New Roman" w:cs="Times New Roman"/>
                <w:color w:val="0000FF"/>
                <w:sz w:val="18"/>
                <w:szCs w:val="18"/>
                <w:lang w:eastAsia="zh-CN"/>
              </w:rPr>
              <w:t>[Mod]: Captured!</w:t>
            </w:r>
          </w:p>
          <w:p w14:paraId="3FBEC300" w14:textId="77777777" w:rsidR="004257F4" w:rsidRDefault="004257F4" w:rsidP="00EE0FD6">
            <w:pPr>
              <w:snapToGrid w:val="0"/>
              <w:spacing w:after="0" w:line="240" w:lineRule="auto"/>
              <w:rPr>
                <w:rFonts w:ascii="Times New Roman" w:eastAsia="宋体" w:hAnsi="Times New Roman" w:cs="Times New Roman"/>
                <w:sz w:val="18"/>
                <w:szCs w:val="18"/>
                <w:lang w:eastAsia="zh-CN"/>
              </w:rPr>
            </w:pPr>
          </w:p>
          <w:p w14:paraId="37946C3B" w14:textId="77777777" w:rsidR="00EE0FD6" w:rsidRDefault="00EE0FD6" w:rsidP="00EE0FD6">
            <w:pPr>
              <w:snapToGrid w:val="0"/>
              <w:spacing w:after="0" w:line="240" w:lineRule="auto"/>
              <w:rPr>
                <w:rFonts w:ascii="Times New Roman" w:eastAsia="等线" w:hAnsi="Times New Roman" w:cs="Times New Roman"/>
                <w:sz w:val="18"/>
                <w:szCs w:val="18"/>
                <w:lang w:eastAsia="zh-CN"/>
              </w:rPr>
            </w:pPr>
            <w:r w:rsidRPr="008642FF">
              <w:rPr>
                <w:rFonts w:ascii="Times New Roman" w:eastAsia="宋体" w:hAnsi="Times New Roman" w:cs="Times New Roman" w:hint="eastAsia"/>
                <w:b/>
                <w:bCs/>
                <w:sz w:val="18"/>
                <w:szCs w:val="18"/>
                <w:lang w:eastAsia="zh-CN"/>
              </w:rPr>
              <w:t xml:space="preserve">Q6.3: </w:t>
            </w:r>
            <w:r>
              <w:rPr>
                <w:rFonts w:ascii="Times New Roman" w:eastAsia="等线" w:hAnsi="Times New Roman" w:cs="Times New Roman" w:hint="eastAsia"/>
                <w:sz w:val="18"/>
                <w:szCs w:val="18"/>
                <w:lang w:eastAsia="zh-CN"/>
              </w:rPr>
              <w:t xml:space="preserve">For Case 2, the following Option-4 can be also considered where piggyback depends on whether PUSCH carries UL-SCH. Only if </w:t>
            </w:r>
            <w:r w:rsidRPr="008642FF">
              <w:rPr>
                <w:rFonts w:ascii="Times New Roman" w:eastAsia="宋体" w:hAnsi="Times New Roman" w:cs="Times New Roman"/>
                <w:sz w:val="18"/>
                <w:szCs w:val="18"/>
                <w:lang w:eastAsia="zh-CN"/>
              </w:rPr>
              <w:t xml:space="preserve">PUSCH is transmitted with UL-SCH, </w:t>
            </w:r>
            <w:r>
              <w:rPr>
                <w:rFonts w:ascii="Times New Roman" w:eastAsia="宋体" w:hAnsi="Times New Roman" w:cs="Times New Roman" w:hint="eastAsia"/>
                <w:sz w:val="18"/>
                <w:szCs w:val="18"/>
                <w:lang w:eastAsia="zh-CN"/>
              </w:rPr>
              <w:t>p</w:t>
            </w:r>
            <w:r w:rsidRPr="006D6094">
              <w:rPr>
                <w:rFonts w:ascii="Times New Roman" w:eastAsia="宋体" w:hAnsi="Times New Roman" w:cs="Times New Roman"/>
                <w:sz w:val="18"/>
                <w:szCs w:val="18"/>
                <w:lang w:eastAsia="zh-CN"/>
              </w:rPr>
              <w:t>iggyback 1-bit indication of first PUCCH into the PUSCH</w:t>
            </w:r>
            <w:r>
              <w:rPr>
                <w:rFonts w:ascii="Times New Roman" w:eastAsia="宋体" w:hAnsi="Times New Roman" w:cs="Times New Roman" w:hint="eastAsia"/>
                <w:sz w:val="18"/>
                <w:szCs w:val="18"/>
                <w:lang w:eastAsia="zh-CN"/>
              </w:rPr>
              <w:t>.</w:t>
            </w:r>
          </w:p>
          <w:p w14:paraId="68FCBAE0" w14:textId="5408F584" w:rsidR="00EE0FD6" w:rsidRPr="00400EA3" w:rsidRDefault="00EE0FD6" w:rsidP="00EE0FD6">
            <w:pPr>
              <w:snapToGrid w:val="0"/>
              <w:spacing w:after="0" w:line="240" w:lineRule="auto"/>
              <w:jc w:val="both"/>
              <w:rPr>
                <w:rFonts w:ascii="Times New Roman" w:hAnsi="Times New Roman" w:cs="Times New Roman"/>
                <w:b/>
                <w:sz w:val="18"/>
                <w:szCs w:val="18"/>
              </w:rPr>
            </w:pPr>
            <w:r w:rsidRPr="008642FF">
              <w:rPr>
                <w:rFonts w:ascii="Times New Roman" w:eastAsia="宋体" w:hAnsi="Times New Roman" w:cs="Times New Roman"/>
                <w:sz w:val="18"/>
                <w:szCs w:val="18"/>
                <w:lang w:eastAsia="zh-CN"/>
              </w:rPr>
              <w:t>Option-</w:t>
            </w:r>
            <w:r>
              <w:rPr>
                <w:rFonts w:ascii="Times New Roman" w:eastAsia="宋体" w:hAnsi="Times New Roman" w:cs="Times New Roman" w:hint="eastAsia"/>
                <w:sz w:val="18"/>
                <w:szCs w:val="18"/>
                <w:lang w:eastAsia="zh-CN"/>
              </w:rPr>
              <w:t>4</w:t>
            </w:r>
            <w:r w:rsidRPr="008642FF">
              <w:rPr>
                <w:rFonts w:ascii="Times New Roman" w:eastAsia="宋体" w:hAnsi="Times New Roman" w:cs="Times New Roman"/>
                <w:sz w:val="18"/>
                <w:szCs w:val="18"/>
                <w:lang w:eastAsia="zh-CN"/>
              </w:rPr>
              <w:t xml:space="preserve">: If the PUSCH is transmitted without UL-SCH, the PUSCH is dropped; otherwise, if the PUSCH is transmitted with UL-SCH, </w:t>
            </w:r>
            <w:r>
              <w:rPr>
                <w:rFonts w:ascii="Times New Roman" w:eastAsia="宋体" w:hAnsi="Times New Roman" w:cs="Times New Roman" w:hint="eastAsia"/>
                <w:sz w:val="18"/>
                <w:szCs w:val="18"/>
                <w:lang w:eastAsia="zh-CN"/>
              </w:rPr>
              <w:t>p</w:t>
            </w:r>
            <w:r w:rsidRPr="006D6094">
              <w:rPr>
                <w:rFonts w:ascii="Times New Roman" w:eastAsia="宋体" w:hAnsi="Times New Roman" w:cs="Times New Roman"/>
                <w:sz w:val="18"/>
                <w:szCs w:val="18"/>
                <w:lang w:eastAsia="zh-CN"/>
              </w:rPr>
              <w:t>iggyback 1-bit indication of first PUCCH into the PUSCH</w:t>
            </w:r>
            <w:r w:rsidRPr="008642FF">
              <w:rPr>
                <w:rFonts w:ascii="Times New Roman" w:eastAsia="宋体" w:hAnsi="Times New Roman" w:cs="Times New Roman"/>
                <w:sz w:val="18"/>
                <w:szCs w:val="18"/>
                <w:lang w:eastAsia="zh-CN"/>
              </w:rPr>
              <w:t>.</w:t>
            </w:r>
          </w:p>
        </w:tc>
      </w:tr>
      <w:tr w:rsidR="008D0E95" w14:paraId="0ADFE5DE" w14:textId="77777777" w:rsidTr="00DE23CC">
        <w:trPr>
          <w:trHeight w:val="143"/>
        </w:trPr>
        <w:tc>
          <w:tcPr>
            <w:tcW w:w="1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5F28EB" w14:textId="3B86A1F0" w:rsidR="008D0E95" w:rsidRPr="008D0E95" w:rsidRDefault="008D0E95" w:rsidP="00EE0FD6">
            <w:pPr>
              <w:snapToGrid w:val="0"/>
              <w:spacing w:after="0" w:line="240" w:lineRule="auto"/>
              <w:rPr>
                <w:rFonts w:ascii="Times New Roman" w:eastAsia="PMingLiU" w:hAnsi="Times New Roman" w:cs="Times New Roman"/>
                <w:sz w:val="18"/>
                <w:szCs w:val="18"/>
                <w:lang w:eastAsia="zh-TW"/>
              </w:rPr>
            </w:pPr>
            <w:r>
              <w:rPr>
                <w:rFonts w:ascii="Times New Roman" w:eastAsia="PMingLiU" w:hAnsi="Times New Roman" w:cs="Times New Roman" w:hint="eastAsia"/>
                <w:sz w:val="18"/>
                <w:szCs w:val="18"/>
                <w:lang w:eastAsia="zh-TW"/>
              </w:rPr>
              <w:t>M</w:t>
            </w:r>
            <w:r>
              <w:rPr>
                <w:rFonts w:ascii="Times New Roman" w:eastAsia="PMingLiU" w:hAnsi="Times New Roman" w:cs="Times New Roman"/>
                <w:sz w:val="18"/>
                <w:szCs w:val="18"/>
                <w:lang w:eastAsia="zh-TW"/>
              </w:rPr>
              <w:t>ediaTek</w:t>
            </w:r>
          </w:p>
        </w:tc>
        <w:tc>
          <w:tcPr>
            <w:tcW w:w="84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EA588" w14:textId="51FEBA07" w:rsidR="008D0E95" w:rsidRDefault="008D0E95" w:rsidP="00EE0FD6">
            <w:pPr>
              <w:snapToGrid w:val="0"/>
              <w:spacing w:after="0" w:line="240" w:lineRule="auto"/>
              <w:rPr>
                <w:rFonts w:ascii="Times New Roman" w:eastAsia="PMingLiU" w:hAnsi="Times New Roman" w:cs="Times New Roman"/>
                <w:b/>
                <w:bCs/>
                <w:sz w:val="18"/>
                <w:szCs w:val="18"/>
                <w:lang w:eastAsia="zh-TW"/>
              </w:rPr>
            </w:pPr>
            <w:r>
              <w:rPr>
                <w:rFonts w:ascii="Times New Roman" w:eastAsia="PMingLiU" w:hAnsi="Times New Roman" w:cs="Times New Roman" w:hint="eastAsia"/>
                <w:b/>
                <w:bCs/>
                <w:sz w:val="18"/>
                <w:szCs w:val="18"/>
                <w:lang w:eastAsia="zh-TW"/>
              </w:rPr>
              <w:t>Q</w:t>
            </w:r>
            <w:r>
              <w:rPr>
                <w:rFonts w:ascii="Times New Roman" w:eastAsia="PMingLiU" w:hAnsi="Times New Roman" w:cs="Times New Roman"/>
                <w:b/>
                <w:bCs/>
                <w:sz w:val="18"/>
                <w:szCs w:val="18"/>
                <w:lang w:eastAsia="zh-TW"/>
              </w:rPr>
              <w:t>6: Support Option-1 for both two transmission modes</w:t>
            </w:r>
          </w:p>
          <w:p w14:paraId="370B28DA" w14:textId="77777777" w:rsidR="008D0E95" w:rsidRDefault="008D0E95" w:rsidP="00EE0FD6">
            <w:pPr>
              <w:snapToGrid w:val="0"/>
              <w:spacing w:after="0" w:line="240" w:lineRule="auto"/>
              <w:rPr>
                <w:rFonts w:ascii="Times New Roman" w:eastAsia="PMingLiU" w:hAnsi="Times New Roman" w:cs="Times New Roman"/>
                <w:b/>
                <w:bCs/>
                <w:sz w:val="18"/>
                <w:szCs w:val="18"/>
                <w:lang w:eastAsia="zh-TW"/>
              </w:rPr>
            </w:pPr>
          </w:p>
          <w:p w14:paraId="4C4D3093" w14:textId="77777777" w:rsidR="008D0E95" w:rsidRDefault="008D0E95" w:rsidP="00EE0FD6">
            <w:pPr>
              <w:snapToGrid w:val="0"/>
              <w:spacing w:after="0" w:line="240" w:lineRule="auto"/>
              <w:rPr>
                <w:rFonts w:ascii="Times New Roman" w:eastAsia="PMingLiU" w:hAnsi="Times New Roman" w:cs="Times New Roman"/>
                <w:b/>
                <w:bCs/>
                <w:sz w:val="18"/>
                <w:szCs w:val="18"/>
                <w:lang w:eastAsia="zh-TW"/>
              </w:rPr>
            </w:pPr>
            <w:r>
              <w:rPr>
                <w:rFonts w:ascii="Times New Roman" w:eastAsia="PMingLiU" w:hAnsi="Times New Roman" w:cs="Times New Roman" w:hint="eastAsia"/>
                <w:b/>
                <w:bCs/>
                <w:sz w:val="18"/>
                <w:szCs w:val="18"/>
                <w:lang w:eastAsia="zh-TW"/>
              </w:rPr>
              <w:t>Q</w:t>
            </w:r>
            <w:r>
              <w:rPr>
                <w:rFonts w:ascii="Times New Roman" w:eastAsia="PMingLiU" w:hAnsi="Times New Roman" w:cs="Times New Roman"/>
                <w:b/>
                <w:bCs/>
                <w:sz w:val="18"/>
                <w:szCs w:val="18"/>
                <w:lang w:eastAsia="zh-TW"/>
              </w:rPr>
              <w:t xml:space="preserve">6.1: </w:t>
            </w:r>
            <w:bookmarkStart w:id="58" w:name="OLE_LINK68"/>
            <w:r>
              <w:rPr>
                <w:rFonts w:ascii="Times New Roman" w:eastAsia="PMingLiU" w:hAnsi="Times New Roman" w:cs="Times New Roman"/>
                <w:b/>
                <w:bCs/>
                <w:sz w:val="18"/>
                <w:szCs w:val="18"/>
                <w:lang w:eastAsia="zh-TW"/>
              </w:rPr>
              <w:t xml:space="preserve">Support </w:t>
            </w:r>
            <w:bookmarkEnd w:id="58"/>
            <w:r>
              <w:rPr>
                <w:rFonts w:ascii="Times New Roman" w:eastAsia="PMingLiU" w:hAnsi="Times New Roman" w:cs="Times New Roman"/>
                <w:b/>
                <w:bCs/>
                <w:sz w:val="18"/>
                <w:szCs w:val="18"/>
                <w:lang w:eastAsia="zh-TW"/>
              </w:rPr>
              <w:t xml:space="preserve">Option-2. </w:t>
            </w:r>
          </w:p>
          <w:p w14:paraId="569D30BC" w14:textId="189C447C" w:rsidR="008D0E95" w:rsidRDefault="008D0E95" w:rsidP="007D6DCE">
            <w:pPr>
              <w:snapToGrid w:val="0"/>
              <w:spacing w:after="0" w:line="240" w:lineRule="auto"/>
              <w:jc w:val="both"/>
              <w:rPr>
                <w:rFonts w:ascii="Times New Roman" w:eastAsia="PMingLiU" w:hAnsi="Times New Roman" w:cs="Times New Roman"/>
                <w:sz w:val="18"/>
                <w:szCs w:val="18"/>
                <w:lang w:eastAsia="zh-TW"/>
              </w:rPr>
            </w:pPr>
            <w:r w:rsidRPr="008D0E95">
              <w:rPr>
                <w:rFonts w:ascii="Times New Roman" w:eastAsia="PMingLiU" w:hAnsi="Times New Roman" w:cs="Times New Roman"/>
                <w:sz w:val="18"/>
                <w:szCs w:val="18"/>
                <w:lang w:eastAsia="zh-TW"/>
              </w:rPr>
              <w:t xml:space="preserve">One-bit indication is sufficient to support PUCCH resource </w:t>
            </w:r>
            <w:r w:rsidRPr="008D0E95">
              <w:rPr>
                <w:rFonts w:ascii="Times New Roman" w:eastAsia="PMingLiU" w:hAnsi="Times New Roman" w:cs="Times New Roman" w:hint="eastAsia"/>
                <w:sz w:val="18"/>
                <w:szCs w:val="18"/>
                <w:lang w:eastAsia="zh-TW"/>
              </w:rPr>
              <w:t>s</w:t>
            </w:r>
            <w:r w:rsidRPr="008D0E95">
              <w:rPr>
                <w:rFonts w:ascii="Times New Roman" w:eastAsia="PMingLiU" w:hAnsi="Times New Roman" w:cs="Times New Roman"/>
                <w:sz w:val="18"/>
                <w:szCs w:val="18"/>
                <w:lang w:eastAsia="zh-TW"/>
              </w:rPr>
              <w:t xml:space="preserve">haring </w:t>
            </w:r>
            <w:r w:rsidR="007D6DCE">
              <w:rPr>
                <w:rFonts w:ascii="Times New Roman" w:eastAsia="PMingLiU" w:hAnsi="Times New Roman" w:cs="Times New Roman"/>
                <w:sz w:val="18"/>
                <w:szCs w:val="18"/>
                <w:lang w:eastAsia="zh-TW"/>
              </w:rPr>
              <w:t>at least for</w:t>
            </w:r>
            <w:r w:rsidRPr="008D0E95">
              <w:rPr>
                <w:rFonts w:ascii="Times New Roman" w:eastAsia="PMingLiU" w:hAnsi="Times New Roman" w:cs="Times New Roman"/>
                <w:sz w:val="18"/>
                <w:szCs w:val="18"/>
                <w:lang w:eastAsia="zh-TW"/>
              </w:rPr>
              <w:t xml:space="preserve"> </w:t>
            </w:r>
            <w:bookmarkStart w:id="59" w:name="OLE_LINK66"/>
            <w:r w:rsidRPr="008D0E95">
              <w:rPr>
                <w:rFonts w:ascii="Times New Roman" w:eastAsia="PMingLiU" w:hAnsi="Times New Roman" w:cs="Times New Roman"/>
                <w:sz w:val="18"/>
                <w:szCs w:val="18"/>
                <w:lang w:eastAsia="zh-TW"/>
              </w:rPr>
              <w:t>multiple UEI/ED beam report configuration</w:t>
            </w:r>
            <w:r w:rsidR="007D6DCE">
              <w:rPr>
                <w:rFonts w:ascii="Times New Roman" w:eastAsia="PMingLiU" w:hAnsi="Times New Roman" w:cs="Times New Roman"/>
                <w:sz w:val="18"/>
                <w:szCs w:val="18"/>
                <w:lang w:eastAsia="zh-TW"/>
              </w:rPr>
              <w:t>s configured in one CC</w:t>
            </w:r>
            <w:bookmarkEnd w:id="59"/>
            <w:r w:rsidR="007D6DCE">
              <w:rPr>
                <w:rFonts w:ascii="Times New Roman" w:eastAsia="PMingLiU" w:hAnsi="Times New Roman" w:cs="Times New Roman"/>
                <w:sz w:val="18"/>
                <w:szCs w:val="18"/>
                <w:lang w:eastAsia="zh-TW"/>
              </w:rPr>
              <w:t xml:space="preserve"> or associated with multiple events. </w:t>
            </w:r>
          </w:p>
          <w:p w14:paraId="2E302FAB" w14:textId="77777777" w:rsidR="007D6DCE" w:rsidRDefault="007D6DCE" w:rsidP="007D6DCE">
            <w:pPr>
              <w:snapToGrid w:val="0"/>
              <w:spacing w:after="0" w:line="240" w:lineRule="auto"/>
              <w:jc w:val="both"/>
              <w:rPr>
                <w:rFonts w:ascii="Times New Roman" w:eastAsia="PMingLiU" w:hAnsi="Times New Roman" w:cs="Times New Roman"/>
                <w:sz w:val="18"/>
                <w:szCs w:val="18"/>
                <w:lang w:eastAsia="zh-TW"/>
              </w:rPr>
            </w:pPr>
            <w:r w:rsidRPr="007D6DCE">
              <w:rPr>
                <w:rFonts w:ascii="Times New Roman" w:eastAsia="PMingLiU" w:hAnsi="Times New Roman" w:cs="Times New Roman" w:hint="eastAsia"/>
                <w:sz w:val="18"/>
                <w:szCs w:val="18"/>
                <w:lang w:eastAsia="zh-TW"/>
              </w:rPr>
              <w:lastRenderedPageBreak/>
              <w:t>F</w:t>
            </w:r>
            <w:r w:rsidRPr="007D6DCE">
              <w:rPr>
                <w:rFonts w:ascii="Times New Roman" w:eastAsia="PMingLiU" w:hAnsi="Times New Roman" w:cs="Times New Roman"/>
                <w:sz w:val="18"/>
                <w:szCs w:val="18"/>
                <w:lang w:eastAsia="zh-TW"/>
              </w:rPr>
              <w:t xml:space="preserve">or multiple UEI/ED beam report configurations configured in </w:t>
            </w:r>
            <w:r>
              <w:rPr>
                <w:rFonts w:ascii="Times New Roman" w:eastAsia="PMingLiU" w:hAnsi="Times New Roman" w:cs="Times New Roman"/>
                <w:sz w:val="18"/>
                <w:szCs w:val="18"/>
                <w:lang w:eastAsia="zh-TW"/>
              </w:rPr>
              <w:t xml:space="preserve">different CCs, PUCCH resource sharing is not allowed. </w:t>
            </w:r>
            <w:r w:rsidRPr="007D6DCE">
              <w:rPr>
                <w:rFonts w:ascii="Times New Roman" w:eastAsia="PMingLiU" w:hAnsi="Times New Roman" w:cs="Times New Roman"/>
                <w:sz w:val="18"/>
                <w:szCs w:val="18"/>
                <w:lang w:eastAsia="zh-TW"/>
              </w:rPr>
              <w:t xml:space="preserve">Considering the beam report for a </w:t>
            </w:r>
            <w:bookmarkStart w:id="60" w:name="OLE_LINK287"/>
            <w:bookmarkStart w:id="61" w:name="OLE_LINK266"/>
            <w:r w:rsidRPr="007D6DCE">
              <w:rPr>
                <w:rFonts w:ascii="Times New Roman" w:eastAsia="PMingLiU" w:hAnsi="Times New Roman" w:cs="Times New Roman"/>
                <w:sz w:val="18"/>
                <w:szCs w:val="18"/>
                <w:lang w:eastAsia="zh-TW"/>
              </w:rPr>
              <w:t xml:space="preserve">UEI/ED </w:t>
            </w:r>
            <w:bookmarkEnd w:id="60"/>
            <w:r w:rsidRPr="007D6DCE">
              <w:rPr>
                <w:rFonts w:ascii="Times New Roman" w:eastAsia="PMingLiU" w:hAnsi="Times New Roman" w:cs="Times New Roman"/>
                <w:sz w:val="18"/>
                <w:szCs w:val="18"/>
                <w:lang w:eastAsia="zh-TW"/>
              </w:rPr>
              <w:t>report configuration</w:t>
            </w:r>
            <w:bookmarkEnd w:id="61"/>
            <w:r w:rsidRPr="007D6DCE">
              <w:rPr>
                <w:rFonts w:ascii="Times New Roman" w:eastAsia="PMingLiU" w:hAnsi="Times New Roman" w:cs="Times New Roman"/>
                <w:sz w:val="18"/>
                <w:szCs w:val="18"/>
                <w:lang w:eastAsia="zh-TW"/>
              </w:rPr>
              <w:t xml:space="preserve"> must be transmitted in the CC where the UEI/ED report configuration is configured in, NW should be able to identify the CC information when receiving a first PUCCH</w:t>
            </w:r>
            <w:r>
              <w:rPr>
                <w:rFonts w:ascii="Times New Roman" w:eastAsia="PMingLiU" w:hAnsi="Times New Roman" w:cs="Times New Roman"/>
                <w:sz w:val="18"/>
                <w:szCs w:val="18"/>
                <w:lang w:eastAsia="zh-TW"/>
              </w:rPr>
              <w:t xml:space="preserve"> by different PUCCH resources.  </w:t>
            </w:r>
          </w:p>
          <w:p w14:paraId="11905A3F" w14:textId="77777777" w:rsidR="009779BA" w:rsidRDefault="009779BA" w:rsidP="007D6DCE">
            <w:pPr>
              <w:snapToGrid w:val="0"/>
              <w:spacing w:after="0" w:line="240" w:lineRule="auto"/>
              <w:jc w:val="both"/>
              <w:rPr>
                <w:rFonts w:ascii="Times New Roman" w:eastAsia="PMingLiU" w:hAnsi="Times New Roman" w:cs="Times New Roman"/>
                <w:sz w:val="18"/>
                <w:szCs w:val="18"/>
                <w:lang w:eastAsia="zh-TW"/>
              </w:rPr>
            </w:pPr>
          </w:p>
          <w:p w14:paraId="183972EA" w14:textId="77777777" w:rsidR="009779BA" w:rsidRDefault="009779BA" w:rsidP="009779BA">
            <w:pPr>
              <w:snapToGrid w:val="0"/>
              <w:spacing w:after="0" w:line="240" w:lineRule="auto"/>
              <w:jc w:val="both"/>
              <w:rPr>
                <w:rFonts w:ascii="Times New Roman" w:eastAsia="PMingLiU" w:hAnsi="Times New Roman" w:cs="Times New Roman"/>
                <w:b/>
                <w:bCs/>
                <w:sz w:val="18"/>
                <w:szCs w:val="18"/>
                <w:lang w:eastAsia="zh-TW"/>
              </w:rPr>
            </w:pPr>
            <w:r w:rsidRPr="00914CD3">
              <w:rPr>
                <w:rFonts w:ascii="Times New Roman" w:eastAsia="PMingLiU" w:hAnsi="Times New Roman" w:cs="Times New Roman"/>
                <w:b/>
                <w:bCs/>
                <w:sz w:val="18"/>
                <w:szCs w:val="18"/>
                <w:lang w:eastAsia="zh-TW"/>
              </w:rPr>
              <w:t xml:space="preserve">Q6.3: </w:t>
            </w:r>
            <w:r>
              <w:rPr>
                <w:rFonts w:ascii="Times New Roman" w:eastAsia="PMingLiU" w:hAnsi="Times New Roman" w:cs="Times New Roman"/>
                <w:b/>
                <w:bCs/>
                <w:sz w:val="18"/>
                <w:szCs w:val="18"/>
                <w:lang w:eastAsia="zh-TW"/>
              </w:rPr>
              <w:t>Support the following:</w:t>
            </w:r>
          </w:p>
          <w:p w14:paraId="7AEF5026" w14:textId="16C528EE" w:rsidR="009779BA" w:rsidRPr="009779BA" w:rsidRDefault="009779BA" w:rsidP="009779BA">
            <w:pPr>
              <w:pStyle w:val="ListParagraph"/>
              <w:numPr>
                <w:ilvl w:val="0"/>
                <w:numId w:val="20"/>
              </w:numPr>
              <w:shd w:val="clear" w:color="auto" w:fill="FFFFFF"/>
              <w:snapToGrid w:val="0"/>
              <w:spacing w:after="0" w:line="240" w:lineRule="auto"/>
              <w:jc w:val="both"/>
              <w:rPr>
                <w:rFonts w:ascii="Times New Roman" w:eastAsia="PMingLiU" w:hAnsi="Times New Roman" w:cs="Times New Roman"/>
                <w:sz w:val="18"/>
                <w:szCs w:val="18"/>
                <w:lang w:eastAsia="zh-TW"/>
              </w:rPr>
            </w:pPr>
            <w:r w:rsidRPr="009779BA">
              <w:rPr>
                <w:rFonts w:ascii="Times New Roman" w:eastAsia="PMingLiU" w:hAnsi="Times New Roman" w:cs="Times New Roman"/>
                <w:sz w:val="18"/>
                <w:szCs w:val="18"/>
                <w:lang w:eastAsia="zh-TW"/>
              </w:rPr>
              <w:t>Case-1:</w:t>
            </w:r>
            <w:r>
              <w:rPr>
                <w:rFonts w:ascii="Times New Roman" w:eastAsia="PMingLiU" w:hAnsi="Times New Roman" w:cs="Times New Roman"/>
                <w:sz w:val="18"/>
                <w:szCs w:val="18"/>
                <w:lang w:eastAsia="zh-TW"/>
              </w:rPr>
              <w:t xml:space="preserve"> </w:t>
            </w:r>
            <w:r w:rsidRPr="009779BA">
              <w:rPr>
                <w:rFonts w:ascii="Times New Roman" w:eastAsia="PMingLiU" w:hAnsi="Times New Roman" w:cs="Times New Roman"/>
                <w:sz w:val="18"/>
                <w:szCs w:val="18"/>
                <w:lang w:eastAsia="zh-TW"/>
              </w:rPr>
              <w:t>Option-1 (SR for LRR&gt;first PUCCH&gt;normal SR)</w:t>
            </w:r>
          </w:p>
          <w:p w14:paraId="4EA74EE7" w14:textId="3497128D" w:rsidR="009779BA" w:rsidRPr="009779BA" w:rsidRDefault="009779BA" w:rsidP="009779BA">
            <w:pPr>
              <w:numPr>
                <w:ilvl w:val="0"/>
                <w:numId w:val="20"/>
              </w:numPr>
              <w:shd w:val="clear" w:color="auto" w:fill="FFFFFF"/>
              <w:snapToGrid w:val="0"/>
              <w:spacing w:after="0" w:line="240" w:lineRule="auto"/>
              <w:rPr>
                <w:rFonts w:ascii="Times New Roman" w:eastAsia="PMingLiU" w:hAnsi="Times New Roman" w:cs="Times New Roman"/>
                <w:sz w:val="18"/>
                <w:szCs w:val="18"/>
                <w:lang w:eastAsia="zh-TW"/>
              </w:rPr>
            </w:pPr>
            <w:r w:rsidRPr="009779BA">
              <w:rPr>
                <w:rFonts w:ascii="Times New Roman" w:eastAsia="PMingLiU" w:hAnsi="Times New Roman" w:cs="Times New Roman"/>
                <w:sz w:val="18"/>
                <w:szCs w:val="18"/>
                <w:lang w:eastAsia="zh-TW"/>
              </w:rPr>
              <w:t>Case-2:</w:t>
            </w:r>
            <w:r>
              <w:rPr>
                <w:rFonts w:ascii="Times New Roman" w:eastAsia="PMingLiU" w:hAnsi="Times New Roman" w:cs="Times New Roman"/>
                <w:sz w:val="18"/>
                <w:szCs w:val="18"/>
                <w:lang w:eastAsia="zh-TW"/>
              </w:rPr>
              <w:t xml:space="preserve"> </w:t>
            </w:r>
            <w:r w:rsidRPr="009779BA">
              <w:rPr>
                <w:rFonts w:ascii="Times New Roman" w:eastAsia="PMingLiU" w:hAnsi="Times New Roman" w:cs="Times New Roman"/>
                <w:sz w:val="18"/>
                <w:szCs w:val="18"/>
                <w:lang w:eastAsia="zh-TW"/>
              </w:rPr>
              <w:t>The first PUCCH</w:t>
            </w:r>
            <w:r w:rsidRPr="009779BA">
              <w:rPr>
                <w:rFonts w:ascii="Times New Roman" w:eastAsia="PMingLiU" w:hAnsi="Times New Roman" w:cs="Times New Roman"/>
                <w:color w:val="FF0000"/>
                <w:sz w:val="18"/>
                <w:szCs w:val="18"/>
                <w:lang w:eastAsia="zh-TW"/>
              </w:rPr>
              <w:t xml:space="preserve"> </w:t>
            </w:r>
            <w:r w:rsidRPr="009779BA">
              <w:rPr>
                <w:rFonts w:ascii="Times New Roman" w:eastAsia="PMingLiU" w:hAnsi="Times New Roman" w:cs="Times New Roman"/>
                <w:sz w:val="18"/>
                <w:szCs w:val="18"/>
                <w:lang w:eastAsia="zh-TW"/>
              </w:rPr>
              <w:t xml:space="preserve">for an </w:t>
            </w:r>
            <w:bookmarkStart w:id="62" w:name="OLE_LINK69"/>
            <w:r w:rsidRPr="009779BA">
              <w:rPr>
                <w:rFonts w:ascii="Times New Roman" w:eastAsia="PMingLiU" w:hAnsi="Times New Roman" w:cs="Times New Roman"/>
                <w:sz w:val="18"/>
                <w:szCs w:val="18"/>
                <w:lang w:eastAsia="zh-TW"/>
              </w:rPr>
              <w:t xml:space="preserve">UEI/ED </w:t>
            </w:r>
            <w:bookmarkEnd w:id="62"/>
            <w:r w:rsidRPr="009779BA">
              <w:rPr>
                <w:rFonts w:ascii="Times New Roman" w:eastAsia="PMingLiU" w:hAnsi="Times New Roman" w:cs="Times New Roman"/>
                <w:sz w:val="18"/>
                <w:szCs w:val="18"/>
                <w:lang w:eastAsia="zh-TW"/>
              </w:rPr>
              <w:t xml:space="preserve">beam report </w:t>
            </w:r>
            <w:bookmarkStart w:id="63" w:name="OLE_LINK70"/>
            <w:r w:rsidRPr="009779BA">
              <w:rPr>
                <w:rFonts w:ascii="Times New Roman" w:eastAsia="PMingLiU" w:hAnsi="Times New Roman" w:cs="Times New Roman"/>
                <w:sz w:val="18"/>
                <w:szCs w:val="18"/>
                <w:lang w:eastAsia="zh-TW"/>
              </w:rPr>
              <w:t xml:space="preserve">configuration </w:t>
            </w:r>
            <w:bookmarkEnd w:id="63"/>
            <w:r w:rsidRPr="009779BA">
              <w:rPr>
                <w:rFonts w:ascii="Times New Roman" w:eastAsia="PMingLiU" w:hAnsi="Times New Roman" w:cs="Times New Roman"/>
                <w:sz w:val="18"/>
                <w:szCs w:val="18"/>
                <w:lang w:eastAsia="zh-TW"/>
              </w:rPr>
              <w:t>can be piggybacked to</w:t>
            </w:r>
            <w:r w:rsidRPr="009779BA">
              <w:rPr>
                <w:rFonts w:ascii="Times New Roman" w:eastAsia="PMingLiU" w:hAnsi="Times New Roman" w:cs="Times New Roman"/>
                <w:color w:val="FF0000"/>
                <w:sz w:val="18"/>
                <w:szCs w:val="18"/>
                <w:lang w:eastAsia="zh-TW"/>
              </w:rPr>
              <w:t xml:space="preserve"> the PUSCH not for the UEI/ED beam report configuration</w:t>
            </w:r>
            <w:r>
              <w:rPr>
                <w:rFonts w:ascii="Times New Roman" w:eastAsia="PMingLiU" w:hAnsi="Times New Roman" w:cs="Times New Roman"/>
                <w:color w:val="FF0000"/>
                <w:sz w:val="18"/>
                <w:szCs w:val="18"/>
                <w:lang w:eastAsia="zh-TW"/>
              </w:rPr>
              <w:t>.</w:t>
            </w:r>
          </w:p>
          <w:p w14:paraId="30EC9ED8" w14:textId="1604006C" w:rsidR="009779BA" w:rsidRDefault="009779BA" w:rsidP="009779BA">
            <w:pPr>
              <w:numPr>
                <w:ilvl w:val="1"/>
                <w:numId w:val="20"/>
              </w:numPr>
              <w:shd w:val="clear" w:color="auto" w:fill="FFFFFF"/>
              <w:snapToGrid w:val="0"/>
              <w:spacing w:after="0" w:line="240" w:lineRule="auto"/>
              <w:rPr>
                <w:rFonts w:ascii="Times New Roman" w:eastAsia="PMingLiU" w:hAnsi="Times New Roman" w:cs="Times New Roman"/>
                <w:sz w:val="18"/>
                <w:szCs w:val="18"/>
                <w:lang w:eastAsia="zh-TW"/>
              </w:rPr>
            </w:pPr>
            <w:r>
              <w:rPr>
                <w:rFonts w:ascii="Times New Roman" w:eastAsia="PMingLiU" w:hAnsi="Times New Roman" w:cs="Times New Roman" w:hint="eastAsia"/>
                <w:sz w:val="18"/>
                <w:szCs w:val="18"/>
                <w:lang w:eastAsia="zh-TW"/>
              </w:rPr>
              <w:t>F</w:t>
            </w:r>
            <w:r>
              <w:rPr>
                <w:rFonts w:ascii="Times New Roman" w:eastAsia="PMingLiU" w:hAnsi="Times New Roman" w:cs="Times New Roman"/>
                <w:sz w:val="18"/>
                <w:szCs w:val="18"/>
                <w:lang w:eastAsia="zh-TW"/>
              </w:rPr>
              <w:t xml:space="preserve">FS: </w:t>
            </w:r>
            <w:r w:rsidR="008F31A3">
              <w:rPr>
                <w:rFonts w:ascii="Times New Roman" w:eastAsia="PMingLiU" w:hAnsi="Times New Roman" w:cs="Times New Roman"/>
                <w:sz w:val="18"/>
                <w:szCs w:val="18"/>
                <w:lang w:eastAsia="zh-TW"/>
              </w:rPr>
              <w:t>Priority</w:t>
            </w:r>
            <w:r>
              <w:rPr>
                <w:rFonts w:ascii="Times New Roman" w:eastAsia="PMingLiU" w:hAnsi="Times New Roman" w:cs="Times New Roman"/>
                <w:sz w:val="18"/>
                <w:szCs w:val="18"/>
                <w:lang w:eastAsia="zh-TW"/>
              </w:rPr>
              <w:t xml:space="preserve"> between UCI for the first PUCCH and </w:t>
            </w:r>
            <w:r w:rsidR="008F31A3">
              <w:rPr>
                <w:rFonts w:ascii="Times New Roman" w:eastAsia="PMingLiU" w:hAnsi="Times New Roman" w:cs="Times New Roman"/>
                <w:sz w:val="18"/>
                <w:szCs w:val="18"/>
                <w:lang w:eastAsia="zh-TW"/>
              </w:rPr>
              <w:t xml:space="preserve">UCI for SP/AP/event-driven CSI </w:t>
            </w:r>
          </w:p>
          <w:p w14:paraId="3290FCB6" w14:textId="0C38E72C" w:rsidR="00341E9C" w:rsidRPr="00341E9C" w:rsidRDefault="00341E9C" w:rsidP="00341E9C">
            <w:pPr>
              <w:snapToGrid w:val="0"/>
              <w:spacing w:after="0" w:line="240" w:lineRule="auto"/>
              <w:jc w:val="both"/>
              <w:rPr>
                <w:rFonts w:ascii="Times New Roman" w:hAnsi="Times New Roman" w:cs="Times New Roman"/>
                <w:sz w:val="18"/>
                <w:szCs w:val="18"/>
              </w:rPr>
            </w:pPr>
            <w:r w:rsidRPr="009236BE">
              <w:rPr>
                <w:rFonts w:ascii="Times New Roman" w:eastAsia="等线" w:hAnsi="Times New Roman" w:cs="Times New Roman"/>
                <w:color w:val="0000FF"/>
                <w:sz w:val="18"/>
                <w:szCs w:val="18"/>
                <w:lang w:eastAsia="zh-CN"/>
              </w:rPr>
              <w:t xml:space="preserve">[Mod]: </w:t>
            </w:r>
            <w:r>
              <w:rPr>
                <w:rFonts w:ascii="Times New Roman" w:eastAsia="等线" w:hAnsi="Times New Roman" w:cs="Times New Roman"/>
                <w:color w:val="0000FF"/>
                <w:sz w:val="18"/>
                <w:szCs w:val="18"/>
                <w:lang w:eastAsia="zh-CN"/>
              </w:rPr>
              <w:t xml:space="preserve">Regarding the FFS, we may handle Case-1 firstly, and then we can further discuss the case </w:t>
            </w:r>
            <w:r w:rsidR="00A177B1">
              <w:rPr>
                <w:rFonts w:ascii="Times New Roman" w:eastAsia="等线" w:hAnsi="Times New Roman" w:cs="Times New Roman"/>
                <w:color w:val="0000FF"/>
                <w:sz w:val="18"/>
                <w:szCs w:val="18"/>
                <w:lang w:eastAsia="zh-CN"/>
              </w:rPr>
              <w:t xml:space="preserve">of </w:t>
            </w:r>
            <w:r w:rsidR="00A177B1" w:rsidRPr="00A177B1">
              <w:rPr>
                <w:rFonts w:ascii="Times New Roman" w:eastAsia="等线" w:hAnsi="Times New Roman" w:cs="Times New Roman"/>
                <w:color w:val="0000FF"/>
                <w:sz w:val="18"/>
                <w:szCs w:val="18"/>
                <w:lang w:eastAsia="zh-CN"/>
              </w:rPr>
              <w:t>being carried in a PUCCH format 0/1 (multiplexing with HARQ) and a PUCCH format 2/3/4 (multiplexing with HARQ/CSI).</w:t>
            </w:r>
          </w:p>
          <w:p w14:paraId="4EB18248" w14:textId="00C33307" w:rsidR="009779BA" w:rsidRPr="00914CD3" w:rsidRDefault="009779BA" w:rsidP="00914CD3">
            <w:pPr>
              <w:pStyle w:val="ListParagraph"/>
              <w:numPr>
                <w:ilvl w:val="0"/>
                <w:numId w:val="20"/>
              </w:numPr>
              <w:snapToGrid w:val="0"/>
              <w:spacing w:after="0" w:line="240" w:lineRule="auto"/>
              <w:jc w:val="both"/>
              <w:rPr>
                <w:rFonts w:ascii="Times New Roman" w:eastAsia="PMingLiU" w:hAnsi="Times New Roman" w:cs="Times New Roman"/>
                <w:sz w:val="18"/>
                <w:szCs w:val="18"/>
                <w:lang w:eastAsia="zh-TW"/>
              </w:rPr>
            </w:pPr>
            <w:r w:rsidRPr="00914CD3">
              <w:rPr>
                <w:rFonts w:ascii="Times New Roman" w:eastAsia="PMingLiU" w:hAnsi="Times New Roman" w:cs="Times New Roman"/>
                <w:sz w:val="18"/>
                <w:szCs w:val="18"/>
                <w:lang w:eastAsia="zh-TW"/>
              </w:rPr>
              <w:t>Case-3:</w:t>
            </w:r>
            <w:r w:rsidR="00914CD3">
              <w:rPr>
                <w:rFonts w:ascii="Times New Roman" w:eastAsia="PMingLiU" w:hAnsi="Times New Roman" w:cs="Times New Roman"/>
                <w:sz w:val="18"/>
                <w:szCs w:val="18"/>
                <w:lang w:eastAsia="zh-TW"/>
              </w:rPr>
              <w:t xml:space="preserve"> Prefer to specify </w:t>
            </w:r>
            <w:r w:rsidR="00914CD3">
              <w:rPr>
                <w:rFonts w:ascii="Times New Roman" w:eastAsia="PMingLiU" w:hAnsi="Times New Roman" w:cs="Times New Roman" w:hint="eastAsia"/>
                <w:sz w:val="18"/>
                <w:szCs w:val="18"/>
                <w:lang w:eastAsia="zh-TW"/>
              </w:rPr>
              <w:t>t</w:t>
            </w:r>
            <w:r w:rsidR="00914CD3">
              <w:rPr>
                <w:rFonts w:ascii="Times New Roman" w:eastAsia="PMingLiU" w:hAnsi="Times New Roman" w:cs="Times New Roman"/>
                <w:sz w:val="18"/>
                <w:szCs w:val="18"/>
                <w:lang w:eastAsia="zh-TW"/>
              </w:rPr>
              <w:t>hat “UE transmits the first PUCCH with higher priority (e.g., PUCCH resource with lower PUCCH resource ID)”, instead of UE implementation</w:t>
            </w:r>
            <w:r w:rsidRPr="00914CD3">
              <w:rPr>
                <w:rFonts w:ascii="Times New Roman" w:eastAsia="PMingLiU" w:hAnsi="Times New Roman" w:cs="Times New Roman"/>
                <w:sz w:val="18"/>
                <w:szCs w:val="18"/>
                <w:lang w:eastAsia="zh-TW"/>
              </w:rPr>
              <w:t xml:space="preserve"> </w:t>
            </w:r>
          </w:p>
        </w:tc>
      </w:tr>
      <w:tr w:rsidR="00326D77" w14:paraId="78E7D30A" w14:textId="77777777" w:rsidTr="00DE23CC">
        <w:trPr>
          <w:trHeight w:val="143"/>
        </w:trPr>
        <w:tc>
          <w:tcPr>
            <w:tcW w:w="1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7126D6" w14:textId="52B5FD9D" w:rsidR="00326D77" w:rsidRDefault="00326D77" w:rsidP="00326D77">
            <w:pPr>
              <w:snapToGrid w:val="0"/>
              <w:spacing w:after="0" w:line="240" w:lineRule="auto"/>
              <w:rPr>
                <w:rFonts w:ascii="Times New Roman" w:eastAsia="PMingLiU" w:hAnsi="Times New Roman" w:cs="Times New Roman"/>
                <w:sz w:val="18"/>
                <w:szCs w:val="18"/>
                <w:lang w:eastAsia="zh-TW"/>
              </w:rPr>
            </w:pPr>
            <w:r w:rsidRPr="00EB26D2">
              <w:rPr>
                <w:rFonts w:ascii="Times New Roman" w:eastAsia="PMingLiU" w:hAnsi="Times New Roman" w:cs="Times New Roman"/>
                <w:color w:val="0000FF"/>
                <w:sz w:val="18"/>
                <w:szCs w:val="18"/>
                <w:lang w:eastAsia="zh-TW"/>
              </w:rPr>
              <w:lastRenderedPageBreak/>
              <w:t>Mod</w:t>
            </w:r>
            <w:r>
              <w:rPr>
                <w:rFonts w:ascii="Times New Roman" w:eastAsia="等线" w:hAnsi="Times New Roman" w:cs="Times New Roman" w:hint="eastAsia"/>
                <w:color w:val="0000FF"/>
                <w:sz w:val="18"/>
                <w:szCs w:val="18"/>
                <w:lang w:eastAsia="zh-CN"/>
              </w:rPr>
              <w:t>_</w:t>
            </w:r>
            <w:r>
              <w:rPr>
                <w:rFonts w:ascii="Times New Roman" w:eastAsia="等线" w:hAnsi="Times New Roman" w:cs="Times New Roman"/>
                <w:color w:val="0000FF"/>
                <w:sz w:val="18"/>
                <w:szCs w:val="18"/>
                <w:lang w:eastAsia="zh-CN"/>
              </w:rPr>
              <w:t>V07</w:t>
            </w:r>
          </w:p>
        </w:tc>
        <w:tc>
          <w:tcPr>
            <w:tcW w:w="84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942AE3" w14:textId="77777777" w:rsidR="00326D77" w:rsidRDefault="00326D77" w:rsidP="00326D77">
            <w:pPr>
              <w:snapToGrid w:val="0"/>
              <w:spacing w:after="0" w:line="240" w:lineRule="auto"/>
              <w:jc w:val="both"/>
              <w:rPr>
                <w:rFonts w:ascii="Times New Roman" w:eastAsia="等线" w:hAnsi="Times New Roman" w:cs="Times New Roman"/>
                <w:color w:val="0000FF"/>
                <w:sz w:val="18"/>
                <w:szCs w:val="18"/>
                <w:lang w:eastAsia="zh-CN"/>
              </w:rPr>
            </w:pPr>
            <w:r w:rsidRPr="00EB26D2">
              <w:rPr>
                <w:rFonts w:ascii="Times New Roman" w:eastAsia="等线" w:hAnsi="Times New Roman" w:cs="Times New Roman"/>
                <w:color w:val="0000FF"/>
                <w:sz w:val="18"/>
                <w:szCs w:val="18"/>
                <w:lang w:eastAsia="zh-CN"/>
              </w:rPr>
              <w:t>Q</w:t>
            </w:r>
            <w:r>
              <w:rPr>
                <w:rFonts w:ascii="Times New Roman" w:eastAsia="等线" w:hAnsi="Times New Roman" w:cs="Times New Roman"/>
                <w:color w:val="0000FF"/>
                <w:sz w:val="18"/>
                <w:szCs w:val="18"/>
                <w:lang w:eastAsia="zh-CN"/>
              </w:rPr>
              <w:t>6</w:t>
            </w:r>
            <w:r w:rsidRPr="00EB26D2">
              <w:rPr>
                <w:rFonts w:ascii="Times New Roman" w:eastAsia="等线" w:hAnsi="Times New Roman" w:cs="Times New Roman"/>
                <w:color w:val="0000FF"/>
                <w:sz w:val="18"/>
                <w:szCs w:val="18"/>
                <w:lang w:eastAsia="zh-CN"/>
              </w:rPr>
              <w:t>.1</w:t>
            </w:r>
            <w:r>
              <w:rPr>
                <w:rFonts w:ascii="Times New Roman" w:eastAsia="等线" w:hAnsi="Times New Roman" w:cs="Times New Roman"/>
                <w:color w:val="0000FF"/>
                <w:sz w:val="18"/>
                <w:szCs w:val="18"/>
                <w:lang w:eastAsia="zh-CN"/>
              </w:rPr>
              <w:t>: Captured companies’ preference. Before identifying way-forward proposal, let’s check some more input.</w:t>
            </w:r>
          </w:p>
          <w:p w14:paraId="55DE6B5D" w14:textId="547F1D25" w:rsidR="000118BD" w:rsidRDefault="000118BD" w:rsidP="00326D77">
            <w:pPr>
              <w:snapToGrid w:val="0"/>
              <w:spacing w:after="0" w:line="240" w:lineRule="auto"/>
              <w:jc w:val="both"/>
              <w:rPr>
                <w:rFonts w:ascii="Times New Roman" w:eastAsia="等线" w:hAnsi="Times New Roman" w:cs="Times New Roman"/>
                <w:color w:val="0000FF"/>
                <w:sz w:val="18"/>
                <w:szCs w:val="18"/>
                <w:lang w:eastAsia="zh-CN"/>
              </w:rPr>
            </w:pPr>
            <w:r w:rsidRPr="00EB26D2">
              <w:rPr>
                <w:rFonts w:ascii="Times New Roman" w:eastAsia="等线" w:hAnsi="Times New Roman" w:cs="Times New Roman"/>
                <w:color w:val="0000FF"/>
                <w:sz w:val="18"/>
                <w:szCs w:val="18"/>
                <w:lang w:eastAsia="zh-CN"/>
              </w:rPr>
              <w:t>Q</w:t>
            </w:r>
            <w:r>
              <w:rPr>
                <w:rFonts w:ascii="Times New Roman" w:eastAsia="等线" w:hAnsi="Times New Roman" w:cs="Times New Roman"/>
                <w:color w:val="0000FF"/>
                <w:sz w:val="18"/>
                <w:szCs w:val="18"/>
                <w:lang w:eastAsia="zh-CN"/>
              </w:rPr>
              <w:t>6</w:t>
            </w:r>
            <w:r w:rsidRPr="00EB26D2">
              <w:rPr>
                <w:rFonts w:ascii="Times New Roman" w:eastAsia="等线" w:hAnsi="Times New Roman" w:cs="Times New Roman"/>
                <w:color w:val="0000FF"/>
                <w:sz w:val="18"/>
                <w:szCs w:val="18"/>
                <w:lang w:eastAsia="zh-CN"/>
              </w:rPr>
              <w:t>.</w:t>
            </w:r>
            <w:r>
              <w:rPr>
                <w:rFonts w:ascii="Times New Roman" w:eastAsia="等线" w:hAnsi="Times New Roman" w:cs="Times New Roman"/>
                <w:color w:val="0000FF"/>
                <w:sz w:val="18"/>
                <w:szCs w:val="18"/>
                <w:lang w:eastAsia="zh-CN"/>
              </w:rPr>
              <w:t>2: It seems that majority companies prefer Option-2, i.e., m</w:t>
            </w:r>
            <w:r w:rsidRPr="000118BD">
              <w:rPr>
                <w:rFonts w:ascii="Times New Roman" w:eastAsia="等线" w:hAnsi="Times New Roman" w:cs="Times New Roman"/>
                <w:color w:val="0000FF"/>
                <w:sz w:val="18"/>
                <w:szCs w:val="18"/>
                <w:lang w:eastAsia="zh-CN"/>
              </w:rPr>
              <w:t>ulti-bit indication in the first PUCCH is NOT supported</w:t>
            </w:r>
            <w:r>
              <w:rPr>
                <w:rFonts w:ascii="Times New Roman" w:eastAsia="等线" w:hAnsi="Times New Roman" w:cs="Times New Roman"/>
                <w:color w:val="0000FF"/>
                <w:sz w:val="18"/>
                <w:szCs w:val="18"/>
                <w:lang w:eastAsia="zh-CN"/>
              </w:rPr>
              <w:t>.</w:t>
            </w:r>
          </w:p>
          <w:p w14:paraId="12EBBE14" w14:textId="5435F80B" w:rsidR="00326D77" w:rsidRPr="00326D77" w:rsidRDefault="00493DF6" w:rsidP="00326D77">
            <w:pPr>
              <w:snapToGrid w:val="0"/>
              <w:spacing w:after="0" w:line="240" w:lineRule="auto"/>
              <w:jc w:val="both"/>
              <w:rPr>
                <w:rFonts w:ascii="Times New Roman" w:eastAsia="等线" w:hAnsi="Times New Roman" w:cs="Times New Roman"/>
                <w:color w:val="0000FF"/>
                <w:sz w:val="18"/>
                <w:szCs w:val="18"/>
                <w:lang w:eastAsia="zh-CN"/>
              </w:rPr>
            </w:pPr>
            <w:r>
              <w:rPr>
                <w:rFonts w:ascii="Times New Roman" w:eastAsia="等线" w:hAnsi="Times New Roman" w:cs="Times New Roman"/>
                <w:color w:val="0000FF"/>
                <w:sz w:val="18"/>
                <w:szCs w:val="18"/>
                <w:lang w:eastAsia="zh-CN"/>
              </w:rPr>
              <w:t>Q6.3</w:t>
            </w:r>
            <w:r>
              <w:rPr>
                <w:rFonts w:ascii="Times New Roman" w:eastAsia="等线" w:hAnsi="Times New Roman" w:cs="Times New Roman" w:hint="eastAsia"/>
                <w:color w:val="0000FF"/>
                <w:sz w:val="18"/>
                <w:szCs w:val="18"/>
                <w:lang w:eastAsia="zh-CN"/>
              </w:rPr>
              <w:t>:</w:t>
            </w:r>
            <w:r>
              <w:rPr>
                <w:rFonts w:ascii="Times New Roman" w:eastAsia="等线" w:hAnsi="Times New Roman" w:cs="Times New Roman"/>
                <w:color w:val="0000FF"/>
                <w:sz w:val="18"/>
                <w:szCs w:val="18"/>
                <w:lang w:eastAsia="zh-CN"/>
              </w:rPr>
              <w:t xml:space="preserve"> </w:t>
            </w:r>
            <w:r w:rsidR="008C6134">
              <w:rPr>
                <w:rFonts w:ascii="Times New Roman" w:eastAsia="等线" w:hAnsi="Times New Roman" w:cs="Times New Roman"/>
                <w:color w:val="0000FF"/>
                <w:sz w:val="18"/>
                <w:szCs w:val="18"/>
                <w:lang w:eastAsia="zh-CN"/>
              </w:rPr>
              <w:t>Captured companies’ input.</w:t>
            </w:r>
          </w:p>
        </w:tc>
      </w:tr>
      <w:tr w:rsidR="00BC79AA" w14:paraId="0D4E0FB7" w14:textId="77777777" w:rsidTr="00DE23CC">
        <w:trPr>
          <w:trHeight w:val="143"/>
        </w:trPr>
        <w:tc>
          <w:tcPr>
            <w:tcW w:w="1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9C5759" w14:textId="6F51E011" w:rsidR="00BC79AA" w:rsidRPr="00EB26D2" w:rsidRDefault="00BC79AA" w:rsidP="00BC79AA">
            <w:pPr>
              <w:snapToGrid w:val="0"/>
              <w:spacing w:after="0" w:line="240" w:lineRule="auto"/>
              <w:rPr>
                <w:rFonts w:ascii="Times New Roman" w:eastAsia="PMingLiU" w:hAnsi="Times New Roman" w:cs="Times New Roman"/>
                <w:color w:val="0000FF"/>
                <w:sz w:val="18"/>
                <w:szCs w:val="18"/>
                <w:lang w:eastAsia="zh-TW"/>
              </w:rPr>
            </w:pPr>
            <w:r w:rsidRPr="005E64A1">
              <w:rPr>
                <w:rFonts w:ascii="Times New Roman" w:eastAsia="等线" w:hAnsi="Times New Roman" w:cs="Times New Roman"/>
                <w:sz w:val="18"/>
                <w:szCs w:val="18"/>
                <w:lang w:eastAsia="zh-CN"/>
              </w:rPr>
              <w:t>Intel</w:t>
            </w:r>
          </w:p>
        </w:tc>
        <w:tc>
          <w:tcPr>
            <w:tcW w:w="84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324292" w14:textId="77777777" w:rsidR="00BC79AA" w:rsidRPr="005E64A1" w:rsidRDefault="00BC79AA" w:rsidP="00BC79AA">
            <w:pPr>
              <w:snapToGrid w:val="0"/>
              <w:spacing w:after="0" w:line="240" w:lineRule="auto"/>
              <w:rPr>
                <w:rFonts w:ascii="Times New Roman" w:eastAsia="宋体" w:hAnsi="Times New Roman" w:cs="Times New Roman"/>
                <w:sz w:val="18"/>
                <w:szCs w:val="18"/>
                <w:lang w:eastAsia="zh-CN"/>
              </w:rPr>
            </w:pPr>
            <w:r w:rsidRPr="005E64A1">
              <w:rPr>
                <w:rFonts w:ascii="Times New Roman" w:eastAsia="宋体" w:hAnsi="Times New Roman" w:cs="Times New Roman" w:hint="eastAsia"/>
                <w:b/>
                <w:bCs/>
                <w:sz w:val="18"/>
                <w:szCs w:val="18"/>
                <w:u w:val="single"/>
                <w:lang w:eastAsia="zh-CN"/>
              </w:rPr>
              <w:t>Q6.</w:t>
            </w:r>
            <w:r w:rsidRPr="005E64A1">
              <w:rPr>
                <w:rFonts w:ascii="Times New Roman" w:eastAsia="宋体" w:hAnsi="Times New Roman" w:cs="Times New Roman"/>
                <w:b/>
                <w:bCs/>
                <w:sz w:val="18"/>
                <w:szCs w:val="18"/>
                <w:u w:val="single"/>
                <w:lang w:eastAsia="zh-CN"/>
              </w:rPr>
              <w:t>1</w:t>
            </w:r>
            <w:r w:rsidRPr="005E64A1">
              <w:rPr>
                <w:rFonts w:ascii="Times New Roman" w:eastAsia="宋体" w:hAnsi="Times New Roman" w:cs="Times New Roman" w:hint="eastAsia"/>
                <w:sz w:val="18"/>
                <w:szCs w:val="18"/>
                <w:lang w:eastAsia="zh-CN"/>
              </w:rPr>
              <w:t>:</w:t>
            </w:r>
            <w:r w:rsidRPr="005E64A1">
              <w:rPr>
                <w:rFonts w:ascii="Times New Roman" w:eastAsia="宋体" w:hAnsi="Times New Roman" w:cs="Times New Roman"/>
                <w:sz w:val="18"/>
                <w:szCs w:val="18"/>
                <w:lang w:eastAsia="zh-CN"/>
              </w:rPr>
              <w:t xml:space="preserve"> </w:t>
            </w:r>
          </w:p>
          <w:p w14:paraId="1E30B182" w14:textId="77777777" w:rsidR="00BC79AA" w:rsidRPr="005E64A1" w:rsidRDefault="00BC79AA" w:rsidP="00BC79AA">
            <w:pPr>
              <w:snapToGrid w:val="0"/>
              <w:spacing w:after="0" w:line="240" w:lineRule="auto"/>
              <w:rPr>
                <w:rFonts w:ascii="Times New Roman" w:eastAsia="宋体" w:hAnsi="Times New Roman" w:cs="Times New Roman"/>
                <w:sz w:val="18"/>
                <w:szCs w:val="18"/>
              </w:rPr>
            </w:pPr>
          </w:p>
          <w:p w14:paraId="4D16933B" w14:textId="3F654975" w:rsidR="00BC79AA" w:rsidRDefault="00BC79AA" w:rsidP="00BC79AA">
            <w:pPr>
              <w:snapToGrid w:val="0"/>
              <w:spacing w:after="0" w:line="240" w:lineRule="auto"/>
              <w:rPr>
                <w:rFonts w:ascii="Times New Roman" w:eastAsia="宋体" w:hAnsi="Times New Roman" w:cs="Times New Roman"/>
                <w:sz w:val="18"/>
                <w:szCs w:val="18"/>
              </w:rPr>
            </w:pPr>
            <w:r w:rsidRPr="005E64A1">
              <w:rPr>
                <w:rFonts w:ascii="Times New Roman" w:eastAsia="宋体" w:hAnsi="Times New Roman" w:cs="Times New Roman"/>
                <w:sz w:val="18"/>
                <w:szCs w:val="18"/>
              </w:rPr>
              <w:t xml:space="preserve">It is not clear to us whether it is appropriate to discuss the prohibit timer for both mode A and B in RAN1. It would be more reasonable to send LS asking input from RAN2 for this issue. We expect that a prohibit timer could be an additional tool at the NW side to control the event trigger uplink traffic in the cell – if it is specified good to have it for both mode A and mode B. We note that option-1 may be useful for suppressing frequent consecutive triggers. In option-2 the prohibit timer suppresses the first beam-report which may not be desirable behavior. </w:t>
            </w:r>
          </w:p>
          <w:p w14:paraId="2BBFE16D" w14:textId="252F4BFE" w:rsidR="00F213C6" w:rsidRPr="00D93538" w:rsidRDefault="00D93538" w:rsidP="00BC79AA">
            <w:pPr>
              <w:snapToGrid w:val="0"/>
              <w:spacing w:after="0" w:line="240" w:lineRule="auto"/>
              <w:rPr>
                <w:rFonts w:ascii="Times New Roman" w:hAnsi="Times New Roman" w:cs="Times New Roman"/>
                <w:color w:val="0000FF"/>
                <w:sz w:val="18"/>
                <w:szCs w:val="18"/>
              </w:rPr>
            </w:pPr>
            <w:r w:rsidRPr="00D93538">
              <w:rPr>
                <w:rFonts w:ascii="Times New Roman" w:hAnsi="Times New Roman" w:cs="Times New Roman"/>
                <w:color w:val="0000FF"/>
                <w:sz w:val="18"/>
                <w:szCs w:val="18"/>
              </w:rPr>
              <w:t>[Mod]: Sending an LS to RAN2 may be a possible solution but since now, there are a list of companies strongly objecting this LS.</w:t>
            </w:r>
          </w:p>
          <w:p w14:paraId="761B1173" w14:textId="77777777" w:rsidR="00BC79AA" w:rsidRPr="005E64A1" w:rsidRDefault="00BC79AA" w:rsidP="00BC79AA">
            <w:pPr>
              <w:snapToGrid w:val="0"/>
              <w:spacing w:after="0" w:line="240" w:lineRule="auto"/>
              <w:rPr>
                <w:rFonts w:ascii="Times New Roman" w:hAnsi="Times New Roman" w:cs="Times New Roman"/>
                <w:sz w:val="18"/>
                <w:szCs w:val="18"/>
              </w:rPr>
            </w:pPr>
          </w:p>
          <w:p w14:paraId="077972E0" w14:textId="77777777" w:rsidR="00BC79AA" w:rsidRPr="005E64A1" w:rsidRDefault="00BC79AA" w:rsidP="00BC79AA">
            <w:pPr>
              <w:snapToGrid w:val="0"/>
              <w:spacing w:after="0" w:line="240" w:lineRule="auto"/>
              <w:rPr>
                <w:rFonts w:ascii="Times New Roman" w:hAnsi="Times New Roman" w:cs="Times New Roman"/>
                <w:sz w:val="18"/>
                <w:szCs w:val="18"/>
              </w:rPr>
            </w:pPr>
          </w:p>
          <w:p w14:paraId="5938A5DC" w14:textId="77777777" w:rsidR="00BC79AA" w:rsidRPr="005E64A1" w:rsidRDefault="00BC79AA" w:rsidP="00BC79AA">
            <w:pPr>
              <w:snapToGrid w:val="0"/>
              <w:spacing w:after="0" w:line="240" w:lineRule="auto"/>
              <w:rPr>
                <w:rFonts w:ascii="Times New Roman" w:eastAsia="宋体" w:hAnsi="Times New Roman" w:cs="Times New Roman"/>
                <w:sz w:val="18"/>
                <w:szCs w:val="18"/>
              </w:rPr>
            </w:pPr>
            <w:r w:rsidRPr="005E64A1">
              <w:rPr>
                <w:rFonts w:ascii="Times New Roman" w:eastAsia="宋体" w:hAnsi="Times New Roman" w:cs="Times New Roman" w:hint="eastAsia"/>
                <w:b/>
                <w:bCs/>
                <w:sz w:val="18"/>
                <w:szCs w:val="18"/>
                <w:u w:val="single"/>
                <w:lang w:eastAsia="zh-CN"/>
              </w:rPr>
              <w:t>Q6.2</w:t>
            </w:r>
            <w:r w:rsidRPr="005E64A1">
              <w:rPr>
                <w:rFonts w:ascii="Times New Roman" w:eastAsia="宋体" w:hAnsi="Times New Roman" w:cs="Times New Roman" w:hint="eastAsia"/>
                <w:sz w:val="18"/>
                <w:szCs w:val="18"/>
                <w:lang w:eastAsia="zh-CN"/>
              </w:rPr>
              <w:t>:</w:t>
            </w:r>
            <w:r w:rsidRPr="005E64A1">
              <w:rPr>
                <w:rFonts w:ascii="Times New Roman" w:eastAsia="宋体" w:hAnsi="Times New Roman" w:cs="Times New Roman"/>
                <w:sz w:val="18"/>
                <w:szCs w:val="18"/>
                <w:lang w:eastAsia="zh-CN"/>
              </w:rPr>
              <w:t xml:space="preserve"> </w:t>
            </w:r>
            <w:r w:rsidRPr="005E64A1">
              <w:rPr>
                <w:rFonts w:ascii="Times New Roman" w:eastAsia="宋体" w:hAnsi="Times New Roman" w:cs="Times New Roman"/>
                <w:sz w:val="18"/>
                <w:szCs w:val="18"/>
              </w:rPr>
              <w:t xml:space="preserve">We support Option 2. </w:t>
            </w:r>
          </w:p>
          <w:p w14:paraId="6D3FC262" w14:textId="77777777" w:rsidR="00BC79AA" w:rsidRPr="005E64A1" w:rsidRDefault="00BC79AA" w:rsidP="00BC79AA">
            <w:pPr>
              <w:snapToGrid w:val="0"/>
              <w:spacing w:after="0" w:line="240" w:lineRule="auto"/>
              <w:rPr>
                <w:rFonts w:ascii="Times New Roman" w:eastAsia="宋体" w:hAnsi="Times New Roman" w:cs="Times New Roman"/>
                <w:sz w:val="18"/>
                <w:szCs w:val="18"/>
              </w:rPr>
            </w:pPr>
          </w:p>
          <w:p w14:paraId="42112529" w14:textId="77777777" w:rsidR="00BC79AA" w:rsidRPr="005E64A1" w:rsidRDefault="00BC79AA" w:rsidP="00BC79AA">
            <w:pPr>
              <w:snapToGrid w:val="0"/>
              <w:spacing w:after="0" w:line="240" w:lineRule="auto"/>
              <w:rPr>
                <w:rFonts w:ascii="Times New Roman" w:eastAsia="宋体" w:hAnsi="Times New Roman" w:cs="Times New Roman"/>
                <w:sz w:val="18"/>
                <w:szCs w:val="18"/>
              </w:rPr>
            </w:pPr>
            <w:r w:rsidRPr="005E64A1">
              <w:rPr>
                <w:rFonts w:ascii="Times New Roman" w:eastAsia="宋体" w:hAnsi="Times New Roman" w:cs="Times New Roman"/>
                <w:sz w:val="18"/>
                <w:szCs w:val="18"/>
              </w:rPr>
              <w:t xml:space="preserve">Given that 1 bit indication is already supported for the first PUCCH for both Mode A and Mode B, it is not reasonable to further support multi-bit indication for multi-CC or multi-event scenarios. Large specification impact is expected, including UCI multiplexing, collision handling of multi-bit UCI and other UCI, etc. </w:t>
            </w:r>
          </w:p>
          <w:p w14:paraId="26CB5D9A" w14:textId="77777777" w:rsidR="00BC79AA" w:rsidRPr="005E64A1" w:rsidRDefault="00BC79AA" w:rsidP="00BC79AA">
            <w:pPr>
              <w:snapToGrid w:val="0"/>
              <w:spacing w:after="0" w:line="240" w:lineRule="auto"/>
              <w:rPr>
                <w:rFonts w:ascii="Times New Roman" w:eastAsia="宋体" w:hAnsi="Times New Roman" w:cs="Times New Roman"/>
                <w:sz w:val="18"/>
                <w:szCs w:val="18"/>
              </w:rPr>
            </w:pPr>
          </w:p>
          <w:p w14:paraId="62D2B044" w14:textId="77777777" w:rsidR="00BC79AA" w:rsidRPr="005E64A1" w:rsidRDefault="00BC79AA" w:rsidP="00BC79AA">
            <w:pPr>
              <w:snapToGrid w:val="0"/>
              <w:spacing w:after="0" w:line="240" w:lineRule="auto"/>
              <w:rPr>
                <w:rFonts w:ascii="Times New Roman" w:eastAsia="宋体" w:hAnsi="Times New Roman" w:cs="Times New Roman"/>
                <w:sz w:val="18"/>
                <w:szCs w:val="18"/>
              </w:rPr>
            </w:pPr>
            <w:r w:rsidRPr="005E64A1">
              <w:rPr>
                <w:rFonts w:ascii="Times New Roman" w:eastAsia="宋体" w:hAnsi="Times New Roman" w:cs="Times New Roman"/>
                <w:sz w:val="18"/>
                <w:szCs w:val="18"/>
              </w:rPr>
              <w:t xml:space="preserve">In addition, there could be multiple approaches to extend 1-bit indication to support multi-CC or multi-event scenarios. For instance, each event or each CSI configuration may be associated with one 1-bit indication. In this case, PUSCH can be used to carry the beam report for the triggered event on the corresponding CC. Another option is to consider variable payload sizes for UE initiated beam reporting. In this case, legacy design with two CSI parts may be reused, where the first CSI part can be used to carry essential information, e.g., event index, while the second CSI part may be used to carry the beam report associated with the indicated event index. </w:t>
            </w:r>
          </w:p>
          <w:p w14:paraId="47C0F9F1" w14:textId="77777777" w:rsidR="00BC79AA" w:rsidRPr="005E64A1" w:rsidRDefault="00BC79AA" w:rsidP="00BC79AA">
            <w:pPr>
              <w:snapToGrid w:val="0"/>
              <w:spacing w:after="0" w:line="240" w:lineRule="auto"/>
              <w:rPr>
                <w:rFonts w:ascii="Times New Roman" w:eastAsia="宋体" w:hAnsi="Times New Roman" w:cs="Times New Roman"/>
                <w:sz w:val="18"/>
                <w:szCs w:val="18"/>
              </w:rPr>
            </w:pPr>
          </w:p>
          <w:p w14:paraId="51417934" w14:textId="77777777" w:rsidR="00BC79AA" w:rsidRPr="005E64A1" w:rsidRDefault="00BC79AA" w:rsidP="00BC79AA">
            <w:pPr>
              <w:snapToGrid w:val="0"/>
              <w:spacing w:after="0" w:line="240" w:lineRule="auto"/>
              <w:rPr>
                <w:rFonts w:ascii="Times New Roman" w:eastAsia="宋体" w:hAnsi="Times New Roman" w:cs="Times New Roman"/>
                <w:b/>
                <w:bCs/>
                <w:sz w:val="18"/>
                <w:szCs w:val="18"/>
                <w:u w:val="single"/>
              </w:rPr>
            </w:pPr>
            <w:r w:rsidRPr="005E64A1">
              <w:rPr>
                <w:rFonts w:ascii="Times New Roman" w:eastAsia="宋体" w:hAnsi="Times New Roman" w:cs="Times New Roman"/>
                <w:b/>
                <w:bCs/>
                <w:sz w:val="18"/>
                <w:szCs w:val="18"/>
                <w:u w:val="single"/>
              </w:rPr>
              <w:t>Q6.3:</w:t>
            </w:r>
          </w:p>
          <w:p w14:paraId="156CB3A4" w14:textId="77777777" w:rsidR="009C1F45" w:rsidRDefault="009C1F45" w:rsidP="00BC79AA">
            <w:pPr>
              <w:snapToGrid w:val="0"/>
              <w:spacing w:after="0" w:line="240" w:lineRule="auto"/>
              <w:rPr>
                <w:rFonts w:ascii="Times New Roman" w:hAnsi="Times New Roman" w:cs="Times New Roman"/>
                <w:sz w:val="18"/>
                <w:szCs w:val="18"/>
              </w:rPr>
            </w:pPr>
          </w:p>
          <w:p w14:paraId="57D393E2" w14:textId="05FEA781" w:rsidR="00BC79AA" w:rsidRPr="005E64A1" w:rsidRDefault="00BC79AA" w:rsidP="00BC79AA">
            <w:pPr>
              <w:snapToGrid w:val="0"/>
              <w:spacing w:after="0" w:line="240" w:lineRule="auto"/>
              <w:rPr>
                <w:rFonts w:ascii="Times New Roman" w:hAnsi="Times New Roman" w:cs="Times New Roman"/>
                <w:sz w:val="18"/>
                <w:szCs w:val="18"/>
              </w:rPr>
            </w:pPr>
            <w:r w:rsidRPr="005E64A1">
              <w:rPr>
                <w:rFonts w:ascii="Times New Roman" w:hAnsi="Times New Roman" w:cs="Times New Roman"/>
                <w:sz w:val="18"/>
                <w:szCs w:val="18"/>
              </w:rPr>
              <w:t xml:space="preserve">Case-1: We </w:t>
            </w:r>
            <w:r>
              <w:rPr>
                <w:rFonts w:ascii="Times New Roman" w:hAnsi="Times New Roman" w:cs="Times New Roman"/>
                <w:sz w:val="18"/>
                <w:szCs w:val="18"/>
              </w:rPr>
              <w:t xml:space="preserve">support Option-2, i.e., </w:t>
            </w:r>
            <w:r w:rsidRPr="005E64A1">
              <w:rPr>
                <w:rFonts w:ascii="Times New Roman" w:hAnsi="Times New Roman" w:cs="Times New Roman"/>
                <w:sz w:val="18"/>
                <w:szCs w:val="18"/>
              </w:rPr>
              <w:t>1-bit first PUCCH would have same priority as normal SR. As indicated in the agreement, the baseline of multiplexing/dropping of normal SR is reused for 1-bit first PUCCH. In this case, the priority ordering can be LRR &gt; 1-bit first PUCCH = normal SR</w:t>
            </w:r>
          </w:p>
          <w:p w14:paraId="6ADD36B1" w14:textId="77777777" w:rsidR="00BC79AA" w:rsidRPr="005E64A1" w:rsidRDefault="00BC79AA" w:rsidP="00BC79AA">
            <w:pPr>
              <w:snapToGrid w:val="0"/>
              <w:spacing w:after="0" w:line="240" w:lineRule="auto"/>
              <w:rPr>
                <w:rFonts w:ascii="Times New Roman" w:hAnsi="Times New Roman" w:cs="Times New Roman"/>
                <w:sz w:val="18"/>
                <w:szCs w:val="18"/>
              </w:rPr>
            </w:pPr>
          </w:p>
          <w:p w14:paraId="43880C3A" w14:textId="77777777" w:rsidR="00BC79AA" w:rsidRPr="005E64A1" w:rsidRDefault="00BC79AA" w:rsidP="00BC79AA">
            <w:pPr>
              <w:snapToGrid w:val="0"/>
              <w:spacing w:after="0" w:line="240" w:lineRule="auto"/>
              <w:rPr>
                <w:rFonts w:ascii="Times New Roman" w:hAnsi="Times New Roman" w:cs="Times New Roman"/>
                <w:sz w:val="18"/>
                <w:szCs w:val="18"/>
              </w:rPr>
            </w:pPr>
            <w:r w:rsidRPr="005E64A1">
              <w:rPr>
                <w:rFonts w:ascii="Times New Roman" w:hAnsi="Times New Roman" w:cs="Times New Roman"/>
                <w:sz w:val="18"/>
                <w:szCs w:val="18"/>
              </w:rPr>
              <w:t xml:space="preserve">Case-2: We support Option 3. In our view, this can be enhanced compared to the collision handling case between SR and PUSCH. Instead of dropping SR when colliding with PUSCH, UE may multiplex this 1-bit UCI information on PUSCH, which can help reduce the latency for UEIBM.  </w:t>
            </w:r>
          </w:p>
          <w:p w14:paraId="5549E483" w14:textId="77777777" w:rsidR="00BC79AA" w:rsidRPr="005E64A1" w:rsidRDefault="00BC79AA" w:rsidP="00BC79AA">
            <w:pPr>
              <w:snapToGrid w:val="0"/>
              <w:spacing w:after="0" w:line="240" w:lineRule="auto"/>
              <w:rPr>
                <w:rFonts w:ascii="Times New Roman" w:hAnsi="Times New Roman" w:cs="Times New Roman"/>
                <w:sz w:val="18"/>
                <w:szCs w:val="18"/>
              </w:rPr>
            </w:pPr>
          </w:p>
          <w:p w14:paraId="7637FD2B" w14:textId="77777777" w:rsidR="00BC79AA" w:rsidRDefault="00BC79AA" w:rsidP="00BC79AA">
            <w:pPr>
              <w:snapToGrid w:val="0"/>
              <w:spacing w:after="0" w:line="240" w:lineRule="auto"/>
              <w:jc w:val="both"/>
              <w:rPr>
                <w:rFonts w:ascii="Times New Roman" w:hAnsi="Times New Roman" w:cs="Times New Roman"/>
                <w:sz w:val="18"/>
                <w:szCs w:val="18"/>
              </w:rPr>
            </w:pPr>
            <w:r w:rsidRPr="005E64A1">
              <w:rPr>
                <w:rFonts w:ascii="Times New Roman" w:hAnsi="Times New Roman" w:cs="Times New Roman"/>
                <w:sz w:val="18"/>
                <w:szCs w:val="18"/>
              </w:rPr>
              <w:t xml:space="preserve">Case-3: We do not see the need to discuss the collision handling for 1-bit first PUCCH corresponding to different CSI configurations for UEIBM. This can be handled by proper network configuration. </w:t>
            </w:r>
          </w:p>
          <w:p w14:paraId="7ACFB48A" w14:textId="191AA323" w:rsidR="006E4877" w:rsidRPr="00EB26D2" w:rsidRDefault="006E4877" w:rsidP="00BC79AA">
            <w:pPr>
              <w:snapToGrid w:val="0"/>
              <w:spacing w:after="0" w:line="240" w:lineRule="auto"/>
              <w:jc w:val="both"/>
              <w:rPr>
                <w:rFonts w:ascii="Times New Roman" w:eastAsia="等线" w:hAnsi="Times New Roman" w:cs="Times New Roman"/>
                <w:color w:val="0000FF"/>
                <w:sz w:val="18"/>
                <w:szCs w:val="18"/>
                <w:lang w:eastAsia="zh-CN"/>
              </w:rPr>
            </w:pPr>
            <w:r w:rsidRPr="00D93538">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Captured!</w:t>
            </w:r>
          </w:p>
        </w:tc>
      </w:tr>
      <w:tr w:rsidR="004E1825" w14:paraId="35ECB227" w14:textId="77777777" w:rsidTr="00DE23CC">
        <w:trPr>
          <w:trHeight w:val="143"/>
        </w:trPr>
        <w:tc>
          <w:tcPr>
            <w:tcW w:w="1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43C6D5" w14:textId="01254E07" w:rsidR="004E1825" w:rsidRPr="005E64A1" w:rsidRDefault="004E1825" w:rsidP="004E1825">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FUTUREWEI</w:t>
            </w:r>
          </w:p>
        </w:tc>
        <w:tc>
          <w:tcPr>
            <w:tcW w:w="84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2F1C17" w14:textId="77777777" w:rsidR="004E1825" w:rsidRDefault="004E1825" w:rsidP="004E1825">
            <w:pPr>
              <w:snapToGrid w:val="0"/>
              <w:spacing w:after="0" w:line="240" w:lineRule="auto"/>
              <w:jc w:val="both"/>
              <w:rPr>
                <w:rFonts w:ascii="Times New Roman" w:hAnsi="Times New Roman" w:cs="Times New Roman"/>
                <w:sz w:val="18"/>
                <w:szCs w:val="18"/>
              </w:rPr>
            </w:pPr>
            <w:r w:rsidRPr="00B47D19">
              <w:rPr>
                <w:rFonts w:ascii="Times New Roman" w:hAnsi="Times New Roman" w:cs="Times New Roman"/>
                <w:b/>
                <w:sz w:val="18"/>
                <w:szCs w:val="18"/>
                <w:u w:val="single"/>
              </w:rPr>
              <w:t>Q6.1</w:t>
            </w:r>
            <w:r w:rsidRPr="00B47D19">
              <w:rPr>
                <w:rFonts w:ascii="Times New Roman" w:hAnsi="Times New Roman" w:cs="Times New Roman"/>
                <w:sz w:val="18"/>
                <w:szCs w:val="18"/>
                <w:u w:val="single"/>
              </w:rPr>
              <w:t>:</w:t>
            </w:r>
            <w:r>
              <w:rPr>
                <w:rFonts w:ascii="Times New Roman" w:hAnsi="Times New Roman" w:cs="Times New Roman"/>
                <w:sz w:val="18"/>
                <w:szCs w:val="18"/>
                <w:u w:val="single"/>
              </w:rPr>
              <w:t xml:space="preserve"> </w:t>
            </w:r>
            <w:r w:rsidRPr="00B47D19">
              <w:rPr>
                <w:rFonts w:ascii="Times New Roman" w:hAnsi="Times New Roman" w:cs="Times New Roman"/>
                <w:sz w:val="18"/>
                <w:szCs w:val="18"/>
              </w:rPr>
              <w:t>Support Option-2, but only for mode-A.</w:t>
            </w:r>
          </w:p>
          <w:p w14:paraId="1D556504" w14:textId="77777777" w:rsidR="004E1825" w:rsidRPr="00B47D19" w:rsidRDefault="004E1825" w:rsidP="004E1825">
            <w:pPr>
              <w:jc w:val="both"/>
              <w:rPr>
                <w:rFonts w:ascii="Times New Roman" w:hAnsi="Times New Roman" w:cs="Times New Roman"/>
                <w:sz w:val="18"/>
                <w:szCs w:val="18"/>
              </w:rPr>
            </w:pPr>
            <w:r w:rsidRPr="00B47D19">
              <w:rPr>
                <w:rFonts w:ascii="Times New Roman" w:hAnsi="Times New Roman" w:cs="Times New Roman"/>
                <w:sz w:val="18"/>
                <w:szCs w:val="18"/>
              </w:rPr>
              <w:t xml:space="preserve">For Mode-A, UE transmits a first PUCCH to request resources for a second UL channel </w:t>
            </w:r>
            <w:bookmarkStart w:id="64" w:name="OLE_LINK249"/>
            <w:r w:rsidRPr="00B47D19">
              <w:rPr>
                <w:rFonts w:ascii="Times New Roman" w:hAnsi="Times New Roman" w:cs="Times New Roman"/>
                <w:sz w:val="18"/>
                <w:szCs w:val="18"/>
              </w:rPr>
              <w:t xml:space="preserve">to carry beam report </w:t>
            </w:r>
            <w:bookmarkEnd w:id="64"/>
            <w:r w:rsidRPr="00B47D19">
              <w:rPr>
                <w:rFonts w:ascii="Times New Roman" w:hAnsi="Times New Roman" w:cs="Times New Roman"/>
                <w:sz w:val="18"/>
                <w:szCs w:val="18"/>
              </w:rPr>
              <w:t>and then dynamically scheduling UL grant is used by NW to schedule uplink resources for the second UL channel.</w:t>
            </w:r>
            <w:r w:rsidRPr="00B47D19" w:rsidDel="005C3672">
              <w:rPr>
                <w:rFonts w:ascii="Times New Roman" w:hAnsi="Times New Roman" w:cs="Times New Roman"/>
                <w:sz w:val="18"/>
                <w:szCs w:val="18"/>
              </w:rPr>
              <w:t xml:space="preserve"> </w:t>
            </w:r>
            <w:r w:rsidRPr="00B47D19">
              <w:rPr>
                <w:rFonts w:ascii="Times New Roman" w:hAnsi="Times New Roman" w:cs="Times New Roman"/>
                <w:sz w:val="18"/>
                <w:szCs w:val="18"/>
              </w:rPr>
              <w:t xml:space="preserve">As agreed in last RAN1 meeting, the same concept of Scheduling Request (SR) like signal can be reused for the first PUCCH </w:t>
            </w:r>
            <w:bookmarkStart w:id="65" w:name="OLE_LINK250"/>
            <w:r w:rsidRPr="00B47D19">
              <w:rPr>
                <w:rFonts w:ascii="Times New Roman" w:hAnsi="Times New Roman" w:cs="Times New Roman"/>
                <w:sz w:val="18"/>
                <w:szCs w:val="18"/>
              </w:rPr>
              <w:t>in Mode-A</w:t>
            </w:r>
            <w:bookmarkEnd w:id="65"/>
            <w:r w:rsidRPr="00B47D19">
              <w:rPr>
                <w:rFonts w:ascii="Times New Roman" w:hAnsi="Times New Roman" w:cs="Times New Roman"/>
                <w:sz w:val="18"/>
                <w:szCs w:val="18"/>
              </w:rPr>
              <w:t xml:space="preserve">. Since prohibit timer (e.g., used to reduce unnecessary SR requests) has been defined for SR in legacy system, similar concept can also be applied to the first PUCCH in Mode-A to avoid unnecessary resource </w:t>
            </w:r>
            <w:r w:rsidRPr="00B47D19">
              <w:rPr>
                <w:rFonts w:ascii="Times New Roman" w:hAnsi="Times New Roman" w:cs="Times New Roman"/>
                <w:sz w:val="18"/>
                <w:szCs w:val="18"/>
              </w:rPr>
              <w:lastRenderedPageBreak/>
              <w:t xml:space="preserve">requests. Furthermore, UE could stop the prohibit timer if it received a UL grant for </w:t>
            </w:r>
            <w:bookmarkStart w:id="66" w:name="OLE_LINK257"/>
            <w:bookmarkStart w:id="67" w:name="OLE_LINK251"/>
            <w:r w:rsidRPr="00B47D19">
              <w:rPr>
                <w:rFonts w:ascii="Times New Roman" w:hAnsi="Times New Roman" w:cs="Times New Roman"/>
                <w:sz w:val="18"/>
                <w:szCs w:val="18"/>
              </w:rPr>
              <w:t xml:space="preserve">the second UL channel </w:t>
            </w:r>
            <w:bookmarkEnd w:id="66"/>
            <w:r w:rsidRPr="00B47D19">
              <w:rPr>
                <w:rFonts w:ascii="Times New Roman" w:hAnsi="Times New Roman" w:cs="Times New Roman"/>
                <w:sz w:val="18"/>
                <w:szCs w:val="18"/>
              </w:rPr>
              <w:t>to carry beam report</w:t>
            </w:r>
            <w:bookmarkEnd w:id="67"/>
            <w:r w:rsidRPr="00B47D19">
              <w:rPr>
                <w:rFonts w:ascii="Times New Roman" w:hAnsi="Times New Roman" w:cs="Times New Roman"/>
                <w:sz w:val="18"/>
                <w:szCs w:val="18"/>
              </w:rPr>
              <w:t>.</w:t>
            </w:r>
          </w:p>
          <w:p w14:paraId="70111471" w14:textId="77777777" w:rsidR="004E1825" w:rsidRDefault="004E1825" w:rsidP="004E1825">
            <w:pPr>
              <w:snapToGrid w:val="0"/>
              <w:spacing w:after="0" w:line="240" w:lineRule="auto"/>
              <w:jc w:val="both"/>
              <w:rPr>
                <w:rFonts w:ascii="Times New Roman" w:hAnsi="Times New Roman" w:cs="Times New Roman"/>
                <w:sz w:val="18"/>
                <w:szCs w:val="18"/>
              </w:rPr>
            </w:pPr>
            <w:r w:rsidRPr="00B47D19">
              <w:rPr>
                <w:rFonts w:ascii="Times New Roman" w:hAnsi="Times New Roman" w:cs="Times New Roman"/>
                <w:sz w:val="18"/>
                <w:szCs w:val="18"/>
              </w:rPr>
              <w:t xml:space="preserve">For Mode-B, the second UL channel carrying the beam report is based on pre-configured resource(s). Even though the concept of legacy SR like signal can be reused for the first PUCCH </w:t>
            </w:r>
            <w:bookmarkStart w:id="68" w:name="OLE_LINK253"/>
            <w:r w:rsidRPr="00B47D19">
              <w:rPr>
                <w:rFonts w:ascii="Times New Roman" w:hAnsi="Times New Roman" w:cs="Times New Roman"/>
                <w:sz w:val="18"/>
                <w:szCs w:val="18"/>
              </w:rPr>
              <w:t>in Mode-B</w:t>
            </w:r>
            <w:bookmarkEnd w:id="68"/>
            <w:r w:rsidRPr="00B47D19">
              <w:rPr>
                <w:rFonts w:ascii="Times New Roman" w:hAnsi="Times New Roman" w:cs="Times New Roman"/>
                <w:sz w:val="18"/>
                <w:szCs w:val="18"/>
              </w:rPr>
              <w:t xml:space="preserve">, </w:t>
            </w:r>
            <w:bookmarkStart w:id="69" w:name="OLE_LINK254"/>
            <w:r w:rsidRPr="00B47D19">
              <w:rPr>
                <w:rFonts w:ascii="Times New Roman" w:hAnsi="Times New Roman" w:cs="Times New Roman"/>
                <w:sz w:val="18"/>
                <w:szCs w:val="18"/>
              </w:rPr>
              <w:t xml:space="preserve">the prohibit timer for the first PUCCH </w:t>
            </w:r>
            <w:bookmarkEnd w:id="69"/>
            <w:r w:rsidRPr="00B47D19">
              <w:rPr>
                <w:rFonts w:ascii="Times New Roman" w:hAnsi="Times New Roman" w:cs="Times New Roman"/>
                <w:sz w:val="18"/>
                <w:szCs w:val="18"/>
              </w:rPr>
              <w:t>may not be needed. Note that it has been agreed to have a one-to-one mapping between the first PUCCH and the second UL channel. Since the second UL channel is pre-configured, its transmission timing is known at UE. Therefore, once UE transmits the first PUCCH, it knows when to send the second UL channel. Before the time for transmitting the second UL channel, there is no need for UE to retransmit the first PUCCH. This rule can be applied without introducing a prohibit timer. After sending the second UL channel, if UE receives a negative acknowledgement, UE should be allowed to retransmit the first PUCCH without further delay. In this case, a prohibit timer is also not needed.</w:t>
            </w:r>
          </w:p>
          <w:p w14:paraId="5A4A2E45" w14:textId="77777777" w:rsidR="004E1825" w:rsidRDefault="004E1825" w:rsidP="004E1825">
            <w:pPr>
              <w:snapToGrid w:val="0"/>
              <w:spacing w:after="0" w:line="240" w:lineRule="auto"/>
              <w:jc w:val="both"/>
              <w:rPr>
                <w:rFonts w:ascii="Times New Roman" w:hAnsi="Times New Roman" w:cs="Times New Roman"/>
                <w:sz w:val="18"/>
                <w:szCs w:val="18"/>
              </w:rPr>
            </w:pPr>
          </w:p>
          <w:p w14:paraId="6ADDEEFF" w14:textId="77777777" w:rsidR="004E1825" w:rsidRDefault="004E1825" w:rsidP="004E1825">
            <w:pPr>
              <w:snapToGrid w:val="0"/>
              <w:spacing w:after="0" w:line="240" w:lineRule="auto"/>
              <w:jc w:val="both"/>
              <w:rPr>
                <w:rFonts w:ascii="Times New Roman" w:eastAsia="宋体" w:hAnsi="Times New Roman" w:cs="Times New Roman"/>
                <w:sz w:val="18"/>
                <w:szCs w:val="18"/>
                <w:lang w:eastAsia="zh-CN"/>
              </w:rPr>
            </w:pPr>
            <w:r w:rsidRPr="00B47D19">
              <w:rPr>
                <w:rFonts w:ascii="Times New Roman" w:hAnsi="Times New Roman" w:cs="Times New Roman"/>
                <w:b/>
                <w:sz w:val="18"/>
                <w:szCs w:val="18"/>
                <w:u w:val="single"/>
              </w:rPr>
              <w:t>Q6.2</w:t>
            </w:r>
            <w:r w:rsidRPr="00B47D19">
              <w:rPr>
                <w:rFonts w:ascii="Times New Roman" w:hAnsi="Times New Roman" w:cs="Times New Roman"/>
                <w:sz w:val="18"/>
                <w:szCs w:val="18"/>
                <w:u w:val="single"/>
              </w:rPr>
              <w:t>:</w:t>
            </w:r>
            <w:r>
              <w:rPr>
                <w:rFonts w:ascii="Times New Roman" w:eastAsia="宋体" w:hAnsi="Times New Roman" w:cs="Times New Roman" w:hint="eastAsia"/>
                <w:sz w:val="18"/>
                <w:szCs w:val="18"/>
                <w:lang w:eastAsia="zh-CN"/>
              </w:rPr>
              <w:t xml:space="preserve"> Support Option-2</w:t>
            </w:r>
            <w:r>
              <w:rPr>
                <w:rFonts w:ascii="Times New Roman" w:eastAsia="宋体" w:hAnsi="Times New Roman" w:cs="Times New Roman"/>
                <w:sz w:val="18"/>
                <w:szCs w:val="18"/>
                <w:lang w:eastAsia="zh-CN"/>
              </w:rPr>
              <w:t>.</w:t>
            </w:r>
          </w:p>
          <w:p w14:paraId="5F2695FC" w14:textId="77777777" w:rsidR="004E1825" w:rsidRPr="00395658" w:rsidRDefault="004E1825" w:rsidP="004E1825">
            <w:pPr>
              <w:snapToGrid w:val="0"/>
              <w:spacing w:after="0" w:line="240" w:lineRule="auto"/>
              <w:jc w:val="both"/>
              <w:rPr>
                <w:rFonts w:ascii="Times New Roman" w:hAnsi="Times New Roman" w:cs="Times New Roman"/>
                <w:sz w:val="18"/>
                <w:szCs w:val="18"/>
              </w:rPr>
            </w:pPr>
            <w:r w:rsidRPr="00395658">
              <w:rPr>
                <w:rFonts w:ascii="Times New Roman" w:hAnsi="Times New Roman" w:cs="Times New Roman"/>
                <w:sz w:val="18"/>
                <w:szCs w:val="18"/>
              </w:rPr>
              <w:t xml:space="preserve">For Mode-A, </w:t>
            </w:r>
            <w:bookmarkStart w:id="70" w:name="OLE_LINK277"/>
            <w:r w:rsidRPr="00395658">
              <w:rPr>
                <w:rFonts w:ascii="Times New Roman" w:hAnsi="Times New Roman" w:cs="Times New Roman"/>
                <w:sz w:val="18"/>
                <w:szCs w:val="18"/>
              </w:rPr>
              <w:t xml:space="preserve">the first PUCCH </w:t>
            </w:r>
            <w:bookmarkEnd w:id="70"/>
            <w:r w:rsidRPr="00395658">
              <w:rPr>
                <w:rFonts w:ascii="Times New Roman" w:hAnsi="Times New Roman" w:cs="Times New Roman"/>
                <w:sz w:val="18"/>
                <w:szCs w:val="18"/>
              </w:rPr>
              <w:t xml:space="preserve">is just used to specify whether to request resource(s) for </w:t>
            </w:r>
            <w:bookmarkStart w:id="71" w:name="OLE_LINK296"/>
            <w:r w:rsidRPr="00395658">
              <w:rPr>
                <w:rFonts w:ascii="Times New Roman" w:hAnsi="Times New Roman" w:cs="Times New Roman"/>
                <w:sz w:val="18"/>
                <w:szCs w:val="18"/>
              </w:rPr>
              <w:t>the second UL channel to carry beam report</w:t>
            </w:r>
            <w:bookmarkEnd w:id="71"/>
            <w:r w:rsidRPr="00395658">
              <w:rPr>
                <w:rFonts w:ascii="Times New Roman" w:hAnsi="Times New Roman" w:cs="Times New Roman"/>
                <w:sz w:val="18"/>
                <w:szCs w:val="18"/>
              </w:rPr>
              <w:t xml:space="preserve">. Thus, one bit for the first PUCCH is sufficient to address that need. </w:t>
            </w:r>
            <w:bookmarkStart w:id="72" w:name="OLE_LINK301"/>
            <w:r w:rsidRPr="00395658">
              <w:rPr>
                <w:rFonts w:ascii="Times New Roman" w:hAnsi="Times New Roman" w:cs="Times New Roman"/>
                <w:sz w:val="18"/>
                <w:szCs w:val="18"/>
              </w:rPr>
              <w:t xml:space="preserve">In addition, multiple </w:t>
            </w:r>
            <w:bookmarkStart w:id="73" w:name="OLE_LINK122"/>
            <w:r>
              <w:rPr>
                <w:rFonts w:ascii="Times New Roman" w:hAnsi="Times New Roman" w:cs="Times New Roman"/>
                <w:sz w:val="18"/>
                <w:szCs w:val="18"/>
              </w:rPr>
              <w:t>CCs/</w:t>
            </w:r>
            <w:bookmarkEnd w:id="73"/>
            <w:r w:rsidRPr="00395658">
              <w:rPr>
                <w:rFonts w:ascii="Times New Roman" w:hAnsi="Times New Roman" w:cs="Times New Roman"/>
                <w:sz w:val="18"/>
                <w:szCs w:val="18"/>
              </w:rPr>
              <w:t>events can also be supported in this case, since the second UL channel (to carry beam report) can provide additional information (such as Event ID,</w:t>
            </w:r>
            <w:r>
              <w:rPr>
                <w:rFonts w:ascii="Times New Roman" w:hAnsi="Times New Roman" w:cs="Times New Roman"/>
                <w:sz w:val="18"/>
                <w:szCs w:val="18"/>
              </w:rPr>
              <w:t xml:space="preserve"> </w:t>
            </w:r>
            <w:bookmarkStart w:id="74" w:name="OLE_LINK123"/>
            <w:r>
              <w:rPr>
                <w:rFonts w:ascii="Times New Roman" w:hAnsi="Times New Roman" w:cs="Times New Roman"/>
                <w:sz w:val="18"/>
                <w:szCs w:val="18"/>
              </w:rPr>
              <w:t>CC ID,</w:t>
            </w:r>
            <w:r w:rsidRPr="00395658">
              <w:rPr>
                <w:rFonts w:ascii="Times New Roman" w:hAnsi="Times New Roman" w:cs="Times New Roman"/>
                <w:sz w:val="18"/>
                <w:szCs w:val="18"/>
              </w:rPr>
              <w:t xml:space="preserve"> </w:t>
            </w:r>
            <w:bookmarkEnd w:id="74"/>
            <w:r w:rsidRPr="00395658">
              <w:rPr>
                <w:rFonts w:ascii="Times New Roman" w:hAnsi="Times New Roman" w:cs="Times New Roman"/>
                <w:sz w:val="18"/>
                <w:szCs w:val="18"/>
              </w:rPr>
              <w:t xml:space="preserve">etc.) to NW for the multiple </w:t>
            </w:r>
            <w:r>
              <w:rPr>
                <w:rFonts w:ascii="Times New Roman" w:hAnsi="Times New Roman" w:cs="Times New Roman"/>
                <w:sz w:val="18"/>
                <w:szCs w:val="18"/>
              </w:rPr>
              <w:t>CCs/</w:t>
            </w:r>
            <w:r w:rsidRPr="00395658">
              <w:rPr>
                <w:rFonts w:ascii="Times New Roman" w:hAnsi="Times New Roman" w:cs="Times New Roman"/>
                <w:sz w:val="18"/>
                <w:szCs w:val="18"/>
              </w:rPr>
              <w:t>events if required.</w:t>
            </w:r>
            <w:bookmarkEnd w:id="72"/>
          </w:p>
          <w:p w14:paraId="6654CD5F" w14:textId="77777777" w:rsidR="004E1825" w:rsidRDefault="004E1825" w:rsidP="004E1825">
            <w:pPr>
              <w:snapToGrid w:val="0"/>
              <w:spacing w:after="0" w:line="240" w:lineRule="auto"/>
              <w:jc w:val="both"/>
              <w:rPr>
                <w:rFonts w:ascii="Times New Roman" w:hAnsi="Times New Roman" w:cs="Times New Roman"/>
                <w:sz w:val="18"/>
                <w:szCs w:val="18"/>
              </w:rPr>
            </w:pPr>
          </w:p>
          <w:p w14:paraId="5E5793C5" w14:textId="77777777" w:rsidR="004E1825" w:rsidRDefault="004E1825" w:rsidP="004E1825">
            <w:pPr>
              <w:snapToGrid w:val="0"/>
              <w:spacing w:after="0" w:line="240" w:lineRule="auto"/>
              <w:jc w:val="both"/>
              <w:rPr>
                <w:rFonts w:ascii="Times New Roman" w:hAnsi="Times New Roman" w:cs="Times New Roman"/>
                <w:sz w:val="18"/>
                <w:szCs w:val="18"/>
              </w:rPr>
            </w:pPr>
            <w:r w:rsidRPr="00395658">
              <w:rPr>
                <w:rFonts w:ascii="Times New Roman" w:hAnsi="Times New Roman" w:cs="Times New Roman"/>
                <w:sz w:val="18"/>
                <w:szCs w:val="18"/>
              </w:rPr>
              <w:t xml:space="preserve">For Mode-B, UE needs to transmit a first PUCCH notifying whether a second UL channel to carry beam report. The resources (i.e., CG-PUSCH) of the second UL channel are preconfigured to UE. If the first PUCCH is only used to indicate whether the preconfigured resources of the second channel are used or not for beam report, it is also sufficient to use one bit for </w:t>
            </w:r>
            <w:bookmarkStart w:id="75" w:name="OLE_LINK306"/>
            <w:r w:rsidRPr="00395658">
              <w:rPr>
                <w:rFonts w:ascii="Times New Roman" w:hAnsi="Times New Roman" w:cs="Times New Roman"/>
                <w:sz w:val="18"/>
                <w:szCs w:val="18"/>
              </w:rPr>
              <w:t>the first PUCCH</w:t>
            </w:r>
            <w:bookmarkEnd w:id="75"/>
            <w:r w:rsidRPr="00395658">
              <w:rPr>
                <w:rFonts w:ascii="Times New Roman" w:hAnsi="Times New Roman" w:cs="Times New Roman"/>
                <w:sz w:val="18"/>
                <w:szCs w:val="18"/>
              </w:rPr>
              <w:t xml:space="preserve">. Similarly, multiple </w:t>
            </w:r>
            <w:r>
              <w:rPr>
                <w:rFonts w:ascii="Times New Roman" w:hAnsi="Times New Roman" w:cs="Times New Roman"/>
                <w:sz w:val="18"/>
                <w:szCs w:val="18"/>
              </w:rPr>
              <w:t>CCs/</w:t>
            </w:r>
            <w:r w:rsidRPr="00395658">
              <w:rPr>
                <w:rFonts w:ascii="Times New Roman" w:hAnsi="Times New Roman" w:cs="Times New Roman"/>
                <w:sz w:val="18"/>
                <w:szCs w:val="18"/>
              </w:rPr>
              <w:t xml:space="preserve">events can also be supported in this case, since the second UL channel (to carry beam report) can provide additional information (such as Event ID, </w:t>
            </w:r>
            <w:r>
              <w:rPr>
                <w:rFonts w:ascii="Times New Roman" w:hAnsi="Times New Roman" w:cs="Times New Roman"/>
                <w:sz w:val="18"/>
                <w:szCs w:val="18"/>
              </w:rPr>
              <w:t>CC ID,</w:t>
            </w:r>
            <w:r w:rsidRPr="00395658">
              <w:rPr>
                <w:rFonts w:ascii="Times New Roman" w:hAnsi="Times New Roman" w:cs="Times New Roman"/>
                <w:sz w:val="18"/>
                <w:szCs w:val="18"/>
              </w:rPr>
              <w:t xml:space="preserve"> etc.) to NW for the multiple </w:t>
            </w:r>
            <w:r>
              <w:rPr>
                <w:rFonts w:ascii="Times New Roman" w:hAnsi="Times New Roman" w:cs="Times New Roman"/>
                <w:sz w:val="18"/>
                <w:szCs w:val="18"/>
              </w:rPr>
              <w:t>CCs/</w:t>
            </w:r>
            <w:r w:rsidRPr="00395658">
              <w:rPr>
                <w:rFonts w:ascii="Times New Roman" w:hAnsi="Times New Roman" w:cs="Times New Roman"/>
                <w:sz w:val="18"/>
                <w:szCs w:val="18"/>
              </w:rPr>
              <w:t>events if required.</w:t>
            </w:r>
          </w:p>
          <w:p w14:paraId="60CCD9BC" w14:textId="77777777" w:rsidR="004E1825" w:rsidRPr="00395658" w:rsidRDefault="004E1825" w:rsidP="004E1825">
            <w:pPr>
              <w:snapToGrid w:val="0"/>
              <w:spacing w:after="0" w:line="240" w:lineRule="auto"/>
              <w:jc w:val="both"/>
              <w:rPr>
                <w:rFonts w:ascii="Times New Roman" w:hAnsi="Times New Roman" w:cs="Times New Roman"/>
                <w:sz w:val="18"/>
                <w:szCs w:val="18"/>
              </w:rPr>
            </w:pPr>
          </w:p>
          <w:p w14:paraId="2DC9F417" w14:textId="77777777" w:rsidR="004E1825" w:rsidRDefault="004E1825" w:rsidP="004E1825">
            <w:pPr>
              <w:snapToGrid w:val="0"/>
              <w:spacing w:after="0" w:line="240" w:lineRule="auto"/>
              <w:jc w:val="both"/>
              <w:rPr>
                <w:rFonts w:ascii="Times New Roman" w:hAnsi="Times New Roman" w:cs="Times New Roman"/>
                <w:sz w:val="18"/>
                <w:szCs w:val="18"/>
              </w:rPr>
            </w:pPr>
            <w:r w:rsidRPr="00B47D19">
              <w:rPr>
                <w:rFonts w:ascii="Times New Roman" w:hAnsi="Times New Roman" w:cs="Times New Roman"/>
                <w:b/>
                <w:sz w:val="18"/>
                <w:szCs w:val="18"/>
                <w:u w:val="single"/>
              </w:rPr>
              <w:t>Q6.3</w:t>
            </w:r>
            <w:r w:rsidRPr="00B47D19">
              <w:rPr>
                <w:rFonts w:ascii="Times New Roman" w:hAnsi="Times New Roman" w:cs="Times New Roman"/>
                <w:sz w:val="18"/>
                <w:szCs w:val="18"/>
                <w:u w:val="single"/>
              </w:rPr>
              <w:t>:</w:t>
            </w:r>
            <w:r w:rsidRPr="00175EF4">
              <w:rPr>
                <w:rFonts w:ascii="Times New Roman" w:hAnsi="Times New Roman" w:cs="Times New Roman"/>
                <w:sz w:val="18"/>
                <w:szCs w:val="18"/>
              </w:rPr>
              <w:t xml:space="preserve"> </w:t>
            </w:r>
          </w:p>
          <w:p w14:paraId="37A5D452" w14:textId="77777777" w:rsidR="004E1825" w:rsidRDefault="004E1825" w:rsidP="004E1825">
            <w:pPr>
              <w:snapToGrid w:val="0"/>
              <w:spacing w:after="0" w:line="240" w:lineRule="auto"/>
              <w:jc w:val="both"/>
              <w:rPr>
                <w:rFonts w:ascii="Times New Roman" w:hAnsi="Times New Roman" w:cs="Times New Roman"/>
                <w:sz w:val="18"/>
                <w:szCs w:val="18"/>
              </w:rPr>
            </w:pPr>
            <w:bookmarkStart w:id="76" w:name="OLE_LINK126"/>
            <w:r w:rsidRPr="00175EF4">
              <w:rPr>
                <w:rFonts w:ascii="Times New Roman" w:hAnsi="Times New Roman" w:cs="Times New Roman"/>
                <w:sz w:val="18"/>
                <w:szCs w:val="18"/>
              </w:rPr>
              <w:t>Case-1:</w:t>
            </w:r>
            <w:r>
              <w:rPr>
                <w:rFonts w:ascii="Times New Roman" w:hAnsi="Times New Roman" w:cs="Times New Roman"/>
                <w:sz w:val="18"/>
                <w:szCs w:val="18"/>
              </w:rPr>
              <w:t xml:space="preserve"> </w:t>
            </w:r>
            <w:bookmarkEnd w:id="76"/>
            <w:r>
              <w:rPr>
                <w:rFonts w:ascii="Times New Roman" w:hAnsi="Times New Roman" w:cs="Times New Roman"/>
                <w:sz w:val="18"/>
                <w:szCs w:val="18"/>
              </w:rPr>
              <w:t>Support Option-1.</w:t>
            </w:r>
          </w:p>
          <w:p w14:paraId="6FCF2FF1" w14:textId="2FC6FF27" w:rsidR="004E1825" w:rsidRDefault="004E1825" w:rsidP="004E1825">
            <w:pPr>
              <w:snapToGrid w:val="0"/>
              <w:spacing w:after="0" w:line="240" w:lineRule="auto"/>
              <w:jc w:val="both"/>
              <w:rPr>
                <w:rFonts w:ascii="Times New Roman" w:hAnsi="Times New Roman" w:cs="Times New Roman"/>
                <w:sz w:val="18"/>
                <w:szCs w:val="18"/>
              </w:rPr>
            </w:pPr>
            <w:r w:rsidRPr="00175EF4">
              <w:rPr>
                <w:rFonts w:ascii="Times New Roman" w:hAnsi="Times New Roman" w:cs="Times New Roman"/>
                <w:sz w:val="18"/>
                <w:szCs w:val="18"/>
              </w:rPr>
              <w:t>Case-</w:t>
            </w:r>
            <w:r>
              <w:rPr>
                <w:rFonts w:ascii="Times New Roman" w:hAnsi="Times New Roman" w:cs="Times New Roman"/>
                <w:sz w:val="18"/>
                <w:szCs w:val="18"/>
              </w:rPr>
              <w:t>2</w:t>
            </w:r>
            <w:r w:rsidRPr="00175EF4">
              <w:rPr>
                <w:rFonts w:ascii="Times New Roman" w:hAnsi="Times New Roman" w:cs="Times New Roman"/>
                <w:sz w:val="18"/>
                <w:szCs w:val="18"/>
              </w:rPr>
              <w:t>:</w:t>
            </w:r>
            <w:r>
              <w:rPr>
                <w:rFonts w:ascii="Times New Roman" w:hAnsi="Times New Roman" w:cs="Times New Roman"/>
                <w:sz w:val="18"/>
                <w:szCs w:val="18"/>
              </w:rPr>
              <w:t xml:space="preserve"> Support Option-3.</w:t>
            </w:r>
          </w:p>
          <w:p w14:paraId="6AAD29DE" w14:textId="77777777" w:rsidR="004E1825" w:rsidRDefault="004E1825" w:rsidP="004E1825">
            <w:pPr>
              <w:snapToGrid w:val="0"/>
              <w:spacing w:after="0" w:line="240" w:lineRule="auto"/>
              <w:rPr>
                <w:rFonts w:ascii="Times New Roman" w:hAnsi="Times New Roman" w:cs="Times New Roman"/>
                <w:sz w:val="18"/>
                <w:szCs w:val="18"/>
              </w:rPr>
            </w:pPr>
            <w:r w:rsidRPr="00551142">
              <w:rPr>
                <w:rFonts w:ascii="Times New Roman" w:hAnsi="Times New Roman" w:cs="Times New Roman"/>
                <w:sz w:val="18"/>
                <w:szCs w:val="18"/>
              </w:rPr>
              <w:t>Case-3:</w:t>
            </w:r>
            <w:r>
              <w:rPr>
                <w:rFonts w:ascii="Times New Roman" w:hAnsi="Times New Roman" w:cs="Times New Roman"/>
                <w:sz w:val="18"/>
                <w:szCs w:val="18"/>
              </w:rPr>
              <w:t xml:space="preserve"> Support Option-2.</w:t>
            </w:r>
          </w:p>
          <w:p w14:paraId="042FB984" w14:textId="102C24D5" w:rsidR="006E4877" w:rsidRPr="005E64A1" w:rsidRDefault="006E4877" w:rsidP="004E1825">
            <w:pPr>
              <w:snapToGrid w:val="0"/>
              <w:spacing w:after="0" w:line="240" w:lineRule="auto"/>
              <w:rPr>
                <w:rFonts w:ascii="Times New Roman" w:eastAsia="宋体" w:hAnsi="Times New Roman" w:cs="Times New Roman"/>
                <w:b/>
                <w:bCs/>
                <w:sz w:val="18"/>
                <w:szCs w:val="18"/>
                <w:u w:val="single"/>
                <w:lang w:eastAsia="zh-CN"/>
              </w:rPr>
            </w:pPr>
            <w:r w:rsidRPr="00D93538">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Captured!</w:t>
            </w:r>
          </w:p>
        </w:tc>
      </w:tr>
      <w:tr w:rsidR="00E177B8" w14:paraId="03484C11" w14:textId="77777777" w:rsidTr="00DE23CC">
        <w:trPr>
          <w:trHeight w:val="143"/>
        </w:trPr>
        <w:tc>
          <w:tcPr>
            <w:tcW w:w="1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EFD5A2" w14:textId="6F8BE7AA" w:rsidR="00E177B8" w:rsidRPr="00E177B8" w:rsidRDefault="00E177B8" w:rsidP="004E1825">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lastRenderedPageBreak/>
              <w:t>NTT DOCOMO</w:t>
            </w:r>
          </w:p>
        </w:tc>
        <w:tc>
          <w:tcPr>
            <w:tcW w:w="84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2BB567" w14:textId="666E1112" w:rsidR="00E177B8" w:rsidRDefault="00E177B8" w:rsidP="00E177B8">
            <w:pPr>
              <w:snapToGrid w:val="0"/>
              <w:spacing w:after="0" w:line="240" w:lineRule="auto"/>
              <w:jc w:val="both"/>
              <w:rPr>
                <w:rFonts w:ascii="Times New Roman" w:eastAsia="Yu Mincho" w:hAnsi="Times New Roman" w:cs="Times New Roman"/>
                <w:b/>
                <w:bCs/>
                <w:sz w:val="18"/>
                <w:szCs w:val="18"/>
                <w:lang w:eastAsia="ja-JP"/>
              </w:rPr>
            </w:pPr>
            <w:r w:rsidRPr="00B47D19">
              <w:rPr>
                <w:rFonts w:ascii="Times New Roman" w:hAnsi="Times New Roman" w:cs="Times New Roman"/>
                <w:b/>
                <w:sz w:val="18"/>
                <w:szCs w:val="18"/>
                <w:u w:val="single"/>
              </w:rPr>
              <w:t>Q6.1</w:t>
            </w:r>
            <w:r w:rsidRPr="00B47D19">
              <w:rPr>
                <w:rFonts w:ascii="Times New Roman" w:hAnsi="Times New Roman" w:cs="Times New Roman"/>
                <w:sz w:val="18"/>
                <w:szCs w:val="18"/>
                <w:u w:val="single"/>
              </w:rPr>
              <w:t>:</w:t>
            </w:r>
            <w:r>
              <w:rPr>
                <w:rFonts w:ascii="Times New Roman" w:hAnsi="Times New Roman" w:cs="Times New Roman"/>
                <w:sz w:val="18"/>
                <w:szCs w:val="18"/>
                <w:u w:val="single"/>
              </w:rPr>
              <w:t xml:space="preserve"> </w:t>
            </w:r>
            <w:r w:rsidR="0068735C" w:rsidRPr="0068735C">
              <w:rPr>
                <w:rFonts w:ascii="Times New Roman" w:eastAsia="Yu Mincho" w:hAnsi="Times New Roman" w:cs="Times New Roman" w:hint="eastAsia"/>
                <w:b/>
                <w:bCs/>
                <w:sz w:val="18"/>
                <w:szCs w:val="18"/>
                <w:lang w:eastAsia="ja-JP"/>
              </w:rPr>
              <w:t>Support Option-1 for both Mode A and Mode B.</w:t>
            </w:r>
          </w:p>
          <w:p w14:paraId="5651BD81" w14:textId="19D07B26" w:rsidR="001701EB" w:rsidRPr="00543BA8" w:rsidRDefault="005C3D3D" w:rsidP="00E177B8">
            <w:pPr>
              <w:snapToGrid w:val="0"/>
              <w:spacing w:after="0" w:line="240" w:lineRule="auto"/>
              <w:jc w:val="both"/>
              <w:rPr>
                <w:rFonts w:ascii="Times New Roman" w:eastAsia="Yu Mincho" w:hAnsi="Times New Roman" w:cs="Times New Roman"/>
                <w:sz w:val="18"/>
                <w:szCs w:val="18"/>
                <w:lang w:eastAsia="ja-JP"/>
              </w:rPr>
            </w:pPr>
            <w:r w:rsidRPr="005C3D3D">
              <w:rPr>
                <w:rFonts w:ascii="Times New Roman" w:eastAsia="Yu Mincho" w:hAnsi="Times New Roman" w:cs="Times New Roman" w:hint="eastAsia"/>
                <w:sz w:val="18"/>
                <w:szCs w:val="18"/>
                <w:lang w:eastAsia="ja-JP"/>
              </w:rPr>
              <w:t xml:space="preserve">We </w:t>
            </w:r>
            <w:r w:rsidR="00543BA8">
              <w:rPr>
                <w:rFonts w:ascii="Times New Roman" w:eastAsia="Yu Mincho" w:hAnsi="Times New Roman" w:cs="Times New Roman" w:hint="eastAsia"/>
                <w:sz w:val="18"/>
                <w:szCs w:val="18"/>
                <w:lang w:eastAsia="ja-JP"/>
              </w:rPr>
              <w:t xml:space="preserve">share same views with ZTE </w:t>
            </w:r>
            <w:r w:rsidR="00543BA8">
              <w:rPr>
                <w:rFonts w:ascii="Times New Roman" w:eastAsia="Yu Mincho" w:hAnsi="Times New Roman" w:cs="Times New Roman"/>
                <w:sz w:val="18"/>
                <w:szCs w:val="18"/>
                <w:lang w:eastAsia="ja-JP"/>
              </w:rPr>
              <w:t>that</w:t>
            </w:r>
            <w:r w:rsidR="00543BA8">
              <w:rPr>
                <w:rFonts w:ascii="Times New Roman" w:eastAsia="Yu Mincho" w:hAnsi="Times New Roman" w:cs="Times New Roman" w:hint="eastAsia"/>
                <w:sz w:val="18"/>
                <w:szCs w:val="18"/>
                <w:lang w:eastAsia="ja-JP"/>
              </w:rPr>
              <w:t xml:space="preserve"> </w:t>
            </w:r>
            <w:r w:rsidR="00830D34">
              <w:rPr>
                <w:rFonts w:ascii="Times New Roman" w:eastAsia="Yu Mincho" w:hAnsi="Times New Roman" w:cs="Times New Roman" w:hint="eastAsia"/>
                <w:sz w:val="18"/>
                <w:szCs w:val="18"/>
                <w:lang w:eastAsia="ja-JP"/>
              </w:rPr>
              <w:t xml:space="preserve">Option-1 </w:t>
            </w:r>
            <w:r w:rsidR="0072137F">
              <w:rPr>
                <w:rFonts w:ascii="Times New Roman" w:eastAsia="Yu Mincho" w:hAnsi="Times New Roman" w:cs="Times New Roman" w:hint="eastAsia"/>
                <w:sz w:val="18"/>
                <w:szCs w:val="18"/>
                <w:lang w:eastAsia="ja-JP"/>
              </w:rPr>
              <w:t>would be the best</w:t>
            </w:r>
            <w:r w:rsidR="00C17AB8">
              <w:rPr>
                <w:rFonts w:ascii="Times New Roman" w:eastAsia="Yu Mincho" w:hAnsi="Times New Roman" w:cs="Times New Roman" w:hint="eastAsia"/>
                <w:sz w:val="18"/>
                <w:szCs w:val="18"/>
                <w:lang w:eastAsia="ja-JP"/>
              </w:rPr>
              <w:t xml:space="preserve"> for now</w:t>
            </w:r>
            <w:r w:rsidR="0072137F">
              <w:rPr>
                <w:rFonts w:ascii="Times New Roman" w:eastAsia="Yu Mincho" w:hAnsi="Times New Roman" w:cs="Times New Roman" w:hint="eastAsia"/>
                <w:sz w:val="18"/>
                <w:szCs w:val="18"/>
                <w:lang w:eastAsia="ja-JP"/>
              </w:rPr>
              <w:t xml:space="preserve"> considering unified solution for both mode</w:t>
            </w:r>
            <w:r w:rsidR="001701EB">
              <w:rPr>
                <w:rFonts w:ascii="Times New Roman" w:eastAsia="Yu Mincho" w:hAnsi="Times New Roman" w:cs="Times New Roman" w:hint="eastAsia"/>
                <w:sz w:val="18"/>
                <w:szCs w:val="18"/>
                <w:lang w:eastAsia="ja-JP"/>
              </w:rPr>
              <w:t>s</w:t>
            </w:r>
            <w:r w:rsidR="002C1D26">
              <w:rPr>
                <w:rFonts w:ascii="Times New Roman" w:eastAsia="Yu Mincho" w:hAnsi="Times New Roman" w:cs="Times New Roman" w:hint="eastAsia"/>
                <w:sz w:val="18"/>
                <w:szCs w:val="18"/>
                <w:lang w:eastAsia="ja-JP"/>
              </w:rPr>
              <w:t xml:space="preserve"> since</w:t>
            </w:r>
            <w:r w:rsidR="001701EB">
              <w:rPr>
                <w:rFonts w:ascii="Times New Roman" w:eastAsia="Yu Mincho" w:hAnsi="Times New Roman" w:cs="Times New Roman" w:hint="eastAsia"/>
                <w:sz w:val="18"/>
                <w:szCs w:val="18"/>
                <w:lang w:eastAsia="ja-JP"/>
              </w:rPr>
              <w:t xml:space="preserve"> </w:t>
            </w:r>
            <w:r w:rsidR="002C1D26">
              <w:rPr>
                <w:rFonts w:ascii="Times New Roman" w:eastAsia="Yu Mincho" w:hAnsi="Times New Roman" w:cs="Times New Roman" w:hint="eastAsia"/>
                <w:sz w:val="18"/>
                <w:szCs w:val="18"/>
                <w:lang w:eastAsia="ja-JP"/>
              </w:rPr>
              <w:t xml:space="preserve">retransmission of first PUCCH for Mode A would not </w:t>
            </w:r>
            <w:r w:rsidR="002C1D26">
              <w:rPr>
                <w:rFonts w:ascii="Times New Roman" w:eastAsia="Yu Mincho" w:hAnsi="Times New Roman" w:cs="Times New Roman"/>
                <w:sz w:val="18"/>
                <w:szCs w:val="18"/>
                <w:lang w:eastAsia="ja-JP"/>
              </w:rPr>
              <w:t>properly</w:t>
            </w:r>
            <w:r w:rsidR="002C1D26">
              <w:rPr>
                <w:rFonts w:ascii="Times New Roman" w:eastAsia="Yu Mincho" w:hAnsi="Times New Roman" w:cs="Times New Roman" w:hint="eastAsia"/>
                <w:sz w:val="18"/>
                <w:szCs w:val="18"/>
                <w:lang w:eastAsia="ja-JP"/>
              </w:rPr>
              <w:t xml:space="preserve"> </w:t>
            </w:r>
            <w:r w:rsidR="00C17AB8">
              <w:rPr>
                <w:rFonts w:ascii="Times New Roman" w:eastAsia="Yu Mincho" w:hAnsi="Times New Roman" w:cs="Times New Roman" w:hint="eastAsia"/>
                <w:sz w:val="18"/>
                <w:szCs w:val="18"/>
                <w:lang w:eastAsia="ja-JP"/>
              </w:rPr>
              <w:t xml:space="preserve">work </w:t>
            </w:r>
            <w:r w:rsidR="001701EB">
              <w:rPr>
                <w:rFonts w:ascii="Times New Roman" w:eastAsia="Yu Mincho" w:hAnsi="Times New Roman" w:cs="Times New Roman" w:hint="eastAsia"/>
                <w:sz w:val="18"/>
                <w:szCs w:val="18"/>
                <w:lang w:eastAsia="ja-JP"/>
              </w:rPr>
              <w:t>if Option-2 is taken</w:t>
            </w:r>
            <w:r w:rsidR="00C17AB8">
              <w:rPr>
                <w:rFonts w:ascii="Times New Roman" w:eastAsia="Yu Mincho" w:hAnsi="Times New Roman" w:cs="Times New Roman" w:hint="eastAsia"/>
                <w:sz w:val="18"/>
                <w:szCs w:val="18"/>
                <w:lang w:eastAsia="ja-JP"/>
              </w:rPr>
              <w:t>.</w:t>
            </w:r>
          </w:p>
          <w:p w14:paraId="3BDAF487" w14:textId="77777777" w:rsidR="00E177B8" w:rsidRDefault="00E177B8" w:rsidP="00E177B8">
            <w:pPr>
              <w:snapToGrid w:val="0"/>
              <w:spacing w:after="0" w:line="240" w:lineRule="auto"/>
              <w:jc w:val="both"/>
              <w:rPr>
                <w:rFonts w:ascii="Times New Roman" w:hAnsi="Times New Roman" w:cs="Times New Roman"/>
                <w:sz w:val="18"/>
                <w:szCs w:val="18"/>
              </w:rPr>
            </w:pPr>
          </w:p>
          <w:p w14:paraId="36544393" w14:textId="0279DACC" w:rsidR="00E177B8" w:rsidRPr="00B816C3" w:rsidRDefault="00E177B8" w:rsidP="00E177B8">
            <w:pPr>
              <w:snapToGrid w:val="0"/>
              <w:spacing w:after="0" w:line="240" w:lineRule="auto"/>
              <w:jc w:val="both"/>
              <w:rPr>
                <w:rFonts w:ascii="Times New Roman" w:eastAsia="Yu Mincho" w:hAnsi="Times New Roman" w:cs="Times New Roman"/>
                <w:sz w:val="18"/>
                <w:szCs w:val="18"/>
                <w:lang w:eastAsia="ja-JP"/>
              </w:rPr>
            </w:pPr>
            <w:r w:rsidRPr="00B47D19">
              <w:rPr>
                <w:rFonts w:ascii="Times New Roman" w:hAnsi="Times New Roman" w:cs="Times New Roman"/>
                <w:b/>
                <w:sz w:val="18"/>
                <w:szCs w:val="18"/>
                <w:u w:val="single"/>
              </w:rPr>
              <w:t>Q6.2</w:t>
            </w:r>
            <w:r w:rsidRPr="00B47D19">
              <w:rPr>
                <w:rFonts w:ascii="Times New Roman" w:hAnsi="Times New Roman" w:cs="Times New Roman"/>
                <w:sz w:val="18"/>
                <w:szCs w:val="18"/>
                <w:u w:val="single"/>
              </w:rPr>
              <w:t>:</w:t>
            </w:r>
            <w:r>
              <w:rPr>
                <w:rFonts w:ascii="Times New Roman" w:eastAsia="宋体" w:hAnsi="Times New Roman" w:cs="Times New Roman" w:hint="eastAsia"/>
                <w:sz w:val="18"/>
                <w:szCs w:val="18"/>
                <w:lang w:eastAsia="zh-CN"/>
              </w:rPr>
              <w:t xml:space="preserve"> </w:t>
            </w:r>
            <w:r w:rsidR="00B816C3" w:rsidRPr="00EC4D53">
              <w:rPr>
                <w:rFonts w:ascii="Times New Roman" w:eastAsia="Yu Mincho" w:hAnsi="Times New Roman" w:cs="Times New Roman" w:hint="eastAsia"/>
                <w:b/>
                <w:bCs/>
                <w:sz w:val="18"/>
                <w:szCs w:val="18"/>
                <w:lang w:eastAsia="ja-JP"/>
              </w:rPr>
              <w:t>Support Option</w:t>
            </w:r>
            <w:r w:rsidR="00EC4D53" w:rsidRPr="00EC4D53">
              <w:rPr>
                <w:rFonts w:ascii="Times New Roman" w:eastAsia="Yu Mincho" w:hAnsi="Times New Roman" w:cs="Times New Roman" w:hint="eastAsia"/>
                <w:b/>
                <w:bCs/>
                <w:sz w:val="18"/>
                <w:szCs w:val="18"/>
                <w:lang w:eastAsia="ja-JP"/>
              </w:rPr>
              <w:t>-2</w:t>
            </w:r>
          </w:p>
          <w:p w14:paraId="59B12150" w14:textId="77777777" w:rsidR="00E177B8" w:rsidRDefault="00E177B8" w:rsidP="00E177B8">
            <w:pPr>
              <w:snapToGrid w:val="0"/>
              <w:spacing w:after="0" w:line="240" w:lineRule="auto"/>
              <w:jc w:val="both"/>
              <w:rPr>
                <w:rFonts w:ascii="Times New Roman" w:eastAsia="Yu Mincho" w:hAnsi="Times New Roman" w:cs="Times New Roman"/>
                <w:sz w:val="18"/>
                <w:szCs w:val="18"/>
                <w:lang w:eastAsia="ja-JP"/>
              </w:rPr>
            </w:pPr>
          </w:p>
          <w:p w14:paraId="4122B0F4" w14:textId="1486B2EC" w:rsidR="0088098E" w:rsidRDefault="0088098E" w:rsidP="00E177B8">
            <w:pPr>
              <w:snapToGrid w:val="0"/>
              <w:spacing w:after="0" w:line="240" w:lineRule="auto"/>
              <w:jc w:val="both"/>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First, the multi-bit indication does not have sufficient CDM capacity</w:t>
            </w:r>
            <w:r w:rsidR="00763F97">
              <w:rPr>
                <w:rFonts w:ascii="Times New Roman" w:eastAsia="Yu Mincho" w:hAnsi="Times New Roman" w:cs="Times New Roman" w:hint="eastAsia"/>
                <w:sz w:val="18"/>
                <w:szCs w:val="18"/>
                <w:lang w:eastAsia="ja-JP"/>
              </w:rPr>
              <w:t xml:space="preserve">. Second, </w:t>
            </w:r>
            <w:r w:rsidR="003C283E">
              <w:rPr>
                <w:rFonts w:ascii="Times New Roman" w:eastAsia="Yu Mincho" w:hAnsi="Times New Roman" w:cs="Times New Roman" w:hint="eastAsia"/>
                <w:sz w:val="18"/>
                <w:szCs w:val="18"/>
                <w:lang w:eastAsia="ja-JP"/>
              </w:rPr>
              <w:t>to support multiple CSI report configuration, other method</w:t>
            </w:r>
            <w:r w:rsidR="00C002AE">
              <w:rPr>
                <w:rFonts w:ascii="Times New Roman" w:eastAsia="Yu Mincho" w:hAnsi="Times New Roman" w:cs="Times New Roman" w:hint="eastAsia"/>
                <w:sz w:val="18"/>
                <w:szCs w:val="18"/>
                <w:lang w:eastAsia="ja-JP"/>
              </w:rPr>
              <w:t>s</w:t>
            </w:r>
            <w:r w:rsidR="003C283E">
              <w:rPr>
                <w:rFonts w:ascii="Times New Roman" w:eastAsia="Yu Mincho" w:hAnsi="Times New Roman" w:cs="Times New Roman" w:hint="eastAsia"/>
                <w:sz w:val="18"/>
                <w:szCs w:val="18"/>
                <w:lang w:eastAsia="ja-JP"/>
              </w:rPr>
              <w:t xml:space="preserve"> can be considered</w:t>
            </w:r>
            <w:r w:rsidR="003E27FB">
              <w:rPr>
                <w:rFonts w:ascii="Times New Roman" w:eastAsia="Yu Mincho" w:hAnsi="Times New Roman" w:cs="Times New Roman" w:hint="eastAsia"/>
                <w:sz w:val="18"/>
                <w:szCs w:val="18"/>
                <w:lang w:eastAsia="ja-JP"/>
              </w:rPr>
              <w:t xml:space="preserve">. e.g., association between one PUCCH resource and </w:t>
            </w:r>
            <w:r w:rsidR="00D46537">
              <w:rPr>
                <w:rFonts w:ascii="Times New Roman" w:eastAsia="Yu Mincho" w:hAnsi="Times New Roman" w:cs="Times New Roman" w:hint="eastAsia"/>
                <w:sz w:val="18"/>
                <w:szCs w:val="18"/>
                <w:lang w:eastAsia="ja-JP"/>
              </w:rPr>
              <w:t>CSI report configurations in same</w:t>
            </w:r>
            <w:r w:rsidR="003E27FB">
              <w:rPr>
                <w:rFonts w:ascii="Times New Roman" w:eastAsia="Yu Mincho" w:hAnsi="Times New Roman" w:cs="Times New Roman" w:hint="eastAsia"/>
                <w:sz w:val="18"/>
                <w:szCs w:val="18"/>
                <w:lang w:eastAsia="ja-JP"/>
              </w:rPr>
              <w:t xml:space="preserve"> CC</w:t>
            </w:r>
            <w:r w:rsidR="00D46537">
              <w:rPr>
                <w:rFonts w:ascii="Times New Roman" w:eastAsia="Yu Mincho" w:hAnsi="Times New Roman" w:cs="Times New Roman" w:hint="eastAsia"/>
                <w:sz w:val="18"/>
                <w:szCs w:val="18"/>
                <w:lang w:eastAsia="ja-JP"/>
              </w:rPr>
              <w:t>. Thus,</w:t>
            </w:r>
            <w:r w:rsidR="00C002AE">
              <w:rPr>
                <w:rFonts w:ascii="Times New Roman" w:eastAsia="Yu Mincho" w:hAnsi="Times New Roman" w:cs="Times New Roman" w:hint="eastAsia"/>
                <w:sz w:val="18"/>
                <w:szCs w:val="18"/>
                <w:lang w:eastAsia="ja-JP"/>
              </w:rPr>
              <w:t xml:space="preserve"> </w:t>
            </w:r>
            <w:r w:rsidR="00D46537">
              <w:rPr>
                <w:rFonts w:ascii="Times New Roman" w:eastAsia="Yu Mincho" w:hAnsi="Times New Roman" w:cs="Times New Roman" w:hint="eastAsia"/>
                <w:sz w:val="18"/>
                <w:szCs w:val="18"/>
                <w:lang w:eastAsia="ja-JP"/>
              </w:rPr>
              <w:t>Option-2</w:t>
            </w:r>
            <w:r w:rsidR="00601C0F">
              <w:rPr>
                <w:rFonts w:ascii="Times New Roman" w:eastAsia="Yu Mincho" w:hAnsi="Times New Roman" w:cs="Times New Roman" w:hint="eastAsia"/>
                <w:sz w:val="18"/>
                <w:szCs w:val="18"/>
                <w:lang w:eastAsia="ja-JP"/>
              </w:rPr>
              <w:t xml:space="preserve"> is </w:t>
            </w:r>
            <w:r w:rsidR="00601C0F">
              <w:rPr>
                <w:rFonts w:ascii="Times New Roman" w:eastAsia="Yu Mincho" w:hAnsi="Times New Roman" w:cs="Times New Roman"/>
                <w:sz w:val="18"/>
                <w:szCs w:val="18"/>
                <w:lang w:eastAsia="ja-JP"/>
              </w:rPr>
              <w:t>preferred</w:t>
            </w:r>
            <w:r w:rsidR="00D46537">
              <w:rPr>
                <w:rFonts w:ascii="Times New Roman" w:eastAsia="Yu Mincho" w:hAnsi="Times New Roman" w:cs="Times New Roman" w:hint="eastAsia"/>
                <w:sz w:val="18"/>
                <w:szCs w:val="18"/>
                <w:lang w:eastAsia="ja-JP"/>
              </w:rPr>
              <w:t>.</w:t>
            </w:r>
          </w:p>
          <w:p w14:paraId="744D0070" w14:textId="77777777" w:rsidR="00EC4D53" w:rsidRPr="00EC4D53" w:rsidRDefault="00EC4D53" w:rsidP="00E177B8">
            <w:pPr>
              <w:snapToGrid w:val="0"/>
              <w:spacing w:after="0" w:line="240" w:lineRule="auto"/>
              <w:jc w:val="both"/>
              <w:rPr>
                <w:rFonts w:ascii="Times New Roman" w:eastAsia="Yu Mincho" w:hAnsi="Times New Roman" w:cs="Times New Roman"/>
                <w:sz w:val="18"/>
                <w:szCs w:val="18"/>
                <w:lang w:eastAsia="ja-JP"/>
              </w:rPr>
            </w:pPr>
          </w:p>
          <w:p w14:paraId="7B57DBC4" w14:textId="77777777" w:rsidR="00E177B8" w:rsidRDefault="00E177B8" w:rsidP="00E177B8">
            <w:pPr>
              <w:snapToGrid w:val="0"/>
              <w:spacing w:after="0" w:line="240" w:lineRule="auto"/>
              <w:jc w:val="both"/>
              <w:rPr>
                <w:rFonts w:ascii="Times New Roman" w:hAnsi="Times New Roman" w:cs="Times New Roman"/>
                <w:sz w:val="18"/>
                <w:szCs w:val="18"/>
              </w:rPr>
            </w:pPr>
            <w:r w:rsidRPr="00B47D19">
              <w:rPr>
                <w:rFonts w:ascii="Times New Roman" w:hAnsi="Times New Roman" w:cs="Times New Roman"/>
                <w:b/>
                <w:sz w:val="18"/>
                <w:szCs w:val="18"/>
                <w:u w:val="single"/>
              </w:rPr>
              <w:t>Q6.3</w:t>
            </w:r>
            <w:r w:rsidRPr="00B47D19">
              <w:rPr>
                <w:rFonts w:ascii="Times New Roman" w:hAnsi="Times New Roman" w:cs="Times New Roman"/>
                <w:sz w:val="18"/>
                <w:szCs w:val="18"/>
                <w:u w:val="single"/>
              </w:rPr>
              <w:t>:</w:t>
            </w:r>
            <w:r w:rsidRPr="00175EF4">
              <w:rPr>
                <w:rFonts w:ascii="Times New Roman" w:hAnsi="Times New Roman" w:cs="Times New Roman"/>
                <w:sz w:val="18"/>
                <w:szCs w:val="18"/>
              </w:rPr>
              <w:t xml:space="preserve"> </w:t>
            </w:r>
          </w:p>
          <w:p w14:paraId="2E16D02E" w14:textId="77777777" w:rsidR="00601C0F" w:rsidRPr="0034056C" w:rsidRDefault="00601C0F" w:rsidP="00601C0F">
            <w:pPr>
              <w:snapToGrid w:val="0"/>
              <w:spacing w:after="0" w:line="240" w:lineRule="auto"/>
              <w:jc w:val="both"/>
              <w:rPr>
                <w:rFonts w:ascii="Times New Roman" w:hAnsi="Times New Roman" w:cs="Times New Roman"/>
                <w:b/>
                <w:bCs/>
                <w:sz w:val="18"/>
                <w:szCs w:val="18"/>
              </w:rPr>
            </w:pPr>
            <w:r w:rsidRPr="0034056C">
              <w:rPr>
                <w:rFonts w:ascii="Times New Roman" w:hAnsi="Times New Roman" w:cs="Times New Roman"/>
                <w:b/>
                <w:bCs/>
                <w:sz w:val="18"/>
                <w:szCs w:val="18"/>
              </w:rPr>
              <w:t>Case-1: Support Option-1.</w:t>
            </w:r>
          </w:p>
          <w:p w14:paraId="3C3D4928" w14:textId="77777777" w:rsidR="00601C0F" w:rsidRPr="0034056C" w:rsidRDefault="00601C0F" w:rsidP="00601C0F">
            <w:pPr>
              <w:snapToGrid w:val="0"/>
              <w:spacing w:after="0" w:line="240" w:lineRule="auto"/>
              <w:jc w:val="both"/>
              <w:rPr>
                <w:rFonts w:ascii="Times New Roman" w:hAnsi="Times New Roman" w:cs="Times New Roman"/>
                <w:b/>
                <w:bCs/>
                <w:sz w:val="18"/>
                <w:szCs w:val="18"/>
              </w:rPr>
            </w:pPr>
            <w:r w:rsidRPr="0034056C">
              <w:rPr>
                <w:rFonts w:ascii="Times New Roman" w:hAnsi="Times New Roman" w:cs="Times New Roman"/>
                <w:b/>
                <w:bCs/>
                <w:sz w:val="18"/>
                <w:szCs w:val="18"/>
              </w:rPr>
              <w:t>Case-2: Support Option-3.</w:t>
            </w:r>
          </w:p>
          <w:p w14:paraId="5DE3B29E" w14:textId="29F91C7A" w:rsidR="00E177B8" w:rsidRPr="00B47D19" w:rsidRDefault="00601C0F" w:rsidP="00601C0F">
            <w:pPr>
              <w:snapToGrid w:val="0"/>
              <w:spacing w:after="0" w:line="240" w:lineRule="auto"/>
              <w:jc w:val="both"/>
              <w:rPr>
                <w:rFonts w:ascii="Times New Roman" w:hAnsi="Times New Roman" w:cs="Times New Roman"/>
                <w:b/>
                <w:sz w:val="18"/>
                <w:szCs w:val="18"/>
                <w:u w:val="single"/>
              </w:rPr>
            </w:pPr>
            <w:r w:rsidRPr="0034056C">
              <w:rPr>
                <w:rFonts w:ascii="Times New Roman" w:hAnsi="Times New Roman" w:cs="Times New Roman"/>
                <w:b/>
                <w:bCs/>
                <w:sz w:val="18"/>
                <w:szCs w:val="18"/>
              </w:rPr>
              <w:t xml:space="preserve">Case-3: </w:t>
            </w:r>
            <w:r w:rsidR="0034056C" w:rsidRPr="0034056C">
              <w:rPr>
                <w:rFonts w:ascii="Times New Roman" w:eastAsia="Yu Mincho" w:hAnsi="Times New Roman" w:cs="Times New Roman" w:hint="eastAsia"/>
                <w:b/>
                <w:bCs/>
                <w:sz w:val="18"/>
                <w:szCs w:val="18"/>
                <w:lang w:eastAsia="ja-JP"/>
              </w:rPr>
              <w:t>Support</w:t>
            </w:r>
            <w:r w:rsidR="0007719D" w:rsidRPr="0034056C">
              <w:rPr>
                <w:rFonts w:ascii="Times New Roman" w:eastAsia="Yu Mincho" w:hAnsi="Times New Roman" w:cs="Times New Roman" w:hint="eastAsia"/>
                <w:b/>
                <w:bCs/>
                <w:sz w:val="18"/>
                <w:szCs w:val="18"/>
                <w:lang w:eastAsia="ja-JP"/>
              </w:rPr>
              <w:t xml:space="preserve"> </w:t>
            </w:r>
            <w:r w:rsidR="0034056C" w:rsidRPr="0034056C">
              <w:rPr>
                <w:rFonts w:ascii="Times New Roman" w:eastAsia="Yu Mincho" w:hAnsi="Times New Roman" w:cs="Times New Roman" w:hint="eastAsia"/>
                <w:b/>
                <w:bCs/>
                <w:sz w:val="18"/>
                <w:szCs w:val="18"/>
                <w:lang w:eastAsia="ja-JP"/>
              </w:rPr>
              <w:t>Option-3</w:t>
            </w:r>
            <w:r w:rsidRPr="0034056C">
              <w:rPr>
                <w:rFonts w:ascii="Times New Roman" w:hAnsi="Times New Roman" w:cs="Times New Roman"/>
                <w:b/>
                <w:bCs/>
                <w:sz w:val="18"/>
                <w:szCs w:val="18"/>
              </w:rPr>
              <w:t>.</w:t>
            </w:r>
          </w:p>
        </w:tc>
      </w:tr>
      <w:tr w:rsidR="00115586" w:rsidRPr="00B47D19" w14:paraId="58E7BB0E" w14:textId="77777777" w:rsidTr="00DE23CC">
        <w:trPr>
          <w:trHeight w:val="143"/>
        </w:trPr>
        <w:tc>
          <w:tcPr>
            <w:tcW w:w="1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B72BB2" w14:textId="29A30DC5" w:rsidR="00115586" w:rsidRPr="00115586" w:rsidRDefault="00115586" w:rsidP="00115586">
            <w:pPr>
              <w:snapToGrid w:val="0"/>
              <w:spacing w:after="0" w:line="240" w:lineRule="auto"/>
              <w:rPr>
                <w:rFonts w:ascii="Times New Roman" w:eastAsia="Yu Mincho" w:hAnsi="Times New Roman" w:cs="Times New Roman"/>
                <w:sz w:val="18"/>
                <w:szCs w:val="18"/>
                <w:lang w:eastAsia="ja-JP"/>
              </w:rPr>
            </w:pPr>
            <w:r>
              <w:rPr>
                <w:rFonts w:ascii="BatangChe" w:eastAsia="BatangChe" w:hAnsi="BatangChe" w:cs="BatangChe" w:hint="eastAsia"/>
                <w:sz w:val="18"/>
                <w:szCs w:val="18"/>
              </w:rPr>
              <w:t>L</w:t>
            </w:r>
            <w:r>
              <w:rPr>
                <w:rFonts w:ascii="BatangChe" w:eastAsia="BatangChe" w:hAnsi="BatangChe" w:cs="BatangChe"/>
                <w:sz w:val="18"/>
                <w:szCs w:val="18"/>
              </w:rPr>
              <w:t>G</w:t>
            </w:r>
          </w:p>
        </w:tc>
        <w:tc>
          <w:tcPr>
            <w:tcW w:w="84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1412ED" w14:textId="71624D2E" w:rsidR="00115586" w:rsidRDefault="00115586" w:rsidP="00115586">
            <w:pPr>
              <w:snapToGrid w:val="0"/>
              <w:spacing w:after="0" w:line="240" w:lineRule="auto"/>
              <w:jc w:val="both"/>
              <w:rPr>
                <w:rFonts w:ascii="Times New Roman" w:hAnsi="Times New Roman" w:cs="Times New Roman"/>
                <w:sz w:val="18"/>
                <w:szCs w:val="18"/>
              </w:rPr>
            </w:pPr>
            <w:r w:rsidRPr="00CC0431">
              <w:rPr>
                <w:rFonts w:ascii="Times New Roman" w:hAnsi="Times New Roman" w:cs="Times New Roman"/>
                <w:sz w:val="18"/>
                <w:szCs w:val="18"/>
              </w:rPr>
              <w:t xml:space="preserve">Q6.1: </w:t>
            </w:r>
            <w:r w:rsidRPr="00CC0431">
              <w:rPr>
                <w:rFonts w:ascii="Times New Roman" w:hAnsi="Times New Roman" w:cs="Times New Roman" w:hint="eastAsia"/>
                <w:sz w:val="18"/>
                <w:szCs w:val="18"/>
              </w:rPr>
              <w:t xml:space="preserve">Support Option-1 </w:t>
            </w:r>
            <w:r w:rsidR="00CC0431" w:rsidRPr="00CC0431">
              <w:rPr>
                <w:rFonts w:ascii="Times New Roman" w:hAnsi="Times New Roman" w:cs="Times New Roman"/>
                <w:sz w:val="18"/>
                <w:szCs w:val="18"/>
              </w:rPr>
              <w:t xml:space="preserve">and Option- 2 </w:t>
            </w:r>
            <w:r w:rsidRPr="00CC0431">
              <w:rPr>
                <w:rFonts w:ascii="Times New Roman" w:hAnsi="Times New Roman" w:cs="Times New Roman" w:hint="eastAsia"/>
                <w:sz w:val="18"/>
                <w:szCs w:val="18"/>
              </w:rPr>
              <w:t xml:space="preserve">for Mode A </w:t>
            </w:r>
            <w:r w:rsidR="00CC0431" w:rsidRPr="00CC0431">
              <w:rPr>
                <w:rFonts w:ascii="Times New Roman" w:hAnsi="Times New Roman" w:cs="Times New Roman"/>
                <w:sz w:val="18"/>
                <w:szCs w:val="18"/>
              </w:rPr>
              <w:t xml:space="preserve">and </w:t>
            </w:r>
            <w:r w:rsidR="009F5D6F">
              <w:rPr>
                <w:rFonts w:ascii="Times New Roman" w:hAnsi="Times New Roman" w:cs="Times New Roman" w:hint="eastAsia"/>
                <w:sz w:val="18"/>
                <w:szCs w:val="18"/>
              </w:rPr>
              <w:t>s</w:t>
            </w:r>
            <w:r w:rsidR="00CC0431" w:rsidRPr="00CC0431">
              <w:rPr>
                <w:rFonts w:ascii="Times New Roman" w:hAnsi="Times New Roman" w:cs="Times New Roman" w:hint="eastAsia"/>
                <w:sz w:val="18"/>
                <w:szCs w:val="18"/>
              </w:rPr>
              <w:t>upport Option-1 for Mode B</w:t>
            </w:r>
            <w:r w:rsidR="00CC0431" w:rsidRPr="00CC0431">
              <w:rPr>
                <w:rFonts w:ascii="Times New Roman" w:hAnsi="Times New Roman" w:cs="Times New Roman"/>
                <w:sz w:val="18"/>
                <w:szCs w:val="18"/>
              </w:rPr>
              <w:t>.</w:t>
            </w:r>
          </w:p>
          <w:p w14:paraId="641FDFD8" w14:textId="5940F476" w:rsidR="009F5D6F" w:rsidRDefault="009F5D6F" w:rsidP="00115586">
            <w:pPr>
              <w:snapToGrid w:val="0"/>
              <w:spacing w:after="0" w:line="240" w:lineRule="auto"/>
              <w:jc w:val="both"/>
              <w:rPr>
                <w:rFonts w:ascii="Times New Roman" w:hAnsi="Times New Roman" w:cs="Times New Roman"/>
                <w:sz w:val="18"/>
                <w:szCs w:val="18"/>
              </w:rPr>
            </w:pPr>
            <w:r>
              <w:rPr>
                <w:rFonts w:ascii="Times New Roman" w:hAnsi="Times New Roman" w:cs="Times New Roman" w:hint="eastAsia"/>
                <w:sz w:val="18"/>
                <w:szCs w:val="18"/>
              </w:rPr>
              <w:t>For Mode A, support</w:t>
            </w:r>
            <w:r>
              <w:rPr>
                <w:rFonts w:ascii="Times New Roman" w:hAnsi="Times New Roman" w:cs="Times New Roman"/>
                <w:sz w:val="18"/>
                <w:szCs w:val="18"/>
              </w:rPr>
              <w:t>ing</w:t>
            </w:r>
            <w:r>
              <w:rPr>
                <w:rFonts w:ascii="Times New Roman" w:hAnsi="Times New Roman" w:cs="Times New Roman" w:hint="eastAsia"/>
                <w:sz w:val="18"/>
                <w:szCs w:val="18"/>
              </w:rPr>
              <w:t xml:space="preserve"> both options is beneficial. </w:t>
            </w:r>
            <w:r>
              <w:rPr>
                <w:rFonts w:ascii="Times New Roman" w:hAnsi="Times New Roman" w:cs="Times New Roman"/>
                <w:sz w:val="18"/>
                <w:szCs w:val="18"/>
              </w:rPr>
              <w:t>To be specific, since gNB takes time to schedule AP CSI report after receiving first PUCCH, UE needs to wait for AP triggering DCI from gNB rather than retransmitting first PUCCH. In this sense, Option-1 is useful. For Option-2, after receiving second PUSCH, gNB also takes time to apply reported new beams so that UE needs to wait for gNB response rather than retransmitting first PUCCH.</w:t>
            </w:r>
          </w:p>
          <w:p w14:paraId="2BEF4549" w14:textId="519AFE75" w:rsidR="000B06DB" w:rsidRDefault="000B06DB" w:rsidP="00115586">
            <w:pPr>
              <w:snapToGrid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For Mode B, since it was agreed that first PUCCH and second PUSCH has the same periodicity, Option-1 is sufficient.</w:t>
            </w:r>
          </w:p>
          <w:p w14:paraId="5D8DA26B" w14:textId="77777777" w:rsidR="009F5D6F" w:rsidRDefault="009F5D6F" w:rsidP="00115586">
            <w:pPr>
              <w:snapToGrid w:val="0"/>
              <w:spacing w:after="0" w:line="240" w:lineRule="auto"/>
              <w:jc w:val="both"/>
              <w:rPr>
                <w:rFonts w:ascii="Times New Roman" w:hAnsi="Times New Roman" w:cs="Times New Roman"/>
                <w:sz w:val="18"/>
                <w:szCs w:val="18"/>
              </w:rPr>
            </w:pPr>
          </w:p>
          <w:p w14:paraId="0E440CD6" w14:textId="6B8684C8" w:rsidR="00115586" w:rsidRPr="00CC0431" w:rsidRDefault="00115586" w:rsidP="000B06DB">
            <w:pPr>
              <w:snapToGrid w:val="0"/>
              <w:spacing w:after="0" w:line="240" w:lineRule="auto"/>
              <w:jc w:val="both"/>
              <w:rPr>
                <w:rFonts w:ascii="Times New Roman" w:hAnsi="Times New Roman" w:cs="Times New Roman"/>
                <w:sz w:val="18"/>
                <w:szCs w:val="18"/>
              </w:rPr>
            </w:pPr>
            <w:r w:rsidRPr="00CC0431">
              <w:rPr>
                <w:rFonts w:ascii="Times New Roman" w:hAnsi="Times New Roman" w:cs="Times New Roman"/>
                <w:sz w:val="18"/>
                <w:szCs w:val="18"/>
              </w:rPr>
              <w:t>Q6.2:</w:t>
            </w:r>
            <w:r w:rsidR="000B06DB">
              <w:rPr>
                <w:rFonts w:ascii="Times New Roman" w:hAnsi="Times New Roman" w:cs="Times New Roman" w:hint="eastAsia"/>
                <w:sz w:val="18"/>
                <w:szCs w:val="18"/>
              </w:rPr>
              <w:t xml:space="preserve"> </w:t>
            </w:r>
            <w:r w:rsidR="000B06DB">
              <w:rPr>
                <w:rFonts w:ascii="Times New Roman" w:hAnsi="Times New Roman" w:cs="Times New Roman"/>
                <w:sz w:val="18"/>
                <w:szCs w:val="18"/>
              </w:rPr>
              <w:t xml:space="preserve">we prefer Option 1 but open for both options. Regarding Option 2, </w:t>
            </w:r>
            <w:r w:rsidR="000B06DB" w:rsidRPr="00EA068C">
              <w:rPr>
                <w:rFonts w:ascii="Times New Roman" w:hAnsi="Times New Roman" w:cs="Times New Roman"/>
                <w:sz w:val="18"/>
                <w:szCs w:val="18"/>
              </w:rPr>
              <w:t xml:space="preserve">since gNB cannot distinguish which event is triggered among multiple events, there are several following issues. For example, for mode B, it is not clear what reporting quantities are reported in second PUSCH and its payload size. If UE reports all beam quantity for all events sharing the 1-bit first PUCCH, some of payload is redundant </w:t>
            </w:r>
            <w:r w:rsidR="00EA068C" w:rsidRPr="00EA068C">
              <w:rPr>
                <w:rFonts w:ascii="Times New Roman" w:hAnsi="Times New Roman" w:cs="Times New Roman"/>
                <w:sz w:val="18"/>
                <w:szCs w:val="18"/>
              </w:rPr>
              <w:t>since some events do not occur</w:t>
            </w:r>
            <w:r w:rsidR="00EA068C">
              <w:rPr>
                <w:rFonts w:ascii="Times New Roman" w:hAnsi="Times New Roman" w:cs="Times New Roman"/>
                <w:sz w:val="18"/>
                <w:szCs w:val="18"/>
              </w:rPr>
              <w:t>.</w:t>
            </w:r>
          </w:p>
          <w:p w14:paraId="2B2E5B8A" w14:textId="77777777" w:rsidR="00115586" w:rsidRPr="00CC0431" w:rsidRDefault="00115586" w:rsidP="00115586">
            <w:pPr>
              <w:snapToGrid w:val="0"/>
              <w:spacing w:after="0" w:line="240" w:lineRule="auto"/>
              <w:jc w:val="both"/>
              <w:rPr>
                <w:rFonts w:ascii="Times New Roman" w:hAnsi="Times New Roman" w:cs="Times New Roman"/>
                <w:sz w:val="18"/>
                <w:szCs w:val="18"/>
              </w:rPr>
            </w:pPr>
          </w:p>
          <w:p w14:paraId="2C7A8B0F" w14:textId="77777777" w:rsidR="00115586" w:rsidRPr="00CC0431" w:rsidRDefault="00115586" w:rsidP="00115586">
            <w:pPr>
              <w:snapToGrid w:val="0"/>
              <w:spacing w:after="0" w:line="240" w:lineRule="auto"/>
              <w:jc w:val="both"/>
              <w:rPr>
                <w:rFonts w:ascii="Times New Roman" w:hAnsi="Times New Roman" w:cs="Times New Roman"/>
                <w:sz w:val="18"/>
                <w:szCs w:val="18"/>
              </w:rPr>
            </w:pPr>
            <w:r w:rsidRPr="00CC0431">
              <w:rPr>
                <w:rFonts w:ascii="Times New Roman" w:hAnsi="Times New Roman" w:cs="Times New Roman"/>
                <w:sz w:val="18"/>
                <w:szCs w:val="18"/>
              </w:rPr>
              <w:t xml:space="preserve">Q6.3: </w:t>
            </w:r>
          </w:p>
          <w:p w14:paraId="1EF618F3" w14:textId="7005E0FE" w:rsidR="00EA068C" w:rsidRPr="00EA068C" w:rsidRDefault="00EA068C" w:rsidP="00EA068C">
            <w:pPr>
              <w:snapToGrid w:val="0"/>
              <w:spacing w:after="0" w:line="240" w:lineRule="auto"/>
              <w:jc w:val="both"/>
              <w:rPr>
                <w:rFonts w:ascii="Times New Roman" w:hAnsi="Times New Roman" w:cs="Times New Roman"/>
                <w:sz w:val="18"/>
                <w:szCs w:val="18"/>
              </w:rPr>
            </w:pPr>
            <w:r w:rsidRPr="00EA068C">
              <w:rPr>
                <w:rFonts w:ascii="Times New Roman" w:hAnsi="Times New Roman" w:cs="Times New Roman"/>
                <w:sz w:val="18"/>
                <w:szCs w:val="18"/>
              </w:rPr>
              <w:t>Case-1: Support LRR&gt;first PUCCH&gt;normal SR</w:t>
            </w:r>
          </w:p>
          <w:p w14:paraId="2EC3916F" w14:textId="3B9C623E" w:rsidR="00EA068C" w:rsidRDefault="00EA068C" w:rsidP="00EA068C">
            <w:pPr>
              <w:snapToGrid w:val="0"/>
              <w:spacing w:after="0" w:line="240" w:lineRule="auto"/>
              <w:jc w:val="both"/>
              <w:rPr>
                <w:rFonts w:ascii="Times New Roman" w:hAnsi="Times New Roman" w:cs="Times New Roman"/>
                <w:sz w:val="18"/>
                <w:szCs w:val="18"/>
              </w:rPr>
            </w:pPr>
            <w:r w:rsidRPr="00EA068C">
              <w:rPr>
                <w:rFonts w:ascii="Times New Roman" w:hAnsi="Times New Roman" w:cs="Times New Roman"/>
                <w:sz w:val="18"/>
                <w:szCs w:val="18"/>
              </w:rPr>
              <w:t>LRR should have the top priority since beam failure is most urgent event. Given that beam quality affects throughput and coverage of DL/UL channel, it is desirable that first PUCCH related to beam quality has higher priority than normal SR.</w:t>
            </w:r>
          </w:p>
          <w:p w14:paraId="7971AE40" w14:textId="77777777" w:rsidR="00EA068C" w:rsidRPr="00EA068C" w:rsidRDefault="00EA068C" w:rsidP="00EA068C">
            <w:pPr>
              <w:snapToGrid w:val="0"/>
              <w:spacing w:after="0" w:line="240" w:lineRule="auto"/>
              <w:jc w:val="both"/>
              <w:rPr>
                <w:rFonts w:ascii="Times New Roman" w:hAnsi="Times New Roman" w:cs="Times New Roman"/>
                <w:sz w:val="18"/>
                <w:szCs w:val="18"/>
              </w:rPr>
            </w:pPr>
          </w:p>
          <w:p w14:paraId="6227E4D0" w14:textId="1936C344" w:rsidR="00EA068C" w:rsidRDefault="00EA068C" w:rsidP="00EA068C">
            <w:pPr>
              <w:snapToGrid w:val="0"/>
              <w:spacing w:after="0" w:line="240" w:lineRule="auto"/>
              <w:jc w:val="both"/>
              <w:rPr>
                <w:rFonts w:ascii="Times New Roman" w:hAnsi="Times New Roman" w:cs="Times New Roman"/>
                <w:sz w:val="18"/>
                <w:szCs w:val="18"/>
              </w:rPr>
            </w:pPr>
            <w:r w:rsidRPr="00EA068C">
              <w:rPr>
                <w:rFonts w:ascii="Times New Roman" w:hAnsi="Times New Roman" w:cs="Times New Roman"/>
                <w:sz w:val="18"/>
                <w:szCs w:val="18"/>
              </w:rPr>
              <w:t>Case-2: Support piggyback 1-bit indication of first PUCCH into the PUSCH</w:t>
            </w:r>
          </w:p>
          <w:p w14:paraId="64EDBE79" w14:textId="77777777" w:rsidR="00EA068C" w:rsidRPr="00EA068C" w:rsidRDefault="00EA068C" w:rsidP="00EA068C">
            <w:pPr>
              <w:snapToGrid w:val="0"/>
              <w:spacing w:after="0" w:line="240" w:lineRule="auto"/>
              <w:jc w:val="both"/>
              <w:rPr>
                <w:rFonts w:ascii="Times New Roman" w:hAnsi="Times New Roman" w:cs="Times New Roman"/>
                <w:sz w:val="18"/>
                <w:szCs w:val="18"/>
              </w:rPr>
            </w:pPr>
          </w:p>
          <w:p w14:paraId="2F81E4CB" w14:textId="7E8FEC20" w:rsidR="00EA068C" w:rsidRPr="00EA068C" w:rsidRDefault="00EA068C" w:rsidP="00EA068C">
            <w:pPr>
              <w:snapToGrid w:val="0"/>
              <w:spacing w:after="0" w:line="240" w:lineRule="auto"/>
              <w:jc w:val="both"/>
              <w:rPr>
                <w:rFonts w:ascii="Times New Roman" w:hAnsi="Times New Roman" w:cs="Times New Roman"/>
                <w:sz w:val="18"/>
                <w:szCs w:val="18"/>
              </w:rPr>
            </w:pPr>
            <w:r w:rsidRPr="00EA068C">
              <w:rPr>
                <w:rFonts w:ascii="Times New Roman" w:hAnsi="Times New Roman" w:cs="Times New Roman"/>
                <w:sz w:val="18"/>
                <w:szCs w:val="18"/>
              </w:rPr>
              <w:t>Case-3: First PUCCH for Event 1 has higher priority than first PUCCH for other events</w:t>
            </w:r>
          </w:p>
          <w:p w14:paraId="726295E9" w14:textId="548E3B65" w:rsidR="00EA068C" w:rsidRPr="00EA068C" w:rsidRDefault="00EA068C" w:rsidP="00EA068C">
            <w:pPr>
              <w:snapToGrid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P</w:t>
            </w:r>
            <w:r w:rsidRPr="00EA068C">
              <w:rPr>
                <w:rFonts w:ascii="Times New Roman" w:hAnsi="Times New Roman" w:cs="Times New Roman"/>
                <w:sz w:val="18"/>
                <w:szCs w:val="18"/>
              </w:rPr>
              <w:t xml:space="preserve">riority can be determined based on CSI report configuration but if Event 1 is not associated with CSI report configuration it is not available option. Also, given that Event 1 is a light version of BFD event since </w:t>
            </w:r>
            <w:r>
              <w:rPr>
                <w:rFonts w:ascii="Times New Roman" w:hAnsi="Times New Roman" w:cs="Times New Roman"/>
                <w:sz w:val="18"/>
                <w:szCs w:val="18"/>
              </w:rPr>
              <w:t xml:space="preserve">the difference between Event 1 and BFD is event evaluation metric, which of Event 1 </w:t>
            </w:r>
            <w:r w:rsidRPr="00EA068C">
              <w:rPr>
                <w:rFonts w:ascii="Times New Roman" w:hAnsi="Times New Roman" w:cs="Times New Roman"/>
                <w:sz w:val="18"/>
                <w:szCs w:val="18"/>
              </w:rPr>
              <w:t>is simpler, it makes sense that first PUCCH for event 1 has higher priority than other events.</w:t>
            </w:r>
          </w:p>
          <w:p w14:paraId="53BA78B6" w14:textId="77777777" w:rsidR="00115586" w:rsidRDefault="00115586" w:rsidP="00115586">
            <w:pPr>
              <w:snapToGrid w:val="0"/>
              <w:spacing w:after="0" w:line="240" w:lineRule="auto"/>
              <w:jc w:val="both"/>
              <w:rPr>
                <w:rFonts w:ascii="Times New Roman" w:hAnsi="Times New Roman" w:cs="Times New Roman"/>
                <w:sz w:val="18"/>
                <w:szCs w:val="18"/>
              </w:rPr>
            </w:pPr>
          </w:p>
          <w:p w14:paraId="0959E661" w14:textId="3CE2EC37" w:rsidR="006E4877" w:rsidRPr="006E4877" w:rsidRDefault="006E4877" w:rsidP="00115586">
            <w:pPr>
              <w:snapToGrid w:val="0"/>
              <w:spacing w:after="0" w:line="240" w:lineRule="auto"/>
              <w:jc w:val="both"/>
              <w:rPr>
                <w:rFonts w:ascii="Times New Roman" w:eastAsia="等线" w:hAnsi="Times New Roman" w:cs="Times New Roman"/>
                <w:sz w:val="18"/>
                <w:szCs w:val="18"/>
                <w:lang w:eastAsia="zh-CN"/>
              </w:rPr>
            </w:pPr>
            <w:r w:rsidRPr="005F568F">
              <w:rPr>
                <w:rFonts w:ascii="Times New Roman" w:hAnsi="Times New Roman" w:cs="Times New Roman"/>
                <w:color w:val="0000FF"/>
                <w:sz w:val="18"/>
                <w:szCs w:val="18"/>
              </w:rPr>
              <w:t>[Mod]: Captured</w:t>
            </w:r>
            <w:r w:rsidRPr="005F568F">
              <w:rPr>
                <w:rFonts w:ascii="Times New Roman" w:eastAsia="等线" w:hAnsi="Times New Roman" w:cs="Times New Roman" w:hint="eastAsia"/>
                <w:color w:val="0000FF"/>
                <w:sz w:val="18"/>
                <w:szCs w:val="18"/>
                <w:lang w:eastAsia="zh-CN"/>
              </w:rPr>
              <w:t>!</w:t>
            </w:r>
            <w:r w:rsidRPr="005F568F">
              <w:rPr>
                <w:rFonts w:ascii="Times New Roman" w:eastAsia="等线" w:hAnsi="Times New Roman" w:cs="Times New Roman"/>
                <w:color w:val="0000FF"/>
                <w:sz w:val="18"/>
                <w:szCs w:val="18"/>
                <w:lang w:eastAsia="zh-CN"/>
              </w:rPr>
              <w:t xml:space="preserve"> For Case-3, there is </w:t>
            </w:r>
            <w:r w:rsidR="005F568F" w:rsidRPr="005F568F">
              <w:rPr>
                <w:rFonts w:ascii="Times New Roman" w:eastAsia="等线" w:hAnsi="Times New Roman" w:cs="Times New Roman"/>
                <w:color w:val="0000FF"/>
                <w:sz w:val="18"/>
                <w:szCs w:val="18"/>
                <w:lang w:eastAsia="zh-CN"/>
              </w:rPr>
              <w:t xml:space="preserve">some update for option-3. </w:t>
            </w:r>
          </w:p>
        </w:tc>
      </w:tr>
      <w:tr w:rsidR="00282434" w:rsidRPr="00B47D19" w14:paraId="40C48C86" w14:textId="77777777" w:rsidTr="00DE23CC">
        <w:trPr>
          <w:trHeight w:val="143"/>
        </w:trPr>
        <w:tc>
          <w:tcPr>
            <w:tcW w:w="1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4108CB" w14:textId="4FB17E44" w:rsidR="00282434" w:rsidRDefault="00282434" w:rsidP="00282434">
            <w:pPr>
              <w:snapToGrid w:val="0"/>
              <w:spacing w:after="0" w:line="240" w:lineRule="auto"/>
              <w:rPr>
                <w:rFonts w:ascii="BatangChe" w:eastAsia="BatangChe" w:hAnsi="BatangChe" w:cs="BatangChe"/>
                <w:sz w:val="18"/>
                <w:szCs w:val="18"/>
              </w:rPr>
            </w:pPr>
            <w:r>
              <w:rPr>
                <w:rFonts w:ascii="Times New Roman" w:eastAsia="Yu Mincho" w:hAnsi="Times New Roman" w:cs="Times New Roman"/>
                <w:sz w:val="18"/>
                <w:szCs w:val="18"/>
                <w:lang w:eastAsia="ja-JP"/>
              </w:rPr>
              <w:lastRenderedPageBreak/>
              <w:t xml:space="preserve">Apple </w:t>
            </w:r>
          </w:p>
        </w:tc>
        <w:tc>
          <w:tcPr>
            <w:tcW w:w="84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45E286" w14:textId="77777777" w:rsidR="00282434" w:rsidRDefault="00282434" w:rsidP="00282434">
            <w:pPr>
              <w:snapToGrid w:val="0"/>
              <w:spacing w:after="0" w:line="240" w:lineRule="auto"/>
              <w:jc w:val="both"/>
              <w:rPr>
                <w:rFonts w:ascii="Times New Roman" w:hAnsi="Times New Roman" w:cs="Times New Roman"/>
                <w:sz w:val="18"/>
                <w:szCs w:val="18"/>
                <w:u w:val="single"/>
              </w:rPr>
            </w:pPr>
            <w:r w:rsidRPr="00B47D19">
              <w:rPr>
                <w:rFonts w:ascii="Times New Roman" w:hAnsi="Times New Roman" w:cs="Times New Roman"/>
                <w:b/>
                <w:sz w:val="18"/>
                <w:szCs w:val="18"/>
                <w:u w:val="single"/>
              </w:rPr>
              <w:t>Q6.1</w:t>
            </w:r>
            <w:r w:rsidRPr="00B47D19">
              <w:rPr>
                <w:rFonts w:ascii="Times New Roman" w:hAnsi="Times New Roman" w:cs="Times New Roman"/>
                <w:sz w:val="18"/>
                <w:szCs w:val="18"/>
                <w:u w:val="single"/>
              </w:rPr>
              <w:t>:</w:t>
            </w:r>
          </w:p>
          <w:p w14:paraId="7F101720" w14:textId="77777777" w:rsidR="00282434" w:rsidRDefault="00282434" w:rsidP="00282434">
            <w:pPr>
              <w:snapToGrid w:val="0"/>
              <w:spacing w:after="0" w:line="240" w:lineRule="auto"/>
              <w:jc w:val="both"/>
              <w:rPr>
                <w:rFonts w:ascii="Times New Roman" w:hAnsi="Times New Roman" w:cs="Times New Roman"/>
                <w:bCs/>
                <w:sz w:val="18"/>
                <w:szCs w:val="18"/>
              </w:rPr>
            </w:pPr>
            <w:r w:rsidRPr="00B07C62">
              <w:rPr>
                <w:rFonts w:ascii="Times New Roman" w:hAnsi="Times New Roman" w:cs="Times New Roman"/>
                <w:b/>
                <w:sz w:val="18"/>
                <w:szCs w:val="18"/>
              </w:rPr>
              <w:t>Prefer Opt.2</w:t>
            </w:r>
            <w:r>
              <w:rPr>
                <w:rFonts w:ascii="Times New Roman" w:hAnsi="Times New Roman" w:cs="Times New Roman"/>
                <w:bCs/>
                <w:sz w:val="18"/>
                <w:szCs w:val="18"/>
              </w:rPr>
              <w:t xml:space="preserve"> i.e., setting the timer once a first PUCCH is transmitted, </w:t>
            </w:r>
            <w:proofErr w:type="spellStart"/>
            <w:r>
              <w:rPr>
                <w:rFonts w:ascii="Times New Roman" w:hAnsi="Times New Roman" w:cs="Times New Roman"/>
                <w:bCs/>
                <w:sz w:val="18"/>
                <w:szCs w:val="18"/>
              </w:rPr>
              <w:t>simlar</w:t>
            </w:r>
            <w:proofErr w:type="spellEnd"/>
            <w:r>
              <w:rPr>
                <w:rFonts w:ascii="Times New Roman" w:hAnsi="Times New Roman" w:cs="Times New Roman"/>
                <w:bCs/>
                <w:sz w:val="18"/>
                <w:szCs w:val="18"/>
              </w:rPr>
              <w:t xml:space="preserve"> as SR transmission in legacy. </w:t>
            </w:r>
          </w:p>
          <w:p w14:paraId="27542EC6" w14:textId="77777777" w:rsidR="00282434" w:rsidRPr="00F854AE" w:rsidRDefault="00282434" w:rsidP="00282434">
            <w:pPr>
              <w:snapToGrid w:val="0"/>
              <w:spacing w:after="0" w:line="240" w:lineRule="auto"/>
              <w:jc w:val="both"/>
              <w:rPr>
                <w:rFonts w:ascii="Times New Roman" w:hAnsi="Times New Roman" w:cs="Times New Roman"/>
                <w:bCs/>
                <w:sz w:val="18"/>
                <w:szCs w:val="18"/>
              </w:rPr>
            </w:pPr>
            <w:r>
              <w:rPr>
                <w:rFonts w:ascii="Times New Roman" w:hAnsi="Times New Roman" w:cs="Times New Roman"/>
                <w:bCs/>
                <w:sz w:val="18"/>
                <w:szCs w:val="18"/>
              </w:rPr>
              <w:t xml:space="preserve">Note the first PUCCH is introduced to timely inform the NW once event is triggered. To achieve this design goal, a dense first PUCCH </w:t>
            </w:r>
            <w:proofErr w:type="spellStart"/>
            <w:r>
              <w:rPr>
                <w:rFonts w:ascii="Times New Roman" w:hAnsi="Times New Roman" w:cs="Times New Roman"/>
                <w:bCs/>
                <w:sz w:val="18"/>
                <w:szCs w:val="18"/>
              </w:rPr>
              <w:t>resouces</w:t>
            </w:r>
            <w:proofErr w:type="spellEnd"/>
            <w:r>
              <w:rPr>
                <w:rFonts w:ascii="Times New Roman" w:hAnsi="Times New Roman" w:cs="Times New Roman"/>
                <w:bCs/>
                <w:sz w:val="18"/>
                <w:szCs w:val="18"/>
              </w:rPr>
              <w:t xml:space="preserve"> with short periodicity expects to be configured by NW. It is crucial to avoid the first PUCCH retransmission by leveraging the </w:t>
            </w:r>
            <w:proofErr w:type="spellStart"/>
            <w:r>
              <w:rPr>
                <w:rFonts w:ascii="Times New Roman" w:hAnsi="Times New Roman" w:cs="Times New Roman"/>
                <w:bCs/>
                <w:sz w:val="18"/>
                <w:szCs w:val="18"/>
              </w:rPr>
              <w:t>prohabit</w:t>
            </w:r>
            <w:proofErr w:type="spellEnd"/>
            <w:r>
              <w:rPr>
                <w:rFonts w:ascii="Times New Roman" w:hAnsi="Times New Roman" w:cs="Times New Roman"/>
                <w:bCs/>
                <w:sz w:val="18"/>
                <w:szCs w:val="18"/>
              </w:rPr>
              <w:t xml:space="preserve"> timer to control the UL overhead.  </w:t>
            </w:r>
          </w:p>
          <w:p w14:paraId="6393170D" w14:textId="77777777" w:rsidR="00282434" w:rsidRDefault="00282434" w:rsidP="00282434">
            <w:pPr>
              <w:snapToGrid w:val="0"/>
              <w:spacing w:after="0" w:line="240" w:lineRule="auto"/>
              <w:jc w:val="both"/>
              <w:rPr>
                <w:rFonts w:ascii="Times New Roman" w:hAnsi="Times New Roman" w:cs="Times New Roman"/>
                <w:b/>
                <w:sz w:val="18"/>
                <w:szCs w:val="18"/>
                <w:u w:val="single"/>
              </w:rPr>
            </w:pPr>
          </w:p>
          <w:p w14:paraId="1CE8459C" w14:textId="77777777" w:rsidR="00282434" w:rsidRDefault="00282434" w:rsidP="00282434">
            <w:pPr>
              <w:snapToGrid w:val="0"/>
              <w:spacing w:after="0" w:line="240" w:lineRule="auto"/>
              <w:jc w:val="both"/>
              <w:rPr>
                <w:rFonts w:ascii="Times New Roman" w:hAnsi="Times New Roman" w:cs="Times New Roman"/>
                <w:sz w:val="18"/>
                <w:szCs w:val="18"/>
                <w:u w:val="single"/>
              </w:rPr>
            </w:pPr>
            <w:r w:rsidRPr="00B47D19">
              <w:rPr>
                <w:rFonts w:ascii="Times New Roman" w:hAnsi="Times New Roman" w:cs="Times New Roman"/>
                <w:b/>
                <w:sz w:val="18"/>
                <w:szCs w:val="18"/>
                <w:u w:val="single"/>
              </w:rPr>
              <w:t>Q6.2</w:t>
            </w:r>
            <w:r w:rsidRPr="00B47D19">
              <w:rPr>
                <w:rFonts w:ascii="Times New Roman" w:hAnsi="Times New Roman" w:cs="Times New Roman"/>
                <w:sz w:val="18"/>
                <w:szCs w:val="18"/>
                <w:u w:val="single"/>
              </w:rPr>
              <w:t>:</w:t>
            </w:r>
            <w:r>
              <w:rPr>
                <w:rFonts w:ascii="Times New Roman" w:hAnsi="Times New Roman" w:cs="Times New Roman"/>
                <w:sz w:val="18"/>
                <w:szCs w:val="18"/>
                <w:u w:val="single"/>
              </w:rPr>
              <w:t xml:space="preserve"> </w:t>
            </w:r>
          </w:p>
          <w:p w14:paraId="15C33D21" w14:textId="77777777" w:rsidR="00282434" w:rsidRPr="00B07C62" w:rsidRDefault="00282434" w:rsidP="00282434">
            <w:pPr>
              <w:snapToGrid w:val="0"/>
              <w:spacing w:after="0" w:line="240" w:lineRule="auto"/>
              <w:jc w:val="both"/>
              <w:rPr>
                <w:rFonts w:ascii="Times New Roman" w:hAnsi="Times New Roman" w:cs="Times New Roman"/>
                <w:b/>
                <w:bCs/>
                <w:sz w:val="18"/>
                <w:szCs w:val="18"/>
              </w:rPr>
            </w:pPr>
            <w:proofErr w:type="spellStart"/>
            <w:r w:rsidRPr="00B07C62">
              <w:rPr>
                <w:rFonts w:ascii="Times New Roman" w:hAnsi="Times New Roman" w:cs="Times New Roman"/>
                <w:b/>
                <w:bCs/>
                <w:sz w:val="18"/>
                <w:szCs w:val="18"/>
              </w:rPr>
              <w:t>Prefere</w:t>
            </w:r>
            <w:proofErr w:type="spellEnd"/>
            <w:r w:rsidRPr="00B07C62">
              <w:rPr>
                <w:rFonts w:ascii="Times New Roman" w:hAnsi="Times New Roman" w:cs="Times New Roman"/>
                <w:b/>
                <w:bCs/>
                <w:sz w:val="18"/>
                <w:szCs w:val="18"/>
              </w:rPr>
              <w:t xml:space="preserve"> Opt.2</w:t>
            </w:r>
          </w:p>
          <w:p w14:paraId="7E0CCB17" w14:textId="77777777" w:rsidR="00282434" w:rsidRPr="00B07C62" w:rsidRDefault="00282434" w:rsidP="00282434">
            <w:pPr>
              <w:snapToGrid w:val="0"/>
              <w:spacing w:after="0" w:line="240" w:lineRule="auto"/>
              <w:rPr>
                <w:rFonts w:ascii="Times New Roman" w:hAnsi="Times New Roman" w:cs="Times New Roman"/>
                <w:bCs/>
                <w:sz w:val="18"/>
                <w:szCs w:val="18"/>
              </w:rPr>
            </w:pPr>
            <w:r w:rsidRPr="00B07C62">
              <w:rPr>
                <w:rFonts w:ascii="Times New Roman" w:hAnsi="Times New Roman" w:cs="Times New Roman"/>
                <w:bCs/>
                <w:sz w:val="18"/>
                <w:szCs w:val="18"/>
              </w:rPr>
              <w:t>It is well known that UCI multiplexing/dropping rule defined in NR is quite complex, involving various UCI types and dynamic PUCCH resource selection. Therefore, a single solution should be pursed for the first PUCCH channel</w:t>
            </w:r>
            <w:r>
              <w:rPr>
                <w:rFonts w:ascii="Times New Roman" w:hAnsi="Times New Roman" w:cs="Times New Roman"/>
                <w:bCs/>
                <w:sz w:val="18"/>
                <w:szCs w:val="18"/>
              </w:rPr>
              <w:t xml:space="preserve"> in single CC and CA case</w:t>
            </w:r>
            <w:r w:rsidRPr="00B07C62">
              <w:rPr>
                <w:rFonts w:ascii="Times New Roman" w:hAnsi="Times New Roman" w:cs="Times New Roman"/>
                <w:bCs/>
                <w:sz w:val="18"/>
                <w:szCs w:val="18"/>
              </w:rPr>
              <w:t xml:space="preserve"> to ensure timely completion of this WI.</w:t>
            </w:r>
          </w:p>
          <w:p w14:paraId="4BD822B9" w14:textId="77777777" w:rsidR="00282434" w:rsidRDefault="00282434" w:rsidP="00282434">
            <w:pPr>
              <w:snapToGrid w:val="0"/>
              <w:spacing w:after="0" w:line="240" w:lineRule="auto"/>
              <w:jc w:val="both"/>
              <w:rPr>
                <w:rFonts w:ascii="Times New Roman" w:hAnsi="Times New Roman" w:cs="Times New Roman"/>
                <w:sz w:val="18"/>
                <w:szCs w:val="18"/>
                <w:u w:val="single"/>
              </w:rPr>
            </w:pPr>
          </w:p>
          <w:p w14:paraId="3DB8E64E" w14:textId="77777777" w:rsidR="00282434" w:rsidRDefault="00282434" w:rsidP="00282434">
            <w:pPr>
              <w:snapToGrid w:val="0"/>
              <w:spacing w:after="0" w:line="240" w:lineRule="auto"/>
              <w:jc w:val="both"/>
              <w:rPr>
                <w:rFonts w:ascii="Times New Roman" w:hAnsi="Times New Roman" w:cs="Times New Roman"/>
                <w:sz w:val="18"/>
                <w:szCs w:val="18"/>
              </w:rPr>
            </w:pPr>
            <w:r w:rsidRPr="00B47D19">
              <w:rPr>
                <w:rFonts w:ascii="Times New Roman" w:hAnsi="Times New Roman" w:cs="Times New Roman"/>
                <w:b/>
                <w:sz w:val="18"/>
                <w:szCs w:val="18"/>
                <w:u w:val="single"/>
              </w:rPr>
              <w:t>Q6.3</w:t>
            </w:r>
            <w:r w:rsidRPr="00B47D19">
              <w:rPr>
                <w:rFonts w:ascii="Times New Roman" w:hAnsi="Times New Roman" w:cs="Times New Roman"/>
                <w:sz w:val="18"/>
                <w:szCs w:val="18"/>
                <w:u w:val="single"/>
              </w:rPr>
              <w:t>:</w:t>
            </w:r>
            <w:r w:rsidRPr="00175EF4">
              <w:rPr>
                <w:rFonts w:ascii="Times New Roman" w:hAnsi="Times New Roman" w:cs="Times New Roman"/>
                <w:sz w:val="18"/>
                <w:szCs w:val="18"/>
              </w:rPr>
              <w:t xml:space="preserve"> </w:t>
            </w:r>
          </w:p>
          <w:p w14:paraId="796802AB" w14:textId="77777777" w:rsidR="00282434" w:rsidRPr="0034056C" w:rsidRDefault="00282434" w:rsidP="00282434">
            <w:pPr>
              <w:snapToGrid w:val="0"/>
              <w:spacing w:after="0" w:line="240" w:lineRule="auto"/>
              <w:jc w:val="both"/>
              <w:rPr>
                <w:rFonts w:ascii="Times New Roman" w:hAnsi="Times New Roman" w:cs="Times New Roman"/>
                <w:b/>
                <w:bCs/>
                <w:sz w:val="18"/>
                <w:szCs w:val="18"/>
              </w:rPr>
            </w:pPr>
            <w:r w:rsidRPr="0034056C">
              <w:rPr>
                <w:rFonts w:ascii="Times New Roman" w:hAnsi="Times New Roman" w:cs="Times New Roman"/>
                <w:b/>
                <w:bCs/>
                <w:sz w:val="18"/>
                <w:szCs w:val="18"/>
              </w:rPr>
              <w:t xml:space="preserve">Case-1: </w:t>
            </w:r>
            <w:r w:rsidRPr="00B07C62">
              <w:rPr>
                <w:rFonts w:ascii="Times New Roman" w:hAnsi="Times New Roman" w:cs="Times New Roman"/>
                <w:sz w:val="18"/>
                <w:szCs w:val="18"/>
              </w:rPr>
              <w:t>Support Option-1.</w:t>
            </w:r>
          </w:p>
          <w:p w14:paraId="263B4D23" w14:textId="77777777" w:rsidR="00282434" w:rsidRPr="0034056C" w:rsidRDefault="00282434" w:rsidP="00282434">
            <w:pPr>
              <w:snapToGrid w:val="0"/>
              <w:spacing w:after="0" w:line="240" w:lineRule="auto"/>
              <w:jc w:val="both"/>
              <w:rPr>
                <w:rFonts w:ascii="Times New Roman" w:hAnsi="Times New Roman" w:cs="Times New Roman"/>
                <w:b/>
                <w:bCs/>
                <w:sz w:val="18"/>
                <w:szCs w:val="18"/>
              </w:rPr>
            </w:pPr>
            <w:r w:rsidRPr="0034056C">
              <w:rPr>
                <w:rFonts w:ascii="Times New Roman" w:hAnsi="Times New Roman" w:cs="Times New Roman"/>
                <w:b/>
                <w:bCs/>
                <w:sz w:val="18"/>
                <w:szCs w:val="18"/>
              </w:rPr>
              <w:t xml:space="preserve">Case-2: </w:t>
            </w:r>
            <w:r w:rsidRPr="00B07C62">
              <w:rPr>
                <w:rFonts w:ascii="Times New Roman" w:hAnsi="Times New Roman" w:cs="Times New Roman"/>
                <w:sz w:val="18"/>
                <w:szCs w:val="18"/>
              </w:rPr>
              <w:t>Support Option-3.</w:t>
            </w:r>
          </w:p>
          <w:p w14:paraId="5C28F7C8" w14:textId="77777777" w:rsidR="00282434" w:rsidRDefault="00282434" w:rsidP="00282434">
            <w:pPr>
              <w:snapToGrid w:val="0"/>
              <w:spacing w:after="0" w:line="240" w:lineRule="auto"/>
              <w:jc w:val="both"/>
              <w:rPr>
                <w:rFonts w:ascii="Times New Roman" w:hAnsi="Times New Roman" w:cs="Times New Roman"/>
                <w:b/>
                <w:bCs/>
                <w:sz w:val="18"/>
                <w:szCs w:val="18"/>
              </w:rPr>
            </w:pPr>
            <w:r w:rsidRPr="0034056C">
              <w:rPr>
                <w:rFonts w:ascii="Times New Roman" w:hAnsi="Times New Roman" w:cs="Times New Roman"/>
                <w:b/>
                <w:bCs/>
                <w:sz w:val="18"/>
                <w:szCs w:val="18"/>
              </w:rPr>
              <w:t xml:space="preserve">Case-3: </w:t>
            </w:r>
            <w:r w:rsidRPr="00B07C62">
              <w:rPr>
                <w:rFonts w:ascii="Times New Roman" w:hAnsi="Times New Roman" w:cs="Times New Roman"/>
                <w:sz w:val="18"/>
                <w:szCs w:val="18"/>
              </w:rPr>
              <w:t>This can be avoided by NW implementation as the first PUCCH resources are manage</w:t>
            </w:r>
            <w:r>
              <w:rPr>
                <w:rFonts w:ascii="Times New Roman" w:hAnsi="Times New Roman" w:cs="Times New Roman"/>
                <w:sz w:val="18"/>
                <w:szCs w:val="18"/>
              </w:rPr>
              <w:t>d by</w:t>
            </w:r>
            <w:r w:rsidRPr="00B07C62">
              <w:rPr>
                <w:rFonts w:ascii="Times New Roman" w:hAnsi="Times New Roman" w:cs="Times New Roman"/>
                <w:sz w:val="18"/>
                <w:szCs w:val="18"/>
              </w:rPr>
              <w:t xml:space="preserve"> RRC signal</w:t>
            </w:r>
            <w:r>
              <w:rPr>
                <w:rFonts w:ascii="Times New Roman" w:hAnsi="Times New Roman" w:cs="Times New Roman"/>
                <w:sz w:val="18"/>
                <w:szCs w:val="18"/>
              </w:rPr>
              <w:t>ing</w:t>
            </w:r>
            <w:r w:rsidRPr="00B07C62">
              <w:rPr>
                <w:rFonts w:ascii="Times New Roman" w:hAnsi="Times New Roman" w:cs="Times New Roman"/>
                <w:sz w:val="18"/>
                <w:szCs w:val="18"/>
              </w:rPr>
              <w:t>.</w:t>
            </w:r>
            <w:r>
              <w:rPr>
                <w:rFonts w:ascii="Times New Roman" w:hAnsi="Times New Roman" w:cs="Times New Roman"/>
                <w:b/>
                <w:bCs/>
                <w:sz w:val="18"/>
                <w:szCs w:val="18"/>
              </w:rPr>
              <w:t xml:space="preserve"> </w:t>
            </w:r>
          </w:p>
          <w:p w14:paraId="42FB60FC" w14:textId="1387AF60" w:rsidR="005F568F" w:rsidRPr="00CC0431" w:rsidRDefault="005F568F" w:rsidP="00282434">
            <w:pPr>
              <w:snapToGrid w:val="0"/>
              <w:spacing w:after="0" w:line="240" w:lineRule="auto"/>
              <w:jc w:val="both"/>
              <w:rPr>
                <w:rFonts w:ascii="Times New Roman" w:hAnsi="Times New Roman" w:cs="Times New Roman"/>
                <w:sz w:val="18"/>
                <w:szCs w:val="18"/>
              </w:rPr>
            </w:pPr>
            <w:r w:rsidRPr="005F568F">
              <w:rPr>
                <w:rFonts w:ascii="Times New Roman" w:hAnsi="Times New Roman" w:cs="Times New Roman"/>
                <w:color w:val="0000FF"/>
                <w:sz w:val="18"/>
                <w:szCs w:val="18"/>
              </w:rPr>
              <w:t>[Mod]: Captured</w:t>
            </w:r>
            <w:r w:rsidRPr="005F568F">
              <w:rPr>
                <w:rFonts w:ascii="Times New Roman" w:eastAsia="等线" w:hAnsi="Times New Roman" w:cs="Times New Roman" w:hint="eastAsia"/>
                <w:color w:val="0000FF"/>
                <w:sz w:val="18"/>
                <w:szCs w:val="18"/>
                <w:lang w:eastAsia="zh-CN"/>
              </w:rPr>
              <w:t>!</w:t>
            </w:r>
          </w:p>
        </w:tc>
      </w:tr>
      <w:tr w:rsidR="00390554" w:rsidRPr="00B47D19" w14:paraId="30750C53" w14:textId="77777777" w:rsidTr="00DE23CC">
        <w:trPr>
          <w:trHeight w:val="143"/>
        </w:trPr>
        <w:tc>
          <w:tcPr>
            <w:tcW w:w="1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7A86AF" w14:textId="24FCF7B2" w:rsidR="00390554" w:rsidRDefault="00390554" w:rsidP="00390554">
            <w:pPr>
              <w:snapToGrid w:val="0"/>
              <w:spacing w:after="0" w:line="240" w:lineRule="auto"/>
              <w:rPr>
                <w:rFonts w:ascii="Times New Roman" w:eastAsia="Yu Mincho" w:hAnsi="Times New Roman" w:cs="Times New Roman"/>
                <w:sz w:val="18"/>
                <w:szCs w:val="18"/>
                <w:lang w:eastAsia="ja-JP"/>
              </w:rPr>
            </w:pPr>
            <w:r w:rsidRPr="006A4DFD">
              <w:rPr>
                <w:rFonts w:ascii="Times New Roman" w:eastAsia="等线" w:hAnsi="Times New Roman" w:cs="Times New Roman"/>
                <w:sz w:val="18"/>
                <w:szCs w:val="18"/>
                <w:lang w:eastAsia="zh-CN"/>
              </w:rPr>
              <w:t>Xiaomi</w:t>
            </w:r>
          </w:p>
        </w:tc>
        <w:tc>
          <w:tcPr>
            <w:tcW w:w="84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B7240F" w14:textId="77777777" w:rsidR="00390554" w:rsidRPr="007D237D" w:rsidRDefault="00390554" w:rsidP="00390554">
            <w:pPr>
              <w:snapToGrid w:val="0"/>
              <w:spacing w:after="0" w:line="240" w:lineRule="auto"/>
              <w:jc w:val="both"/>
              <w:rPr>
                <w:rFonts w:ascii="Times New Roman" w:eastAsia="等线" w:hAnsi="Times New Roman" w:cs="Times New Roman"/>
                <w:b/>
                <w:bCs/>
                <w:sz w:val="18"/>
                <w:szCs w:val="18"/>
                <w:u w:val="single"/>
                <w:lang w:eastAsia="zh-CN"/>
              </w:rPr>
            </w:pPr>
            <w:r w:rsidRPr="007D237D">
              <w:rPr>
                <w:rFonts w:ascii="Times New Roman" w:eastAsia="等线" w:hAnsi="Times New Roman" w:cs="Times New Roman" w:hint="eastAsia"/>
                <w:b/>
                <w:bCs/>
                <w:sz w:val="18"/>
                <w:szCs w:val="18"/>
                <w:u w:val="single"/>
                <w:lang w:eastAsia="zh-CN"/>
              </w:rPr>
              <w:t>Q</w:t>
            </w:r>
            <w:r w:rsidRPr="007D237D">
              <w:rPr>
                <w:rFonts w:ascii="Times New Roman" w:eastAsia="等线" w:hAnsi="Times New Roman" w:cs="Times New Roman"/>
                <w:b/>
                <w:bCs/>
                <w:sz w:val="18"/>
                <w:szCs w:val="18"/>
                <w:u w:val="single"/>
                <w:lang w:eastAsia="zh-CN"/>
              </w:rPr>
              <w:t>6.1</w:t>
            </w:r>
          </w:p>
          <w:p w14:paraId="67EF165C" w14:textId="77777777" w:rsidR="00390554" w:rsidRDefault="00390554" w:rsidP="00390554">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We also prefer a unified design for both mode A and mode B. As we all know, the motivation of mode B is to reduce the latency. And it is reasonable to restrict the repetition of the 1</w:t>
            </w:r>
            <w:r w:rsidRPr="00001A0E">
              <w:rPr>
                <w:rFonts w:ascii="Times New Roman" w:eastAsia="等线" w:hAnsi="Times New Roman" w:cs="Times New Roman"/>
                <w:sz w:val="18"/>
                <w:szCs w:val="18"/>
                <w:vertAlign w:val="superscript"/>
                <w:lang w:eastAsia="zh-CN"/>
              </w:rPr>
              <w:t>st</w:t>
            </w:r>
            <w:r>
              <w:rPr>
                <w:rFonts w:ascii="Times New Roman" w:eastAsia="等线" w:hAnsi="Times New Roman" w:cs="Times New Roman"/>
                <w:sz w:val="18"/>
                <w:szCs w:val="18"/>
                <w:lang w:eastAsia="zh-CN"/>
              </w:rPr>
              <w:t xml:space="preserve"> PUCCH because of the same triggering beam. But if the triggering beam is changed, the 1</w:t>
            </w:r>
            <w:r w:rsidRPr="00DD0F68">
              <w:rPr>
                <w:rFonts w:ascii="Times New Roman" w:eastAsia="等线" w:hAnsi="Times New Roman" w:cs="Times New Roman"/>
                <w:sz w:val="18"/>
                <w:szCs w:val="18"/>
                <w:vertAlign w:val="superscript"/>
                <w:lang w:eastAsia="zh-CN"/>
              </w:rPr>
              <w:t>st</w:t>
            </w:r>
            <w:r>
              <w:rPr>
                <w:rFonts w:ascii="Times New Roman" w:eastAsia="等线" w:hAnsi="Times New Roman" w:cs="Times New Roman"/>
                <w:sz w:val="18"/>
                <w:szCs w:val="18"/>
                <w:lang w:eastAsia="zh-CN"/>
              </w:rPr>
              <w:t xml:space="preserve"> PUCCH can’t be transmitted because of the prohibit timer, the latency will be increased. </w:t>
            </w:r>
            <w:proofErr w:type="gramStart"/>
            <w:r>
              <w:rPr>
                <w:rFonts w:ascii="Times New Roman" w:eastAsia="等线" w:hAnsi="Times New Roman" w:cs="Times New Roman"/>
                <w:sz w:val="18"/>
                <w:szCs w:val="18"/>
                <w:lang w:eastAsia="zh-CN"/>
              </w:rPr>
              <w:t>So</w:t>
            </w:r>
            <w:proofErr w:type="gramEnd"/>
            <w:r>
              <w:rPr>
                <w:rFonts w:ascii="Times New Roman" w:eastAsia="等线" w:hAnsi="Times New Roman" w:cs="Times New Roman"/>
                <w:sz w:val="18"/>
                <w:szCs w:val="18"/>
                <w:lang w:eastAsia="zh-CN"/>
              </w:rPr>
              <w:t xml:space="preserve"> we prefer the following updated Option-1:</w:t>
            </w:r>
          </w:p>
          <w:p w14:paraId="5A39A921" w14:textId="77777777" w:rsidR="00390554" w:rsidRDefault="00390554" w:rsidP="00390554">
            <w:pPr>
              <w:snapToGrid w:val="0"/>
              <w:spacing w:after="0" w:line="240" w:lineRule="auto"/>
              <w:jc w:val="both"/>
              <w:rPr>
                <w:rFonts w:ascii="Times New Roman" w:eastAsia="等线" w:hAnsi="Times New Roman" w:cs="Times New Roman"/>
                <w:sz w:val="18"/>
                <w:szCs w:val="18"/>
                <w:lang w:eastAsia="zh-CN"/>
              </w:rPr>
            </w:pPr>
          </w:p>
          <w:p w14:paraId="711A2B6E" w14:textId="77777777" w:rsidR="00390554" w:rsidRDefault="00390554" w:rsidP="00390554">
            <w:pPr>
              <w:pStyle w:val="ListParagraph"/>
              <w:numPr>
                <w:ilvl w:val="0"/>
                <w:numId w:val="8"/>
              </w:numPr>
              <w:snapToGrid w:val="0"/>
              <w:spacing w:after="0" w:line="240" w:lineRule="auto"/>
              <w:jc w:val="both"/>
              <w:rPr>
                <w:rFonts w:ascii="Times New Roman" w:eastAsia="宋体" w:hAnsi="Times New Roman" w:cs="Times New Roman"/>
                <w:b/>
                <w:color w:val="3333FF"/>
                <w:sz w:val="20"/>
                <w:szCs w:val="20"/>
                <w:lang w:eastAsia="en-US"/>
              </w:rPr>
            </w:pPr>
            <w:r>
              <w:rPr>
                <w:rFonts w:ascii="Times New Roman" w:eastAsia="宋体" w:hAnsi="Times New Roman" w:cs="Times New Roman"/>
                <w:b/>
                <w:bCs/>
                <w:color w:val="3333FF"/>
                <w:sz w:val="20"/>
                <w:szCs w:val="20"/>
                <w:lang w:eastAsia="en-US"/>
              </w:rPr>
              <w:t>Option-1:</w:t>
            </w:r>
            <w:r>
              <w:rPr>
                <w:rFonts w:ascii="Times New Roman" w:eastAsia="宋体" w:hAnsi="Times New Roman" w:cs="Times New Roman"/>
                <w:b/>
                <w:color w:val="3333FF"/>
                <w:sz w:val="20"/>
                <w:szCs w:val="20"/>
                <w:lang w:eastAsia="en-US"/>
              </w:rPr>
              <w:t xml:space="preserve"> In the case that triggering-event associated with the CSI report configuration is determined</w:t>
            </w:r>
            <w:r>
              <w:rPr>
                <w:color w:val="FFC000"/>
                <w:sz w:val="20"/>
                <w:szCs w:val="20"/>
                <w:u w:val="single"/>
              </w:rPr>
              <w:t xml:space="preserve"> </w:t>
            </w:r>
            <w:r w:rsidRPr="008108E0">
              <w:rPr>
                <w:rFonts w:ascii="Times New Roman" w:hAnsi="Times New Roman" w:cs="Times New Roman"/>
                <w:color w:val="FFC000"/>
                <w:sz w:val="20"/>
                <w:szCs w:val="20"/>
                <w:u w:val="single"/>
              </w:rPr>
              <w:t>by the same triggering beams(s) as the last transmitted PUCCH</w:t>
            </w:r>
            <w:r>
              <w:rPr>
                <w:rFonts w:ascii="Times New Roman" w:eastAsia="宋体" w:hAnsi="Times New Roman" w:cs="Times New Roman"/>
                <w:b/>
                <w:color w:val="3333FF"/>
                <w:sz w:val="20"/>
                <w:szCs w:val="20"/>
                <w:lang w:eastAsia="en-US"/>
              </w:rPr>
              <w:t>, if the prohibit timer is NOT running, the UE can transmit first PUCCH;</w:t>
            </w:r>
          </w:p>
          <w:p w14:paraId="14011000" w14:textId="77777777" w:rsidR="00390554" w:rsidRDefault="00390554" w:rsidP="00390554">
            <w:pPr>
              <w:pStyle w:val="ListParagraph"/>
              <w:numPr>
                <w:ilvl w:val="1"/>
                <w:numId w:val="8"/>
              </w:numPr>
              <w:snapToGrid w:val="0"/>
              <w:spacing w:after="0" w:line="240" w:lineRule="auto"/>
              <w:jc w:val="both"/>
              <w:rPr>
                <w:rFonts w:ascii="Times New Roman" w:eastAsia="宋体" w:hAnsi="Times New Roman" w:cs="Times New Roman"/>
                <w:b/>
                <w:color w:val="3333FF"/>
                <w:sz w:val="20"/>
                <w:szCs w:val="20"/>
                <w:lang w:eastAsia="en-US"/>
              </w:rPr>
            </w:pPr>
            <w:r>
              <w:rPr>
                <w:rFonts w:ascii="Times New Roman" w:eastAsia="宋体" w:hAnsi="Times New Roman" w:cs="Times New Roman"/>
                <w:b/>
                <w:color w:val="3333FF"/>
                <w:sz w:val="20"/>
                <w:szCs w:val="20"/>
                <w:lang w:eastAsia="en-US"/>
              </w:rPr>
              <w:t xml:space="preserve">At the first symbol after the end of </w:t>
            </w:r>
            <w:r>
              <w:rPr>
                <w:rFonts w:ascii="Times New Roman" w:eastAsia="宋体" w:hAnsi="Times New Roman" w:cs="Times New Roman"/>
                <w:b/>
                <w:bCs/>
                <w:color w:val="3333FF"/>
                <w:sz w:val="20"/>
                <w:szCs w:val="20"/>
                <w:u w:val="single"/>
                <w:lang w:eastAsia="en-US"/>
              </w:rPr>
              <w:t>the PUSCH transmission</w:t>
            </w:r>
            <w:r>
              <w:rPr>
                <w:rFonts w:ascii="Times New Roman" w:eastAsia="宋体" w:hAnsi="Times New Roman" w:cs="Times New Roman"/>
                <w:b/>
                <w:color w:val="3333FF"/>
                <w:sz w:val="20"/>
                <w:szCs w:val="20"/>
                <w:lang w:eastAsia="en-US"/>
              </w:rPr>
              <w:t>, the UE starts the prohibit timer</w:t>
            </w:r>
          </w:p>
          <w:p w14:paraId="07CF9F5A" w14:textId="0046FE67" w:rsidR="00390554" w:rsidRPr="00D93538" w:rsidRDefault="00D93538" w:rsidP="00390554">
            <w:pPr>
              <w:snapToGrid w:val="0"/>
              <w:spacing w:after="0" w:line="240" w:lineRule="auto"/>
              <w:jc w:val="both"/>
              <w:rPr>
                <w:rFonts w:ascii="Times New Roman" w:eastAsia="等线" w:hAnsi="Times New Roman" w:cs="Times New Roman"/>
                <w:color w:val="0000FF"/>
                <w:sz w:val="18"/>
                <w:szCs w:val="18"/>
                <w:lang w:eastAsia="zh-CN"/>
              </w:rPr>
            </w:pPr>
            <w:r>
              <w:rPr>
                <w:rFonts w:ascii="Times New Roman" w:eastAsia="等线" w:hAnsi="Times New Roman" w:cs="Times New Roman"/>
                <w:color w:val="0000FF"/>
                <w:sz w:val="18"/>
                <w:szCs w:val="18"/>
                <w:lang w:eastAsia="zh-CN"/>
              </w:rPr>
              <w:t xml:space="preserve">[Mod]: Good comment, before capturing this update, let’s check some other </w:t>
            </w:r>
            <w:proofErr w:type="gramStart"/>
            <w:r>
              <w:rPr>
                <w:rFonts w:ascii="Times New Roman" w:eastAsia="等线" w:hAnsi="Times New Roman" w:cs="Times New Roman"/>
                <w:color w:val="0000FF"/>
                <w:sz w:val="18"/>
                <w:szCs w:val="18"/>
                <w:lang w:eastAsia="zh-CN"/>
              </w:rPr>
              <w:t>companies</w:t>
            </w:r>
            <w:proofErr w:type="gramEnd"/>
            <w:r>
              <w:rPr>
                <w:rFonts w:ascii="Times New Roman" w:eastAsia="等线" w:hAnsi="Times New Roman" w:cs="Times New Roman"/>
                <w:color w:val="0000FF"/>
                <w:sz w:val="18"/>
                <w:szCs w:val="18"/>
                <w:lang w:eastAsia="zh-CN"/>
              </w:rPr>
              <w:t xml:space="preserve"> views. </w:t>
            </w:r>
          </w:p>
          <w:p w14:paraId="34CCF621" w14:textId="77777777" w:rsidR="00D93538" w:rsidRDefault="00D93538" w:rsidP="00390554">
            <w:pPr>
              <w:snapToGrid w:val="0"/>
              <w:spacing w:after="0" w:line="240" w:lineRule="auto"/>
              <w:jc w:val="both"/>
              <w:rPr>
                <w:rFonts w:ascii="Times New Roman" w:eastAsia="等线" w:hAnsi="Times New Roman" w:cs="Times New Roman"/>
                <w:sz w:val="18"/>
                <w:szCs w:val="18"/>
                <w:lang w:eastAsia="zh-CN"/>
              </w:rPr>
            </w:pPr>
          </w:p>
          <w:p w14:paraId="432100E2" w14:textId="77777777" w:rsidR="00390554" w:rsidRPr="007D237D" w:rsidRDefault="00390554" w:rsidP="00390554">
            <w:pPr>
              <w:snapToGrid w:val="0"/>
              <w:spacing w:after="0" w:line="240" w:lineRule="auto"/>
              <w:jc w:val="both"/>
              <w:rPr>
                <w:rFonts w:ascii="Times New Roman" w:eastAsia="等线" w:hAnsi="Times New Roman" w:cs="Times New Roman"/>
                <w:b/>
                <w:bCs/>
                <w:sz w:val="18"/>
                <w:szCs w:val="18"/>
                <w:u w:val="single"/>
                <w:lang w:eastAsia="zh-CN"/>
              </w:rPr>
            </w:pPr>
            <w:r w:rsidRPr="007D237D">
              <w:rPr>
                <w:rFonts w:ascii="Times New Roman" w:eastAsia="等线" w:hAnsi="Times New Roman" w:cs="Times New Roman" w:hint="eastAsia"/>
                <w:b/>
                <w:bCs/>
                <w:sz w:val="18"/>
                <w:szCs w:val="18"/>
                <w:u w:val="single"/>
                <w:lang w:eastAsia="zh-CN"/>
              </w:rPr>
              <w:t>Q</w:t>
            </w:r>
            <w:r w:rsidRPr="007D237D">
              <w:rPr>
                <w:rFonts w:ascii="Times New Roman" w:eastAsia="等线" w:hAnsi="Times New Roman" w:cs="Times New Roman"/>
                <w:b/>
                <w:bCs/>
                <w:sz w:val="18"/>
                <w:szCs w:val="18"/>
                <w:u w:val="single"/>
                <w:lang w:eastAsia="zh-CN"/>
              </w:rPr>
              <w:t>6.</w:t>
            </w:r>
            <w:r>
              <w:rPr>
                <w:rFonts w:ascii="Times New Roman" w:eastAsia="等线" w:hAnsi="Times New Roman" w:cs="Times New Roman"/>
                <w:b/>
                <w:bCs/>
                <w:sz w:val="18"/>
                <w:szCs w:val="18"/>
                <w:u w:val="single"/>
                <w:lang w:eastAsia="zh-CN"/>
              </w:rPr>
              <w:t>2</w:t>
            </w:r>
          </w:p>
          <w:p w14:paraId="642BB8FD" w14:textId="77777777" w:rsidR="00390554" w:rsidRDefault="00390554" w:rsidP="00390554">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We support Option 2 to make the UCI simple.</w:t>
            </w:r>
          </w:p>
          <w:p w14:paraId="7C64A869" w14:textId="77777777" w:rsidR="00390554" w:rsidRDefault="00390554" w:rsidP="00390554">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Regarding how to differentiate different </w:t>
            </w:r>
            <w:proofErr w:type="spellStart"/>
            <w:r>
              <w:rPr>
                <w:rFonts w:ascii="Times New Roman" w:eastAsia="等线" w:hAnsi="Times New Roman" w:cs="Times New Roman"/>
                <w:sz w:val="18"/>
                <w:szCs w:val="18"/>
                <w:lang w:eastAsia="zh-CN"/>
              </w:rPr>
              <w:t>reportconfig</w:t>
            </w:r>
            <w:proofErr w:type="spellEnd"/>
            <w:r>
              <w:rPr>
                <w:rFonts w:ascii="Times New Roman" w:eastAsia="等线" w:hAnsi="Times New Roman" w:cs="Times New Roman"/>
                <w:sz w:val="18"/>
                <w:szCs w:val="18"/>
                <w:lang w:eastAsia="zh-CN"/>
              </w:rPr>
              <w:t xml:space="preserve"> by </w:t>
            </w:r>
            <w:proofErr w:type="spellStart"/>
            <w:r>
              <w:rPr>
                <w:rFonts w:ascii="Times New Roman" w:eastAsia="等线" w:hAnsi="Times New Roman" w:cs="Times New Roman"/>
                <w:sz w:val="18"/>
                <w:szCs w:val="18"/>
                <w:lang w:eastAsia="zh-CN"/>
              </w:rPr>
              <w:t>gNB</w:t>
            </w:r>
            <w:proofErr w:type="spellEnd"/>
            <w:r>
              <w:rPr>
                <w:rFonts w:ascii="Times New Roman" w:eastAsia="等线" w:hAnsi="Times New Roman" w:cs="Times New Roman"/>
                <w:sz w:val="18"/>
                <w:szCs w:val="18"/>
                <w:lang w:eastAsia="zh-CN"/>
              </w:rPr>
              <w:t>, as mentioned by other companies, different PUCCH resource or payload size design can be used.</w:t>
            </w:r>
          </w:p>
          <w:p w14:paraId="3C9DB091" w14:textId="77777777" w:rsidR="00390554" w:rsidRDefault="00390554" w:rsidP="00390554">
            <w:pPr>
              <w:snapToGrid w:val="0"/>
              <w:spacing w:after="0" w:line="240" w:lineRule="auto"/>
              <w:jc w:val="both"/>
              <w:rPr>
                <w:rFonts w:ascii="Times New Roman" w:eastAsia="等线" w:hAnsi="Times New Roman" w:cs="Times New Roman"/>
                <w:sz w:val="18"/>
                <w:szCs w:val="18"/>
                <w:lang w:eastAsia="zh-CN"/>
              </w:rPr>
            </w:pPr>
          </w:p>
          <w:p w14:paraId="088B7E39" w14:textId="77777777" w:rsidR="00390554" w:rsidRDefault="00390554" w:rsidP="00390554">
            <w:pPr>
              <w:snapToGrid w:val="0"/>
              <w:spacing w:after="0" w:line="240" w:lineRule="auto"/>
              <w:jc w:val="both"/>
              <w:rPr>
                <w:rFonts w:ascii="Times New Roman" w:eastAsia="等线" w:hAnsi="Times New Roman" w:cs="Times New Roman"/>
                <w:sz w:val="18"/>
                <w:szCs w:val="18"/>
                <w:lang w:eastAsia="zh-CN"/>
              </w:rPr>
            </w:pPr>
          </w:p>
          <w:p w14:paraId="6A76187C" w14:textId="77777777" w:rsidR="00390554" w:rsidRPr="007D237D" w:rsidRDefault="00390554" w:rsidP="00390554">
            <w:pPr>
              <w:snapToGrid w:val="0"/>
              <w:spacing w:after="0" w:line="240" w:lineRule="auto"/>
              <w:jc w:val="both"/>
              <w:rPr>
                <w:rFonts w:ascii="Times New Roman" w:eastAsia="等线" w:hAnsi="Times New Roman" w:cs="Times New Roman"/>
                <w:b/>
                <w:bCs/>
                <w:sz w:val="18"/>
                <w:szCs w:val="18"/>
                <w:u w:val="single"/>
                <w:lang w:eastAsia="zh-CN"/>
              </w:rPr>
            </w:pPr>
            <w:r w:rsidRPr="007D237D">
              <w:rPr>
                <w:rFonts w:ascii="Times New Roman" w:eastAsia="等线" w:hAnsi="Times New Roman" w:cs="Times New Roman" w:hint="eastAsia"/>
                <w:b/>
                <w:bCs/>
                <w:sz w:val="18"/>
                <w:szCs w:val="18"/>
                <w:u w:val="single"/>
                <w:lang w:eastAsia="zh-CN"/>
              </w:rPr>
              <w:t>Q</w:t>
            </w:r>
            <w:r w:rsidRPr="007D237D">
              <w:rPr>
                <w:rFonts w:ascii="Times New Roman" w:eastAsia="等线" w:hAnsi="Times New Roman" w:cs="Times New Roman"/>
                <w:b/>
                <w:bCs/>
                <w:sz w:val="18"/>
                <w:szCs w:val="18"/>
                <w:u w:val="single"/>
                <w:lang w:eastAsia="zh-CN"/>
              </w:rPr>
              <w:t>6.</w:t>
            </w:r>
            <w:r>
              <w:rPr>
                <w:rFonts w:ascii="Times New Roman" w:eastAsia="等线" w:hAnsi="Times New Roman" w:cs="Times New Roman"/>
                <w:b/>
                <w:bCs/>
                <w:sz w:val="18"/>
                <w:szCs w:val="18"/>
                <w:u w:val="single"/>
                <w:lang w:eastAsia="zh-CN"/>
              </w:rPr>
              <w:t>3</w:t>
            </w:r>
          </w:p>
          <w:p w14:paraId="4F964DB3" w14:textId="77777777" w:rsidR="00390554" w:rsidRDefault="00390554" w:rsidP="00390554">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For case-1, support Option-1.</w:t>
            </w:r>
          </w:p>
          <w:p w14:paraId="542FA125" w14:textId="77777777" w:rsidR="00390554" w:rsidRPr="00BF5388" w:rsidRDefault="00390554" w:rsidP="00390554">
            <w:pPr>
              <w:snapToGrid w:val="0"/>
              <w:spacing w:after="0" w:line="240" w:lineRule="auto"/>
              <w:jc w:val="both"/>
              <w:rPr>
                <w:rFonts w:ascii="Times New Roman" w:eastAsia="等线" w:hAnsi="Times New Roman" w:cs="Times New Roman"/>
                <w:sz w:val="18"/>
                <w:szCs w:val="18"/>
                <w:lang w:eastAsia="zh-CN"/>
              </w:rPr>
            </w:pPr>
          </w:p>
          <w:p w14:paraId="4245EF78" w14:textId="77777777" w:rsidR="00390554" w:rsidRDefault="00390554" w:rsidP="00390554">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For case-2, support Option-3.</w:t>
            </w:r>
          </w:p>
          <w:p w14:paraId="10009F12" w14:textId="77777777" w:rsidR="00390554" w:rsidRDefault="00390554" w:rsidP="00390554">
            <w:pPr>
              <w:snapToGrid w:val="0"/>
              <w:spacing w:after="0" w:line="240" w:lineRule="auto"/>
              <w:jc w:val="both"/>
              <w:rPr>
                <w:rFonts w:ascii="Times New Roman" w:eastAsia="等线" w:hAnsi="Times New Roman" w:cs="Times New Roman"/>
                <w:sz w:val="18"/>
                <w:szCs w:val="18"/>
                <w:lang w:eastAsia="zh-CN"/>
              </w:rPr>
            </w:pPr>
          </w:p>
          <w:p w14:paraId="02E32C2A" w14:textId="77777777" w:rsidR="00390554" w:rsidRDefault="00390554" w:rsidP="00390554">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For case-3, does it mean 1-bit first PUCCH can’t associated to multi-</w:t>
            </w:r>
            <w:proofErr w:type="spellStart"/>
            <w:r>
              <w:rPr>
                <w:rFonts w:ascii="Times New Roman" w:eastAsia="等线" w:hAnsi="Times New Roman" w:cs="Times New Roman"/>
                <w:sz w:val="18"/>
                <w:szCs w:val="18"/>
                <w:lang w:eastAsia="zh-CN"/>
              </w:rPr>
              <w:t>CSIreportconfigs</w:t>
            </w:r>
            <w:proofErr w:type="spellEnd"/>
            <w:r>
              <w:rPr>
                <w:rFonts w:ascii="Times New Roman" w:eastAsia="等线" w:hAnsi="Times New Roman" w:cs="Times New Roman"/>
                <w:sz w:val="18"/>
                <w:szCs w:val="18"/>
                <w:lang w:eastAsia="zh-CN"/>
              </w:rPr>
              <w:t xml:space="preserve">? It is better to discuss it after the determination on whether/how to associate a 1-bit PUCCH resource with multiple </w:t>
            </w:r>
            <w:proofErr w:type="spellStart"/>
            <w:r>
              <w:rPr>
                <w:rFonts w:ascii="Times New Roman" w:eastAsia="等线" w:hAnsi="Times New Roman" w:cs="Times New Roman"/>
                <w:sz w:val="18"/>
                <w:szCs w:val="18"/>
                <w:lang w:eastAsia="zh-CN"/>
              </w:rPr>
              <w:t>CSIreportconfigs</w:t>
            </w:r>
            <w:proofErr w:type="spellEnd"/>
            <w:r>
              <w:rPr>
                <w:rFonts w:ascii="Times New Roman" w:eastAsia="等线" w:hAnsi="Times New Roman" w:cs="Times New Roman"/>
                <w:sz w:val="18"/>
                <w:szCs w:val="18"/>
                <w:lang w:eastAsia="zh-CN"/>
              </w:rPr>
              <w:t xml:space="preserve">. </w:t>
            </w:r>
          </w:p>
          <w:p w14:paraId="648DD6C4" w14:textId="35A2DBF2" w:rsidR="00390554" w:rsidRPr="00B47D19" w:rsidRDefault="005F568F" w:rsidP="00390554">
            <w:pPr>
              <w:snapToGrid w:val="0"/>
              <w:spacing w:after="0" w:line="240" w:lineRule="auto"/>
              <w:jc w:val="both"/>
              <w:rPr>
                <w:rFonts w:ascii="Times New Roman" w:hAnsi="Times New Roman" w:cs="Times New Roman"/>
                <w:b/>
                <w:sz w:val="18"/>
                <w:szCs w:val="18"/>
                <w:u w:val="single"/>
              </w:rPr>
            </w:pPr>
            <w:r w:rsidRPr="005F568F">
              <w:rPr>
                <w:rFonts w:ascii="Times New Roman" w:hAnsi="Times New Roman" w:cs="Times New Roman"/>
                <w:color w:val="0000FF"/>
                <w:sz w:val="18"/>
                <w:szCs w:val="18"/>
              </w:rPr>
              <w:t>[Mod]: Captured</w:t>
            </w:r>
            <w:r w:rsidRPr="005F568F">
              <w:rPr>
                <w:rFonts w:ascii="Times New Roman" w:eastAsia="等线" w:hAnsi="Times New Roman" w:cs="Times New Roman" w:hint="eastAsia"/>
                <w:color w:val="0000FF"/>
                <w:sz w:val="18"/>
                <w:szCs w:val="18"/>
                <w:lang w:eastAsia="zh-CN"/>
              </w:rPr>
              <w:t>!</w:t>
            </w:r>
          </w:p>
        </w:tc>
      </w:tr>
      <w:tr w:rsidR="00BA0F2A" w:rsidRPr="00B47D19" w14:paraId="13AF1B7E" w14:textId="77777777" w:rsidTr="00DE23CC">
        <w:trPr>
          <w:trHeight w:val="143"/>
        </w:trPr>
        <w:tc>
          <w:tcPr>
            <w:tcW w:w="1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703525" w14:textId="68433F69" w:rsidR="00BA0F2A" w:rsidRPr="006A4DFD" w:rsidRDefault="00BA0F2A" w:rsidP="00BA0F2A">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ETRI</w:t>
            </w:r>
          </w:p>
        </w:tc>
        <w:tc>
          <w:tcPr>
            <w:tcW w:w="84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E48292" w14:textId="77777777" w:rsidR="00BA0F2A" w:rsidRDefault="00BA0F2A" w:rsidP="00BA0F2A">
            <w:pPr>
              <w:snapToGrid w:val="0"/>
              <w:spacing w:after="0" w:line="240" w:lineRule="auto"/>
              <w:jc w:val="both"/>
              <w:rPr>
                <w:rFonts w:ascii="Times New Roman" w:hAnsi="Times New Roman" w:cs="Times New Roman"/>
                <w:b/>
                <w:sz w:val="18"/>
                <w:szCs w:val="18"/>
                <w:u w:val="single"/>
              </w:rPr>
            </w:pPr>
            <w:r>
              <w:rPr>
                <w:rFonts w:ascii="Times New Roman" w:hAnsi="Times New Roman" w:cs="Times New Roman"/>
                <w:b/>
                <w:sz w:val="18"/>
                <w:szCs w:val="18"/>
                <w:u w:val="single"/>
              </w:rPr>
              <w:t>Q6.1</w:t>
            </w:r>
          </w:p>
          <w:p w14:paraId="37721CAA" w14:textId="77777777" w:rsidR="00BA0F2A" w:rsidRPr="001B52E0" w:rsidRDefault="00BA0F2A" w:rsidP="00BA0F2A">
            <w:pPr>
              <w:snapToGrid w:val="0"/>
              <w:spacing w:after="0" w:line="240" w:lineRule="auto"/>
              <w:jc w:val="both"/>
              <w:rPr>
                <w:rFonts w:ascii="Times New Roman" w:hAnsi="Times New Roman" w:cs="Times New Roman"/>
                <w:bCs/>
                <w:sz w:val="18"/>
                <w:szCs w:val="18"/>
              </w:rPr>
            </w:pPr>
            <w:r w:rsidRPr="001B52E0">
              <w:rPr>
                <w:rFonts w:ascii="Times New Roman" w:hAnsi="Times New Roman" w:cs="Times New Roman"/>
                <w:bCs/>
                <w:sz w:val="18"/>
                <w:szCs w:val="18"/>
              </w:rPr>
              <w:t xml:space="preserve">We support Option-2 because the concept of retransmission timer is about the PUCCH. It follows the same principle. </w:t>
            </w:r>
          </w:p>
          <w:p w14:paraId="2FC288E4" w14:textId="77777777" w:rsidR="00BA0F2A" w:rsidRDefault="00BA0F2A" w:rsidP="00BA0F2A">
            <w:pPr>
              <w:snapToGrid w:val="0"/>
              <w:spacing w:after="0" w:line="240" w:lineRule="auto"/>
              <w:jc w:val="both"/>
              <w:rPr>
                <w:rFonts w:ascii="Times New Roman" w:hAnsi="Times New Roman" w:cs="Times New Roman"/>
                <w:b/>
                <w:sz w:val="18"/>
                <w:szCs w:val="18"/>
                <w:u w:val="single"/>
              </w:rPr>
            </w:pPr>
          </w:p>
          <w:p w14:paraId="550A5237" w14:textId="77777777" w:rsidR="00BA0F2A" w:rsidRDefault="00BA0F2A" w:rsidP="00BA0F2A">
            <w:pPr>
              <w:snapToGrid w:val="0"/>
              <w:spacing w:after="0" w:line="240" w:lineRule="auto"/>
              <w:jc w:val="both"/>
              <w:rPr>
                <w:rFonts w:ascii="Times New Roman" w:hAnsi="Times New Roman" w:cs="Times New Roman"/>
                <w:b/>
                <w:sz w:val="18"/>
                <w:szCs w:val="18"/>
                <w:u w:val="single"/>
              </w:rPr>
            </w:pPr>
            <w:r>
              <w:rPr>
                <w:rFonts w:ascii="Times New Roman" w:hAnsi="Times New Roman" w:cs="Times New Roman"/>
                <w:b/>
                <w:sz w:val="18"/>
                <w:szCs w:val="18"/>
                <w:u w:val="single"/>
              </w:rPr>
              <w:t>Q6.2</w:t>
            </w:r>
          </w:p>
          <w:p w14:paraId="0800FB73" w14:textId="77777777" w:rsidR="00BA0F2A" w:rsidRPr="00A44557" w:rsidRDefault="00BA0F2A" w:rsidP="00BA0F2A">
            <w:pPr>
              <w:snapToGrid w:val="0"/>
              <w:spacing w:after="0" w:line="240" w:lineRule="auto"/>
              <w:jc w:val="both"/>
              <w:rPr>
                <w:rFonts w:ascii="Times New Roman" w:hAnsi="Times New Roman" w:cs="Times New Roman"/>
                <w:bCs/>
                <w:sz w:val="18"/>
                <w:szCs w:val="18"/>
              </w:rPr>
            </w:pPr>
            <w:r>
              <w:rPr>
                <w:rFonts w:ascii="Times New Roman" w:hAnsi="Times New Roman" w:cs="Times New Roman"/>
                <w:bCs/>
                <w:sz w:val="18"/>
                <w:szCs w:val="18"/>
              </w:rPr>
              <w:t>We prefer Option-1 (1</w:t>
            </w:r>
            <w:r w:rsidRPr="00A44557">
              <w:rPr>
                <w:rFonts w:ascii="Times New Roman" w:hAnsi="Times New Roman" w:cs="Times New Roman"/>
                <w:bCs/>
                <w:sz w:val="18"/>
                <w:szCs w:val="18"/>
                <w:vertAlign w:val="superscript"/>
              </w:rPr>
              <w:t>st</w:t>
            </w:r>
            <w:r>
              <w:rPr>
                <w:rFonts w:ascii="Times New Roman" w:hAnsi="Times New Roman" w:cs="Times New Roman"/>
                <w:bCs/>
                <w:sz w:val="18"/>
                <w:szCs w:val="18"/>
              </w:rPr>
              <w:t xml:space="preserve"> preference) to Option-2 (2</w:t>
            </w:r>
            <w:r w:rsidRPr="00A44557">
              <w:rPr>
                <w:rFonts w:ascii="Times New Roman" w:hAnsi="Times New Roman" w:cs="Times New Roman"/>
                <w:bCs/>
                <w:sz w:val="18"/>
                <w:szCs w:val="18"/>
                <w:vertAlign w:val="superscript"/>
              </w:rPr>
              <w:t>nd</w:t>
            </w:r>
            <w:r>
              <w:rPr>
                <w:rFonts w:ascii="Times New Roman" w:hAnsi="Times New Roman" w:cs="Times New Roman"/>
                <w:bCs/>
                <w:sz w:val="18"/>
                <w:szCs w:val="18"/>
              </w:rPr>
              <w:t xml:space="preserve"> preference) because a UE would have multiple events and multiple serving cells and it may lead to many SR-like new UCI. We think that one bit transmission is simple to implement, but it should discuss a priority determination and the gNB may have more hypothesis for receptions. It is beneficial to introduce a multi-bit support in limited cases provided that a consensus is reached.</w:t>
            </w:r>
          </w:p>
          <w:p w14:paraId="28BB1ABC" w14:textId="77777777" w:rsidR="00BA0F2A" w:rsidRDefault="00BA0F2A" w:rsidP="00BA0F2A">
            <w:pPr>
              <w:snapToGrid w:val="0"/>
              <w:spacing w:after="0" w:line="240" w:lineRule="auto"/>
              <w:jc w:val="both"/>
              <w:rPr>
                <w:rFonts w:ascii="Times New Roman" w:hAnsi="Times New Roman" w:cs="Times New Roman"/>
                <w:b/>
                <w:sz w:val="18"/>
                <w:szCs w:val="18"/>
                <w:u w:val="single"/>
              </w:rPr>
            </w:pPr>
          </w:p>
          <w:p w14:paraId="2CFD5B5D" w14:textId="77777777" w:rsidR="00BA0F2A" w:rsidRPr="005D1866" w:rsidRDefault="00BA0F2A" w:rsidP="00BA0F2A">
            <w:pPr>
              <w:snapToGrid w:val="0"/>
              <w:spacing w:after="0" w:line="240" w:lineRule="auto"/>
              <w:jc w:val="both"/>
              <w:rPr>
                <w:rFonts w:ascii="Times New Roman" w:hAnsi="Times New Roman" w:cs="Times New Roman"/>
                <w:b/>
                <w:sz w:val="18"/>
                <w:szCs w:val="18"/>
                <w:u w:val="single"/>
              </w:rPr>
            </w:pPr>
            <w:r>
              <w:rPr>
                <w:rFonts w:ascii="Times New Roman" w:hAnsi="Times New Roman" w:cs="Times New Roman"/>
                <w:b/>
                <w:sz w:val="18"/>
                <w:szCs w:val="18"/>
                <w:u w:val="single"/>
              </w:rPr>
              <w:t>Q 6.3</w:t>
            </w:r>
          </w:p>
          <w:p w14:paraId="0EA6DA0D" w14:textId="77777777" w:rsidR="00BA0F2A" w:rsidRPr="00AF11C1" w:rsidRDefault="00BA0F2A" w:rsidP="00BA0F2A">
            <w:pPr>
              <w:snapToGrid w:val="0"/>
              <w:spacing w:after="0" w:line="240" w:lineRule="auto"/>
              <w:jc w:val="both"/>
              <w:rPr>
                <w:rFonts w:ascii="Times New Roman" w:hAnsi="Times New Roman" w:cs="Times New Roman"/>
                <w:bCs/>
                <w:sz w:val="18"/>
                <w:szCs w:val="18"/>
              </w:rPr>
            </w:pPr>
            <w:r w:rsidRPr="00AF11C1">
              <w:rPr>
                <w:rFonts w:ascii="Times New Roman" w:hAnsi="Times New Roman" w:cs="Times New Roman"/>
                <w:bCs/>
                <w:sz w:val="18"/>
                <w:szCs w:val="18"/>
              </w:rPr>
              <w:lastRenderedPageBreak/>
              <w:t>Case 1: We are open to discuss</w:t>
            </w:r>
            <w:r>
              <w:rPr>
                <w:rFonts w:ascii="Times New Roman" w:hAnsi="Times New Roman" w:cs="Times New Roman"/>
                <w:bCs/>
                <w:sz w:val="18"/>
                <w:szCs w:val="18"/>
              </w:rPr>
              <w:t xml:space="preserve"> both options now,</w:t>
            </w:r>
            <w:r w:rsidRPr="00AF11C1">
              <w:rPr>
                <w:rFonts w:ascii="Times New Roman" w:hAnsi="Times New Roman" w:cs="Times New Roman"/>
                <w:bCs/>
                <w:sz w:val="18"/>
                <w:szCs w:val="18"/>
              </w:rPr>
              <w:t xml:space="preserve"> </w:t>
            </w:r>
            <w:r>
              <w:rPr>
                <w:rFonts w:ascii="Times New Roman" w:hAnsi="Times New Roman" w:cs="Times New Roman"/>
                <w:bCs/>
                <w:sz w:val="18"/>
                <w:szCs w:val="18"/>
              </w:rPr>
              <w:t>while</w:t>
            </w:r>
            <w:r w:rsidRPr="00AF11C1">
              <w:rPr>
                <w:rFonts w:ascii="Times New Roman" w:hAnsi="Times New Roman" w:cs="Times New Roman"/>
                <w:bCs/>
                <w:sz w:val="18"/>
                <w:szCs w:val="18"/>
              </w:rPr>
              <w:t xml:space="preserve"> </w:t>
            </w:r>
            <w:r>
              <w:rPr>
                <w:rFonts w:ascii="Times New Roman" w:hAnsi="Times New Roman" w:cs="Times New Roman"/>
                <w:bCs/>
                <w:sz w:val="18"/>
                <w:szCs w:val="18"/>
              </w:rPr>
              <w:t>also observe that LRR of a DL is more important than UEI of another DL Regarding SR and first UCI, a data delay budget seems generally larger than a coherence time but it can depend on RAN2.  Also, the previous agreement says SR framework is reused for the design of a first report.</w:t>
            </w:r>
          </w:p>
          <w:p w14:paraId="3207E157" w14:textId="77777777" w:rsidR="00BA0F2A" w:rsidRPr="00AF11C1" w:rsidRDefault="00BA0F2A" w:rsidP="00BA0F2A">
            <w:pPr>
              <w:snapToGrid w:val="0"/>
              <w:spacing w:after="0" w:line="240" w:lineRule="auto"/>
              <w:jc w:val="both"/>
              <w:rPr>
                <w:rFonts w:ascii="Times New Roman" w:hAnsi="Times New Roman" w:cs="Times New Roman"/>
                <w:bCs/>
                <w:sz w:val="18"/>
                <w:szCs w:val="18"/>
              </w:rPr>
            </w:pPr>
            <w:r w:rsidRPr="00AF11C1">
              <w:rPr>
                <w:rFonts w:ascii="Times New Roman" w:hAnsi="Times New Roman" w:cs="Times New Roman"/>
                <w:bCs/>
                <w:sz w:val="18"/>
                <w:szCs w:val="18"/>
              </w:rPr>
              <w:t>Case 2: Option2 is preferred in a same priority index.</w:t>
            </w:r>
          </w:p>
          <w:p w14:paraId="735C9E6B" w14:textId="77777777" w:rsidR="00BA0F2A" w:rsidRPr="00AF11C1" w:rsidRDefault="00BA0F2A" w:rsidP="00BA0F2A">
            <w:pPr>
              <w:snapToGrid w:val="0"/>
              <w:spacing w:after="0" w:line="240" w:lineRule="auto"/>
              <w:jc w:val="both"/>
              <w:rPr>
                <w:rFonts w:ascii="Times New Roman" w:hAnsi="Times New Roman" w:cs="Times New Roman"/>
                <w:bCs/>
                <w:sz w:val="18"/>
                <w:szCs w:val="18"/>
              </w:rPr>
            </w:pPr>
            <w:r w:rsidRPr="00AF11C1">
              <w:rPr>
                <w:rFonts w:ascii="Times New Roman" w:hAnsi="Times New Roman" w:cs="Times New Roman"/>
                <w:bCs/>
                <w:sz w:val="18"/>
                <w:szCs w:val="18"/>
              </w:rPr>
              <w:t>Case 3: Option1 is preferred. We may not introduce a new priority handling because UEI L1-RSRP reporting is under CSI framework with different triggering mechanism.</w:t>
            </w:r>
          </w:p>
          <w:p w14:paraId="45B38982" w14:textId="6295C4EA" w:rsidR="00BA0F2A" w:rsidRPr="007D237D" w:rsidRDefault="003D250C" w:rsidP="00BA0F2A">
            <w:pPr>
              <w:snapToGrid w:val="0"/>
              <w:spacing w:after="0" w:line="240" w:lineRule="auto"/>
              <w:jc w:val="both"/>
              <w:rPr>
                <w:rFonts w:ascii="Times New Roman" w:eastAsia="等线" w:hAnsi="Times New Roman" w:cs="Times New Roman"/>
                <w:b/>
                <w:bCs/>
                <w:sz w:val="18"/>
                <w:szCs w:val="18"/>
                <w:u w:val="single"/>
                <w:lang w:eastAsia="zh-CN"/>
              </w:rPr>
            </w:pPr>
            <w:r w:rsidRPr="005F568F">
              <w:rPr>
                <w:rFonts w:ascii="Times New Roman" w:hAnsi="Times New Roman" w:cs="Times New Roman"/>
                <w:color w:val="0000FF"/>
                <w:sz w:val="18"/>
                <w:szCs w:val="18"/>
              </w:rPr>
              <w:t>[Mod]: Captured</w:t>
            </w:r>
            <w:r w:rsidRPr="005F568F">
              <w:rPr>
                <w:rFonts w:ascii="Times New Roman" w:eastAsia="等线" w:hAnsi="Times New Roman" w:cs="Times New Roman" w:hint="eastAsia"/>
                <w:color w:val="0000FF"/>
                <w:sz w:val="18"/>
                <w:szCs w:val="18"/>
                <w:lang w:eastAsia="zh-CN"/>
              </w:rPr>
              <w:t>!</w:t>
            </w:r>
          </w:p>
        </w:tc>
      </w:tr>
      <w:tr w:rsidR="002F58F2" w:rsidRPr="00B47D19" w14:paraId="3F424A32" w14:textId="77777777" w:rsidTr="00DE23CC">
        <w:trPr>
          <w:trHeight w:val="143"/>
        </w:trPr>
        <w:tc>
          <w:tcPr>
            <w:tcW w:w="1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64A79D" w14:textId="406C5148" w:rsidR="002F58F2" w:rsidRDefault="002F58F2" w:rsidP="002F58F2">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lastRenderedPageBreak/>
              <w:t>Google</w:t>
            </w:r>
          </w:p>
        </w:tc>
        <w:tc>
          <w:tcPr>
            <w:tcW w:w="84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9A8667" w14:textId="77777777" w:rsidR="002F58F2" w:rsidRDefault="002F58F2" w:rsidP="002F58F2">
            <w:pPr>
              <w:snapToGrid w:val="0"/>
              <w:spacing w:after="0" w:line="240" w:lineRule="auto"/>
              <w:jc w:val="both"/>
              <w:rPr>
                <w:rFonts w:ascii="Times New Roman" w:hAnsi="Times New Roman" w:cs="Times New Roman"/>
                <w:sz w:val="18"/>
                <w:szCs w:val="18"/>
              </w:rPr>
            </w:pPr>
            <w:r w:rsidRPr="00F27AC6">
              <w:rPr>
                <w:rFonts w:ascii="Times New Roman" w:hAnsi="Times New Roman" w:cs="Times New Roman"/>
                <w:b/>
                <w:sz w:val="18"/>
                <w:szCs w:val="18"/>
              </w:rPr>
              <w:t>Q6.1</w:t>
            </w:r>
            <w:r w:rsidRPr="00F27AC6">
              <w:rPr>
                <w:rFonts w:ascii="Times New Roman" w:hAnsi="Times New Roman" w:cs="Times New Roman"/>
                <w:sz w:val="18"/>
                <w:szCs w:val="18"/>
              </w:rPr>
              <w:t>:</w:t>
            </w:r>
            <w:r>
              <w:rPr>
                <w:rFonts w:ascii="Times New Roman" w:hAnsi="Times New Roman" w:cs="Times New Roman"/>
                <w:sz w:val="18"/>
                <w:szCs w:val="18"/>
              </w:rPr>
              <w:t xml:space="preserve"> We support Option-1 for both mode-A and mode-B. However, we do not think we should call it PUCCH retransmission, since next first PUCCH would be for another UEI-BR. </w:t>
            </w:r>
          </w:p>
          <w:p w14:paraId="16231202" w14:textId="77777777" w:rsidR="002F58F2" w:rsidRDefault="002F58F2" w:rsidP="002F58F2">
            <w:pPr>
              <w:snapToGrid w:val="0"/>
              <w:spacing w:after="0" w:line="240" w:lineRule="auto"/>
              <w:jc w:val="both"/>
              <w:rPr>
                <w:rFonts w:ascii="Times New Roman" w:hAnsi="Times New Roman" w:cs="Times New Roman"/>
                <w:sz w:val="18"/>
                <w:szCs w:val="18"/>
              </w:rPr>
            </w:pPr>
          </w:p>
          <w:p w14:paraId="5A76A27A" w14:textId="77777777" w:rsidR="002F58F2" w:rsidRDefault="002F58F2" w:rsidP="002F58F2">
            <w:pPr>
              <w:snapToGrid w:val="0"/>
              <w:spacing w:after="0" w:line="240" w:lineRule="auto"/>
              <w:jc w:val="both"/>
              <w:rPr>
                <w:rFonts w:ascii="Times New Roman" w:hAnsi="Times New Roman" w:cs="Times New Roman"/>
                <w:sz w:val="18"/>
                <w:szCs w:val="18"/>
              </w:rPr>
            </w:pPr>
            <w:r w:rsidRPr="0023124F">
              <w:rPr>
                <w:rFonts w:ascii="Times New Roman" w:hAnsi="Times New Roman" w:cs="Times New Roman"/>
                <w:b/>
                <w:sz w:val="18"/>
                <w:szCs w:val="18"/>
              </w:rPr>
              <w:t>Q6.2</w:t>
            </w:r>
            <w:r>
              <w:rPr>
                <w:rFonts w:ascii="Times New Roman" w:hAnsi="Times New Roman" w:cs="Times New Roman"/>
                <w:sz w:val="18"/>
                <w:szCs w:val="18"/>
              </w:rPr>
              <w:t xml:space="preserve">: We support Option-1, i.e., multi-bit indication on the first PUCCH to support </w:t>
            </w:r>
            <w:r w:rsidRPr="0023124F">
              <w:rPr>
                <w:rFonts w:ascii="Times New Roman" w:hAnsi="Times New Roman" w:cs="Times New Roman"/>
                <w:sz w:val="18"/>
                <w:szCs w:val="18"/>
              </w:rPr>
              <w:t>multi-CC(s) or multi-event(s) case</w:t>
            </w:r>
            <w:r>
              <w:rPr>
                <w:rFonts w:ascii="Times New Roman" w:hAnsi="Times New Roman" w:cs="Times New Roman"/>
                <w:sz w:val="18"/>
                <w:szCs w:val="18"/>
              </w:rPr>
              <w:t>. It is possible that triggering events are detected on multiple CCs at the same time or similar time, or multiple triggering events are detected. If we rely on one-bit PUCCH resource, NW may need to configure multiple one-bit PUCCH resource for UEI-BR corresponding to each CC and each event. This is a huge resource overhead. Even the one-bit PUCCH resource is associated with multiple UEI-BR configurations, NW has issues on figuring out which CC or which triggered event is detected.</w:t>
            </w:r>
          </w:p>
          <w:p w14:paraId="144414AA" w14:textId="77777777" w:rsidR="002F58F2" w:rsidRDefault="002F58F2" w:rsidP="002F58F2">
            <w:pPr>
              <w:snapToGrid w:val="0"/>
              <w:spacing w:after="0" w:line="240" w:lineRule="auto"/>
              <w:jc w:val="both"/>
              <w:rPr>
                <w:rFonts w:ascii="Times New Roman" w:hAnsi="Times New Roman" w:cs="Times New Roman"/>
                <w:sz w:val="18"/>
                <w:szCs w:val="18"/>
              </w:rPr>
            </w:pPr>
          </w:p>
          <w:p w14:paraId="12D97848" w14:textId="77777777" w:rsidR="002F58F2" w:rsidRDefault="002F58F2" w:rsidP="002F58F2">
            <w:pPr>
              <w:snapToGrid w:val="0"/>
              <w:spacing w:after="0" w:line="240" w:lineRule="auto"/>
              <w:jc w:val="both"/>
              <w:rPr>
                <w:rFonts w:ascii="Times New Roman" w:hAnsi="Times New Roman" w:cs="Times New Roman"/>
                <w:sz w:val="18"/>
                <w:szCs w:val="18"/>
              </w:rPr>
            </w:pPr>
            <w:r w:rsidRPr="00456B07">
              <w:rPr>
                <w:rFonts w:ascii="Times New Roman" w:hAnsi="Times New Roman" w:cs="Times New Roman"/>
                <w:b/>
                <w:sz w:val="18"/>
                <w:szCs w:val="18"/>
              </w:rPr>
              <w:t>Q6.3</w:t>
            </w:r>
            <w:r>
              <w:rPr>
                <w:rFonts w:ascii="Times New Roman" w:hAnsi="Times New Roman" w:cs="Times New Roman"/>
                <w:sz w:val="18"/>
                <w:szCs w:val="18"/>
              </w:rPr>
              <w:t xml:space="preserve">: We provide our views below. </w:t>
            </w:r>
          </w:p>
          <w:p w14:paraId="3BE81050" w14:textId="77777777" w:rsidR="002F58F2" w:rsidRPr="004F46FB" w:rsidRDefault="002F58F2" w:rsidP="002F58F2">
            <w:pPr>
              <w:pStyle w:val="ListParagraph"/>
              <w:numPr>
                <w:ilvl w:val="0"/>
                <w:numId w:val="8"/>
              </w:numPr>
              <w:snapToGrid w:val="0"/>
              <w:spacing w:after="0" w:line="240" w:lineRule="auto"/>
              <w:jc w:val="both"/>
              <w:rPr>
                <w:rFonts w:ascii="Times New Roman" w:hAnsi="Times New Roman" w:cs="Times New Roman"/>
                <w:sz w:val="18"/>
                <w:szCs w:val="18"/>
              </w:rPr>
            </w:pPr>
            <w:r w:rsidRPr="004F46FB">
              <w:rPr>
                <w:rFonts w:ascii="Times New Roman" w:hAnsi="Times New Roman" w:cs="Times New Roman"/>
                <w:sz w:val="18"/>
                <w:szCs w:val="18"/>
              </w:rPr>
              <w:t>Case-1: We support Option-1</w:t>
            </w:r>
          </w:p>
          <w:p w14:paraId="50C6A2B4" w14:textId="77777777" w:rsidR="002F58F2" w:rsidRDefault="002F58F2" w:rsidP="002F58F2">
            <w:pPr>
              <w:pStyle w:val="ListParagraph"/>
              <w:numPr>
                <w:ilvl w:val="0"/>
                <w:numId w:val="8"/>
              </w:numPr>
              <w:snapToGrid w:val="0"/>
              <w:spacing w:after="0" w:line="240" w:lineRule="auto"/>
              <w:jc w:val="both"/>
              <w:rPr>
                <w:rFonts w:ascii="Times New Roman" w:hAnsi="Times New Roman" w:cs="Times New Roman"/>
                <w:sz w:val="18"/>
                <w:szCs w:val="18"/>
              </w:rPr>
            </w:pPr>
            <w:r w:rsidRPr="004F46FB">
              <w:rPr>
                <w:rFonts w:ascii="Times New Roman" w:hAnsi="Times New Roman" w:cs="Times New Roman"/>
                <w:sz w:val="18"/>
                <w:szCs w:val="18"/>
              </w:rPr>
              <w:t xml:space="preserve">Case-2: We need to clarify the PUSCH is just a normal PUSCH, and not for UEI-BR. In case the PUSCH is a normal PUSCH, we think Option-3 can work. </w:t>
            </w:r>
          </w:p>
          <w:p w14:paraId="6F5CC4D4" w14:textId="4DCF5298" w:rsidR="002F58F2" w:rsidRDefault="002F58F2" w:rsidP="002F58F2">
            <w:pPr>
              <w:pStyle w:val="ListParagraph"/>
              <w:snapToGrid w:val="0"/>
              <w:spacing w:after="0" w:line="240" w:lineRule="auto"/>
              <w:ind w:left="960"/>
              <w:jc w:val="both"/>
              <w:rPr>
                <w:rFonts w:ascii="Times New Roman" w:hAnsi="Times New Roman" w:cs="Times New Roman"/>
                <w:sz w:val="18"/>
                <w:szCs w:val="18"/>
              </w:rPr>
            </w:pPr>
            <w:r w:rsidRPr="004F46FB">
              <w:rPr>
                <w:rFonts w:ascii="Times New Roman" w:hAnsi="Times New Roman" w:cs="Times New Roman"/>
                <w:b/>
                <w:sz w:val="18"/>
                <w:szCs w:val="18"/>
              </w:rPr>
              <w:t>Then</w:t>
            </w:r>
            <w:r w:rsidRPr="004F46FB">
              <w:rPr>
                <w:rFonts w:ascii="Times New Roman" w:hAnsi="Times New Roman" w:cs="Times New Roman"/>
                <w:sz w:val="18"/>
                <w:szCs w:val="18"/>
              </w:rPr>
              <w:t xml:space="preserve">, we should further discuss whether/how to handle if the first PUCCH is overlapped with a CG-PUSCH for UEI-BR. For example, NW configures PCell with CG-PUSCH for UEI-BR, the first PUCCH for mode-B for PCell, the first PUCCH for other cells. It is possible that first PUCCH for other cells collides with CG-PUSCH for UEI-BR. </w:t>
            </w:r>
          </w:p>
          <w:p w14:paraId="25A077B9" w14:textId="700AD7A7" w:rsidR="003D250C" w:rsidRPr="004F46FB" w:rsidRDefault="003D250C" w:rsidP="003D250C">
            <w:pPr>
              <w:pStyle w:val="ListParagraph"/>
              <w:snapToGrid w:val="0"/>
              <w:spacing w:after="0" w:line="240" w:lineRule="auto"/>
              <w:ind w:left="1440"/>
              <w:jc w:val="both"/>
              <w:rPr>
                <w:rFonts w:ascii="Times New Roman" w:hAnsi="Times New Roman" w:cs="Times New Roman"/>
                <w:sz w:val="18"/>
                <w:szCs w:val="18"/>
              </w:rPr>
            </w:pPr>
            <w:r w:rsidRPr="005F568F">
              <w:rPr>
                <w:rFonts w:ascii="Times New Roman" w:hAnsi="Times New Roman" w:cs="Times New Roman"/>
                <w:color w:val="0000FF"/>
                <w:sz w:val="18"/>
                <w:szCs w:val="18"/>
              </w:rPr>
              <w:t xml:space="preserve">[Mod]: </w:t>
            </w:r>
            <w:r>
              <w:rPr>
                <w:rFonts w:ascii="Times New Roman" w:hAnsi="Times New Roman" w:cs="Times New Roman"/>
                <w:color w:val="0000FF"/>
                <w:sz w:val="18"/>
                <w:szCs w:val="18"/>
              </w:rPr>
              <w:t>Okay. Will be considered in the next round while drafting the proposal.</w:t>
            </w:r>
          </w:p>
          <w:p w14:paraId="61C7FB85" w14:textId="77777777" w:rsidR="002F58F2" w:rsidRPr="00321FC1" w:rsidRDefault="002F58F2" w:rsidP="001C727C">
            <w:pPr>
              <w:pStyle w:val="ListParagraph"/>
              <w:numPr>
                <w:ilvl w:val="0"/>
                <w:numId w:val="8"/>
              </w:numPr>
              <w:snapToGrid w:val="0"/>
              <w:spacing w:after="0" w:line="240" w:lineRule="auto"/>
              <w:jc w:val="both"/>
              <w:rPr>
                <w:rFonts w:ascii="Times New Roman" w:hAnsi="Times New Roman" w:cs="Times New Roman"/>
                <w:b/>
                <w:sz w:val="18"/>
                <w:szCs w:val="18"/>
                <w:u w:val="single"/>
              </w:rPr>
            </w:pPr>
            <w:r w:rsidRPr="002F58F2">
              <w:rPr>
                <w:rFonts w:ascii="Times New Roman" w:hAnsi="Times New Roman" w:cs="Times New Roman"/>
                <w:sz w:val="18"/>
                <w:szCs w:val="18"/>
              </w:rPr>
              <w:t>Case3: Option-</w:t>
            </w:r>
            <w:proofErr w:type="gramStart"/>
            <w:r w:rsidRPr="002F58F2">
              <w:rPr>
                <w:rFonts w:ascii="Times New Roman" w:hAnsi="Times New Roman" w:cs="Times New Roman"/>
                <w:sz w:val="18"/>
                <w:szCs w:val="18"/>
              </w:rPr>
              <w:t>1.We</w:t>
            </w:r>
            <w:proofErr w:type="gramEnd"/>
            <w:r w:rsidRPr="002F58F2">
              <w:rPr>
                <w:rFonts w:ascii="Times New Roman" w:hAnsi="Times New Roman" w:cs="Times New Roman"/>
                <w:sz w:val="18"/>
                <w:szCs w:val="18"/>
              </w:rPr>
              <w:t xml:space="preserve"> prefer to have a rule to handle the collision, similar as what we usually do for handling UCI collision. On the other hand, we should also clarify whether the “different CSI configurations” here are </w:t>
            </w:r>
            <w:r w:rsidR="001C727C">
              <w:rPr>
                <w:rFonts w:ascii="Times New Roman" w:hAnsi="Times New Roman" w:cs="Times New Roman"/>
                <w:sz w:val="18"/>
                <w:szCs w:val="18"/>
              </w:rPr>
              <w:t>for</w:t>
            </w:r>
            <w:r w:rsidRPr="002F58F2">
              <w:rPr>
                <w:rFonts w:ascii="Times New Roman" w:hAnsi="Times New Roman" w:cs="Times New Roman"/>
                <w:sz w:val="18"/>
                <w:szCs w:val="18"/>
              </w:rPr>
              <w:t xml:space="preserve"> the same CC or not. If they are from different CCs, we believe PUCCHs for PCell UEI-BR should have higher priority than SCell UEI-BR. Then, for PUCCHs for UEI-BR for different </w:t>
            </w:r>
            <w:proofErr w:type="spellStart"/>
            <w:r w:rsidRPr="002F58F2">
              <w:rPr>
                <w:rFonts w:ascii="Times New Roman" w:hAnsi="Times New Roman" w:cs="Times New Roman"/>
                <w:sz w:val="18"/>
                <w:szCs w:val="18"/>
              </w:rPr>
              <w:t>SCells</w:t>
            </w:r>
            <w:proofErr w:type="spellEnd"/>
            <w:r w:rsidRPr="002F58F2">
              <w:rPr>
                <w:rFonts w:ascii="Times New Roman" w:hAnsi="Times New Roman" w:cs="Times New Roman"/>
                <w:sz w:val="18"/>
                <w:szCs w:val="18"/>
              </w:rPr>
              <w:t xml:space="preserve">, we can further discuss how to determine the priority. </w:t>
            </w:r>
          </w:p>
          <w:p w14:paraId="577F0727" w14:textId="26B02298" w:rsidR="00321FC1" w:rsidRPr="00321FC1" w:rsidRDefault="003D250C" w:rsidP="00321FC1">
            <w:pPr>
              <w:snapToGrid w:val="0"/>
              <w:spacing w:after="0" w:line="240" w:lineRule="auto"/>
              <w:jc w:val="both"/>
              <w:rPr>
                <w:rFonts w:ascii="Times New Roman" w:hAnsi="Times New Roman" w:cs="Times New Roman"/>
                <w:b/>
                <w:sz w:val="18"/>
                <w:szCs w:val="18"/>
                <w:u w:val="single"/>
              </w:rPr>
            </w:pPr>
            <w:r w:rsidRPr="005F568F">
              <w:rPr>
                <w:rFonts w:ascii="Times New Roman" w:hAnsi="Times New Roman" w:cs="Times New Roman"/>
                <w:color w:val="0000FF"/>
                <w:sz w:val="18"/>
                <w:szCs w:val="18"/>
              </w:rPr>
              <w:t>[Mod]: Captured</w:t>
            </w:r>
            <w:r w:rsidRPr="005F568F">
              <w:rPr>
                <w:rFonts w:ascii="Times New Roman" w:eastAsia="等线" w:hAnsi="Times New Roman" w:cs="Times New Roman" w:hint="eastAsia"/>
                <w:color w:val="0000FF"/>
                <w:sz w:val="18"/>
                <w:szCs w:val="18"/>
                <w:lang w:eastAsia="zh-CN"/>
              </w:rPr>
              <w:t>!</w:t>
            </w:r>
          </w:p>
        </w:tc>
      </w:tr>
      <w:tr w:rsidR="00722339" w:rsidRPr="00B47D19" w14:paraId="2A9E662D" w14:textId="77777777" w:rsidTr="00DE23CC">
        <w:trPr>
          <w:trHeight w:val="143"/>
        </w:trPr>
        <w:tc>
          <w:tcPr>
            <w:tcW w:w="1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A96185" w14:textId="3433E96F" w:rsidR="00722339" w:rsidRPr="00722339" w:rsidRDefault="00722339" w:rsidP="002F58F2">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harp</w:t>
            </w:r>
          </w:p>
        </w:tc>
        <w:tc>
          <w:tcPr>
            <w:tcW w:w="84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8F1E9E" w14:textId="77777777" w:rsidR="00722339" w:rsidRDefault="00722339" w:rsidP="00722339">
            <w:pPr>
              <w:snapToGrid w:val="0"/>
              <w:spacing w:after="0" w:line="240" w:lineRule="auto"/>
              <w:jc w:val="both"/>
              <w:rPr>
                <w:rFonts w:ascii="Times New Roman" w:eastAsia="Yu Mincho" w:hAnsi="Times New Roman" w:cs="Times New Roman"/>
                <w:bCs/>
                <w:sz w:val="18"/>
                <w:szCs w:val="18"/>
                <w:lang w:eastAsia="ja-JP"/>
              </w:rPr>
            </w:pPr>
            <w:r>
              <w:rPr>
                <w:rFonts w:ascii="Times New Roman" w:eastAsia="Yu Mincho" w:hAnsi="Times New Roman" w:cs="Times New Roman" w:hint="eastAsia"/>
                <w:b/>
                <w:sz w:val="18"/>
                <w:szCs w:val="18"/>
                <w:u w:val="single"/>
                <w:lang w:eastAsia="ja-JP"/>
              </w:rPr>
              <w:t>Q</w:t>
            </w:r>
            <w:r>
              <w:rPr>
                <w:rFonts w:ascii="Times New Roman" w:eastAsia="Yu Mincho" w:hAnsi="Times New Roman" w:cs="Times New Roman"/>
                <w:b/>
                <w:sz w:val="18"/>
                <w:szCs w:val="18"/>
                <w:u w:val="single"/>
                <w:lang w:eastAsia="ja-JP"/>
              </w:rPr>
              <w:t>6.1:</w:t>
            </w:r>
            <w:r w:rsidRPr="00A409A6">
              <w:rPr>
                <w:rFonts w:ascii="Times New Roman" w:eastAsia="Yu Mincho" w:hAnsi="Times New Roman" w:cs="Times New Roman"/>
                <w:bCs/>
                <w:sz w:val="18"/>
                <w:szCs w:val="18"/>
                <w:lang w:eastAsia="ja-JP"/>
              </w:rPr>
              <w:t xml:space="preserve"> We support Option-</w:t>
            </w:r>
            <w:r>
              <w:rPr>
                <w:rFonts w:ascii="Times New Roman" w:eastAsia="Yu Mincho" w:hAnsi="Times New Roman" w:cs="Times New Roman"/>
                <w:bCs/>
                <w:sz w:val="18"/>
                <w:szCs w:val="18"/>
                <w:lang w:eastAsia="ja-JP"/>
              </w:rPr>
              <w:t>2</w:t>
            </w:r>
            <w:r w:rsidRPr="00A409A6">
              <w:rPr>
                <w:rFonts w:ascii="Times New Roman" w:eastAsia="Yu Mincho" w:hAnsi="Times New Roman" w:cs="Times New Roman"/>
                <w:bCs/>
                <w:sz w:val="18"/>
                <w:szCs w:val="18"/>
                <w:lang w:eastAsia="ja-JP"/>
              </w:rPr>
              <w:t xml:space="preserve"> to avoid the frequent transmission of the first PUCCH</w:t>
            </w:r>
            <w:r>
              <w:rPr>
                <w:rFonts w:ascii="Times New Roman" w:eastAsia="Yu Mincho" w:hAnsi="Times New Roman" w:cs="Times New Roman"/>
                <w:bCs/>
                <w:sz w:val="18"/>
                <w:szCs w:val="18"/>
                <w:lang w:eastAsia="ja-JP"/>
              </w:rPr>
              <w:t xml:space="preserve"> when the network already receives the first PUCCH but does not schedule the second PUSCH</w:t>
            </w:r>
            <w:r w:rsidRPr="00A409A6">
              <w:rPr>
                <w:rFonts w:ascii="Times New Roman" w:eastAsia="Yu Mincho" w:hAnsi="Times New Roman" w:cs="Times New Roman"/>
                <w:bCs/>
                <w:sz w:val="18"/>
                <w:szCs w:val="18"/>
                <w:lang w:eastAsia="ja-JP"/>
              </w:rPr>
              <w:t>.</w:t>
            </w:r>
            <w:r w:rsidRPr="00017729">
              <w:rPr>
                <w:rFonts w:ascii="Times New Roman" w:eastAsia="Yu Mincho" w:hAnsi="Times New Roman" w:cs="Times New Roman"/>
                <w:bCs/>
                <w:sz w:val="18"/>
                <w:szCs w:val="18"/>
                <w:lang w:eastAsia="ja-JP"/>
              </w:rPr>
              <w:t xml:space="preserve"> </w:t>
            </w:r>
            <w:r>
              <w:rPr>
                <w:rFonts w:ascii="Times New Roman" w:eastAsia="Yu Mincho" w:hAnsi="Times New Roman" w:cs="Times New Roman"/>
                <w:bCs/>
                <w:sz w:val="18"/>
                <w:szCs w:val="18"/>
                <w:lang w:eastAsia="ja-JP"/>
              </w:rPr>
              <w:t xml:space="preserve">This case happens more frequently than a case that the network fails to receive the first PUCCH. </w:t>
            </w:r>
            <w:r>
              <w:rPr>
                <w:rFonts w:ascii="Times New Roman" w:eastAsia="Yu Mincho" w:hAnsi="Times New Roman" w:cs="Times New Roman" w:hint="eastAsia"/>
                <w:bCs/>
                <w:sz w:val="18"/>
                <w:szCs w:val="18"/>
                <w:lang w:eastAsia="ja-JP"/>
              </w:rPr>
              <w:t>F</w:t>
            </w:r>
            <w:r>
              <w:rPr>
                <w:rFonts w:ascii="Times New Roman" w:eastAsia="Yu Mincho" w:hAnsi="Times New Roman" w:cs="Times New Roman"/>
                <w:bCs/>
                <w:sz w:val="18"/>
                <w:szCs w:val="18"/>
                <w:lang w:eastAsia="ja-JP"/>
              </w:rPr>
              <w:t>urthermore, t</w:t>
            </w:r>
            <w:r w:rsidRPr="00017729">
              <w:rPr>
                <w:rFonts w:ascii="Times New Roman" w:eastAsia="Yu Mincho" w:hAnsi="Times New Roman" w:cs="Times New Roman"/>
                <w:bCs/>
                <w:sz w:val="18"/>
                <w:szCs w:val="18"/>
                <w:lang w:eastAsia="ja-JP"/>
              </w:rPr>
              <w:t xml:space="preserve">his </w:t>
            </w:r>
            <w:r>
              <w:rPr>
                <w:rFonts w:ascii="Times New Roman" w:eastAsia="Yu Mincho" w:hAnsi="Times New Roman" w:cs="Times New Roman"/>
                <w:bCs/>
                <w:sz w:val="18"/>
                <w:szCs w:val="18"/>
                <w:lang w:eastAsia="ja-JP"/>
              </w:rPr>
              <w:t>happens only in Mode-A, but we prefer the unified solution to reduce the standardization effort.</w:t>
            </w:r>
          </w:p>
          <w:p w14:paraId="7B965E53" w14:textId="77777777" w:rsidR="00722339" w:rsidRDefault="00722339" w:rsidP="00722339">
            <w:pPr>
              <w:snapToGrid w:val="0"/>
              <w:spacing w:after="0" w:line="240" w:lineRule="auto"/>
              <w:jc w:val="both"/>
              <w:rPr>
                <w:rFonts w:ascii="Times New Roman" w:eastAsia="Yu Mincho" w:hAnsi="Times New Roman" w:cs="Times New Roman"/>
                <w:bCs/>
                <w:sz w:val="18"/>
                <w:szCs w:val="18"/>
                <w:lang w:eastAsia="ja-JP"/>
              </w:rPr>
            </w:pPr>
            <w:r w:rsidRPr="00AF0FCE">
              <w:rPr>
                <w:rFonts w:ascii="Times New Roman" w:eastAsia="Yu Mincho" w:hAnsi="Times New Roman" w:cs="Times New Roman" w:hint="eastAsia"/>
                <w:b/>
                <w:sz w:val="18"/>
                <w:szCs w:val="18"/>
                <w:u w:val="single"/>
                <w:lang w:eastAsia="ja-JP"/>
              </w:rPr>
              <w:t>Q</w:t>
            </w:r>
            <w:r w:rsidRPr="00AF0FCE">
              <w:rPr>
                <w:rFonts w:ascii="Times New Roman" w:eastAsia="Yu Mincho" w:hAnsi="Times New Roman" w:cs="Times New Roman"/>
                <w:b/>
                <w:sz w:val="18"/>
                <w:szCs w:val="18"/>
                <w:u w:val="single"/>
                <w:lang w:eastAsia="ja-JP"/>
              </w:rPr>
              <w:t>6.2:</w:t>
            </w:r>
            <w:r>
              <w:rPr>
                <w:rFonts w:ascii="Times New Roman" w:eastAsia="Yu Mincho" w:hAnsi="Times New Roman" w:cs="Times New Roman"/>
                <w:bCs/>
                <w:sz w:val="18"/>
                <w:szCs w:val="18"/>
                <w:lang w:eastAsia="ja-JP"/>
              </w:rPr>
              <w:t xml:space="preserve"> </w:t>
            </w:r>
            <w:r w:rsidRPr="00AF0FCE">
              <w:rPr>
                <w:rFonts w:ascii="Times New Roman" w:eastAsia="Yu Mincho" w:hAnsi="Times New Roman" w:cs="Times New Roman"/>
                <w:bCs/>
                <w:sz w:val="18"/>
                <w:szCs w:val="18"/>
                <w:lang w:eastAsia="ja-JP"/>
              </w:rPr>
              <w:t>We prefer Option-2. Multi-event/multi-CC should correspond to different CSI report configurations, which is simpler than multi-bit indication in the first PUCCH.</w:t>
            </w:r>
            <w:r>
              <w:rPr>
                <w:rFonts w:ascii="Times New Roman" w:eastAsia="Yu Mincho" w:hAnsi="Times New Roman" w:cs="Times New Roman"/>
                <w:bCs/>
                <w:sz w:val="18"/>
                <w:szCs w:val="18"/>
                <w:lang w:eastAsia="ja-JP"/>
              </w:rPr>
              <w:t xml:space="preserve"> In Option 1, the bit size of the new UCI is determined based on the number of configured events and the number of configured CCs. This leads the complicated design.</w:t>
            </w:r>
          </w:p>
          <w:p w14:paraId="52AD8891" w14:textId="77777777" w:rsidR="00722339" w:rsidRDefault="00722339" w:rsidP="00722339">
            <w:pPr>
              <w:snapToGrid w:val="0"/>
              <w:spacing w:after="0" w:line="240" w:lineRule="auto"/>
              <w:jc w:val="both"/>
              <w:rPr>
                <w:rFonts w:ascii="Times New Roman" w:eastAsia="Yu Mincho" w:hAnsi="Times New Roman" w:cs="Times New Roman"/>
                <w:bCs/>
                <w:sz w:val="18"/>
                <w:szCs w:val="18"/>
                <w:lang w:eastAsia="ja-JP"/>
              </w:rPr>
            </w:pPr>
            <w:r w:rsidRPr="00C52EDD">
              <w:rPr>
                <w:rFonts w:ascii="Times New Roman" w:eastAsia="Yu Mincho" w:hAnsi="Times New Roman" w:cs="Times New Roman" w:hint="eastAsia"/>
                <w:b/>
                <w:sz w:val="18"/>
                <w:szCs w:val="18"/>
                <w:u w:val="single"/>
                <w:lang w:eastAsia="ja-JP"/>
              </w:rPr>
              <w:t>Q</w:t>
            </w:r>
            <w:r w:rsidRPr="00C52EDD">
              <w:rPr>
                <w:rFonts w:ascii="Times New Roman" w:eastAsia="Yu Mincho" w:hAnsi="Times New Roman" w:cs="Times New Roman"/>
                <w:b/>
                <w:sz w:val="18"/>
                <w:szCs w:val="18"/>
                <w:u w:val="single"/>
                <w:lang w:eastAsia="ja-JP"/>
              </w:rPr>
              <w:t>6.3:</w:t>
            </w:r>
            <w:r>
              <w:rPr>
                <w:rFonts w:ascii="Times New Roman" w:eastAsia="Yu Mincho" w:hAnsi="Times New Roman" w:cs="Times New Roman"/>
                <w:bCs/>
                <w:sz w:val="18"/>
                <w:szCs w:val="18"/>
                <w:lang w:eastAsia="ja-JP"/>
              </w:rPr>
              <w:t xml:space="preserve"> </w:t>
            </w:r>
          </w:p>
          <w:p w14:paraId="665D0A99" w14:textId="77777777" w:rsidR="00722339" w:rsidRDefault="00722339" w:rsidP="00722339">
            <w:pPr>
              <w:snapToGrid w:val="0"/>
              <w:spacing w:after="0" w:line="240" w:lineRule="auto"/>
              <w:jc w:val="both"/>
              <w:rPr>
                <w:rFonts w:ascii="Times New Roman" w:eastAsia="Yu Mincho" w:hAnsi="Times New Roman" w:cs="Times New Roman"/>
                <w:sz w:val="18"/>
                <w:szCs w:val="18"/>
                <w:lang w:eastAsia="ja-JP"/>
              </w:rPr>
            </w:pPr>
            <w:r>
              <w:rPr>
                <w:rFonts w:ascii="Times New Roman" w:eastAsia="Yu Mincho" w:hAnsi="Times New Roman" w:cs="Times New Roman"/>
                <w:bCs/>
                <w:sz w:val="18"/>
                <w:szCs w:val="18"/>
                <w:lang w:eastAsia="ja-JP"/>
              </w:rPr>
              <w:t xml:space="preserve">Case-1: We prefer LRR &gt; normal SR &gt; first PUCCH. </w:t>
            </w:r>
            <w:r>
              <w:rPr>
                <w:rFonts w:ascii="Times New Roman" w:eastAsia="Yu Mincho" w:hAnsi="Times New Roman" w:cs="Times New Roman"/>
                <w:sz w:val="18"/>
                <w:szCs w:val="18"/>
                <w:lang w:eastAsia="ja-JP"/>
              </w:rPr>
              <w:t>Since the first PUCCH is used for request/notification of the UEI beam reporting, it should have a lower priority than the actual UEI beam reporting (i.e., CSI). That is, we think the CSI is more valuable than its request/notification. In the current spec, the CSI has a lower priority than the normal SR. Therefore, we support LRR &gt; normal SR &gt; first PUCCH.</w:t>
            </w:r>
          </w:p>
          <w:p w14:paraId="2989C78C" w14:textId="77777777" w:rsidR="00722339" w:rsidRDefault="00722339" w:rsidP="00722339">
            <w:pPr>
              <w:snapToGrid w:val="0"/>
              <w:spacing w:after="0" w:line="240" w:lineRule="auto"/>
              <w:jc w:val="both"/>
              <w:rPr>
                <w:rFonts w:ascii="Times New Roman" w:eastAsia="Yu Mincho" w:hAnsi="Times New Roman" w:cs="Times New Roman"/>
                <w:bCs/>
                <w:sz w:val="18"/>
                <w:szCs w:val="18"/>
                <w:lang w:eastAsia="ja-JP"/>
              </w:rPr>
            </w:pPr>
            <w:r>
              <w:rPr>
                <w:rFonts w:ascii="Times New Roman" w:eastAsia="Yu Mincho" w:hAnsi="Times New Roman" w:cs="Times New Roman" w:hint="eastAsia"/>
                <w:bCs/>
                <w:sz w:val="18"/>
                <w:szCs w:val="18"/>
                <w:lang w:eastAsia="ja-JP"/>
              </w:rPr>
              <w:t>C</w:t>
            </w:r>
            <w:r>
              <w:rPr>
                <w:rFonts w:ascii="Times New Roman" w:eastAsia="Yu Mincho" w:hAnsi="Times New Roman" w:cs="Times New Roman"/>
                <w:bCs/>
                <w:sz w:val="18"/>
                <w:szCs w:val="18"/>
                <w:lang w:eastAsia="ja-JP"/>
              </w:rPr>
              <w:t>ase-2: We support Option-3.</w:t>
            </w:r>
          </w:p>
          <w:p w14:paraId="310F14D1" w14:textId="4E2BF609" w:rsidR="003D250C" w:rsidRPr="00F27AC6" w:rsidRDefault="003D250C" w:rsidP="00722339">
            <w:pPr>
              <w:snapToGrid w:val="0"/>
              <w:spacing w:after="0" w:line="240" w:lineRule="auto"/>
              <w:jc w:val="both"/>
              <w:rPr>
                <w:rFonts w:ascii="Times New Roman" w:hAnsi="Times New Roman" w:cs="Times New Roman"/>
                <w:b/>
                <w:sz w:val="18"/>
                <w:szCs w:val="18"/>
              </w:rPr>
            </w:pPr>
            <w:r w:rsidRPr="005F568F">
              <w:rPr>
                <w:rFonts w:ascii="Times New Roman" w:hAnsi="Times New Roman" w:cs="Times New Roman"/>
                <w:color w:val="0000FF"/>
                <w:sz w:val="18"/>
                <w:szCs w:val="18"/>
              </w:rPr>
              <w:t>[Mod]: Captured</w:t>
            </w:r>
            <w:r w:rsidRPr="005F568F">
              <w:rPr>
                <w:rFonts w:ascii="Times New Roman" w:eastAsia="等线" w:hAnsi="Times New Roman" w:cs="Times New Roman" w:hint="eastAsia"/>
                <w:color w:val="0000FF"/>
                <w:sz w:val="18"/>
                <w:szCs w:val="18"/>
                <w:lang w:eastAsia="zh-CN"/>
              </w:rPr>
              <w:t>!</w:t>
            </w:r>
          </w:p>
        </w:tc>
      </w:tr>
      <w:tr w:rsidR="0018439C" w:rsidRPr="00B47D19" w14:paraId="0EE942B5" w14:textId="77777777" w:rsidTr="00DE23CC">
        <w:trPr>
          <w:trHeight w:val="143"/>
        </w:trPr>
        <w:tc>
          <w:tcPr>
            <w:tcW w:w="1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C64B53" w14:textId="03FE8B68" w:rsidR="0018439C" w:rsidRDefault="0018439C" w:rsidP="0018439C">
            <w:pPr>
              <w:snapToGrid w:val="0"/>
              <w:spacing w:after="0" w:line="240" w:lineRule="auto"/>
              <w:rPr>
                <w:rFonts w:ascii="Times New Roman" w:eastAsia="Yu Mincho" w:hAnsi="Times New Roman" w:cs="Times New Roman"/>
                <w:sz w:val="18"/>
                <w:szCs w:val="18"/>
                <w:lang w:eastAsia="ja-JP"/>
              </w:rPr>
            </w:pPr>
            <w:r w:rsidRPr="00EB26D2">
              <w:rPr>
                <w:rFonts w:ascii="Times New Roman" w:eastAsia="PMingLiU" w:hAnsi="Times New Roman" w:cs="Times New Roman"/>
                <w:color w:val="0000FF"/>
                <w:sz w:val="18"/>
                <w:szCs w:val="18"/>
                <w:lang w:eastAsia="zh-TW"/>
              </w:rPr>
              <w:t>Mod</w:t>
            </w:r>
            <w:r>
              <w:rPr>
                <w:rFonts w:ascii="Times New Roman" w:eastAsia="等线" w:hAnsi="Times New Roman" w:cs="Times New Roman" w:hint="eastAsia"/>
                <w:color w:val="0000FF"/>
                <w:sz w:val="18"/>
                <w:szCs w:val="18"/>
                <w:lang w:eastAsia="zh-CN"/>
              </w:rPr>
              <w:t>_</w:t>
            </w:r>
            <w:r>
              <w:rPr>
                <w:rFonts w:ascii="Times New Roman" w:eastAsia="等线" w:hAnsi="Times New Roman" w:cs="Times New Roman"/>
                <w:color w:val="0000FF"/>
                <w:sz w:val="18"/>
                <w:szCs w:val="18"/>
                <w:lang w:eastAsia="zh-CN"/>
              </w:rPr>
              <w:t>V17</w:t>
            </w:r>
          </w:p>
        </w:tc>
        <w:tc>
          <w:tcPr>
            <w:tcW w:w="84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448D31" w14:textId="5F896FDE" w:rsidR="0018439C" w:rsidRDefault="0018439C" w:rsidP="0018439C">
            <w:pPr>
              <w:snapToGrid w:val="0"/>
              <w:spacing w:after="0" w:line="240" w:lineRule="auto"/>
              <w:jc w:val="both"/>
              <w:rPr>
                <w:rFonts w:ascii="Times New Roman" w:eastAsia="Yu Mincho" w:hAnsi="Times New Roman" w:cs="Times New Roman"/>
                <w:b/>
                <w:sz w:val="18"/>
                <w:szCs w:val="18"/>
                <w:u w:val="single"/>
                <w:lang w:eastAsia="ja-JP"/>
              </w:rPr>
            </w:pPr>
            <w:r>
              <w:rPr>
                <w:rFonts w:ascii="Times New Roman" w:eastAsia="等线" w:hAnsi="Times New Roman" w:cs="Times New Roman"/>
                <w:color w:val="0000FF"/>
                <w:sz w:val="18"/>
                <w:szCs w:val="18"/>
                <w:lang w:eastAsia="zh-CN"/>
              </w:rPr>
              <w:t>Capture companies input.</w:t>
            </w:r>
          </w:p>
        </w:tc>
      </w:tr>
      <w:tr w:rsidR="00DE23CC" w14:paraId="7035B2BE" w14:textId="77777777" w:rsidTr="00DE23CC">
        <w:trPr>
          <w:trHeight w:val="143"/>
        </w:trPr>
        <w:tc>
          <w:tcPr>
            <w:tcW w:w="1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6B6735" w14:textId="77777777" w:rsidR="00DE23CC" w:rsidRDefault="00DE23CC" w:rsidP="00DE23CC">
            <w:pPr>
              <w:snapToGrid w:val="0"/>
              <w:spacing w:after="0" w:line="240" w:lineRule="auto"/>
              <w:rPr>
                <w:rFonts w:ascii="Times New Roman" w:eastAsia="等线" w:hAnsi="Times New Roman" w:cs="Times New Roman"/>
                <w:sz w:val="18"/>
                <w:szCs w:val="18"/>
                <w:lang w:eastAsia="zh-CN"/>
              </w:rPr>
            </w:pPr>
            <w:bookmarkStart w:id="77" w:name="_Hlk189644927"/>
            <w:r>
              <w:rPr>
                <w:rFonts w:ascii="Times New Roman" w:eastAsia="等线" w:hAnsi="Times New Roman" w:cs="Times New Roman"/>
                <w:sz w:val="18"/>
                <w:szCs w:val="18"/>
                <w:lang w:eastAsia="zh-CN"/>
              </w:rPr>
              <w:t>Huawei/</w:t>
            </w:r>
            <w:proofErr w:type="spellStart"/>
            <w:r>
              <w:rPr>
                <w:rFonts w:ascii="Times New Roman" w:eastAsia="等线" w:hAnsi="Times New Roman" w:cs="Times New Roman"/>
                <w:sz w:val="18"/>
                <w:szCs w:val="18"/>
                <w:lang w:eastAsia="zh-CN"/>
              </w:rPr>
              <w:t>HiSilicon</w:t>
            </w:r>
            <w:proofErr w:type="spellEnd"/>
          </w:p>
        </w:tc>
        <w:tc>
          <w:tcPr>
            <w:tcW w:w="84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6328E7" w14:textId="77777777" w:rsidR="00DE23CC" w:rsidRPr="00563BA1" w:rsidRDefault="00DE23CC" w:rsidP="00DE23CC">
            <w:pPr>
              <w:snapToGrid w:val="0"/>
              <w:spacing w:after="0" w:line="240" w:lineRule="auto"/>
              <w:jc w:val="both"/>
              <w:rPr>
                <w:rFonts w:ascii="Times New Roman" w:hAnsi="Times New Roman" w:cs="Times New Roman"/>
                <w:sz w:val="18"/>
                <w:szCs w:val="18"/>
              </w:rPr>
            </w:pPr>
            <w:r>
              <w:rPr>
                <w:rFonts w:ascii="Times New Roman" w:hAnsi="Times New Roman" w:cs="Times New Roman"/>
                <w:b/>
                <w:sz w:val="18"/>
                <w:szCs w:val="18"/>
                <w:u w:val="single"/>
              </w:rPr>
              <w:t xml:space="preserve">Q6.1: </w:t>
            </w:r>
            <w:r w:rsidRPr="00563BA1">
              <w:rPr>
                <w:rFonts w:ascii="Times New Roman" w:hAnsi="Times New Roman" w:cs="Times New Roman"/>
                <w:sz w:val="18"/>
                <w:szCs w:val="18"/>
              </w:rPr>
              <w:t xml:space="preserve">We support a </w:t>
            </w:r>
            <w:r w:rsidRPr="003325AF">
              <w:rPr>
                <w:rFonts w:ascii="Times New Roman" w:hAnsi="Times New Roman" w:cs="Times New Roman"/>
                <w:color w:val="FF0000"/>
                <w:sz w:val="18"/>
                <w:szCs w:val="18"/>
              </w:rPr>
              <w:t>modified</w:t>
            </w:r>
            <w:r w:rsidRPr="00563BA1">
              <w:rPr>
                <w:rFonts w:ascii="Times New Roman" w:hAnsi="Times New Roman" w:cs="Times New Roman"/>
                <w:sz w:val="18"/>
                <w:szCs w:val="18"/>
              </w:rPr>
              <w:t xml:space="preserve"> version of Option-1:</w:t>
            </w:r>
          </w:p>
          <w:p w14:paraId="1A251F28" w14:textId="77777777" w:rsidR="00DE23CC" w:rsidRDefault="00DE23CC" w:rsidP="00DE23CC">
            <w:pPr>
              <w:snapToGrid w:val="0"/>
              <w:spacing w:after="0" w:line="240" w:lineRule="auto"/>
              <w:jc w:val="both"/>
              <w:rPr>
                <w:rFonts w:ascii="Times New Roman" w:hAnsi="Times New Roman" w:cs="Times New Roman"/>
                <w:sz w:val="18"/>
                <w:szCs w:val="18"/>
              </w:rPr>
            </w:pPr>
          </w:p>
          <w:p w14:paraId="1D28F11D" w14:textId="77777777" w:rsidR="00DE23CC" w:rsidRDefault="00DE23CC" w:rsidP="00DE23CC">
            <w:pPr>
              <w:snapToGrid w:val="0"/>
              <w:spacing w:after="0" w:line="240" w:lineRule="auto"/>
              <w:jc w:val="both"/>
              <w:rPr>
                <w:rFonts w:ascii="Times New Roman" w:hAnsi="Times New Roman" w:cs="Times New Roman"/>
                <w:sz w:val="18"/>
                <w:szCs w:val="18"/>
              </w:rPr>
            </w:pPr>
            <w:r w:rsidRPr="003325AF">
              <w:rPr>
                <w:rFonts w:ascii="Times New Roman" w:hAnsi="Times New Roman" w:cs="Times New Roman"/>
                <w:sz w:val="18"/>
                <w:szCs w:val="18"/>
              </w:rPr>
              <w:t>A problem with O</w:t>
            </w:r>
            <w:r w:rsidRPr="003325AF">
              <w:rPr>
                <w:rFonts w:ascii="Times New Roman" w:hAnsi="Times New Roman" w:cs="Times New Roman" w:hint="eastAsia"/>
                <w:sz w:val="18"/>
                <w:szCs w:val="18"/>
              </w:rPr>
              <w:t>ption</w:t>
            </w:r>
            <w:r w:rsidRPr="003325AF">
              <w:rPr>
                <w:rFonts w:ascii="Times New Roman" w:hAnsi="Times New Roman" w:cs="Times New Roman"/>
                <w:sz w:val="18"/>
                <w:szCs w:val="18"/>
              </w:rPr>
              <w:t xml:space="preserve">-2 for Mode-A is that, if the first PUCCH is not </w:t>
            </w:r>
            <w:r w:rsidRPr="003325AF">
              <w:rPr>
                <w:rFonts w:ascii="Times New Roman" w:hAnsi="Times New Roman" w:cs="Times New Roman" w:hint="eastAsia"/>
                <w:sz w:val="18"/>
                <w:szCs w:val="18"/>
              </w:rPr>
              <w:t>rec</w:t>
            </w:r>
            <w:r w:rsidRPr="003325AF">
              <w:rPr>
                <w:rFonts w:ascii="Times New Roman" w:hAnsi="Times New Roman" w:cs="Times New Roman"/>
                <w:sz w:val="18"/>
                <w:szCs w:val="18"/>
              </w:rPr>
              <w:t xml:space="preserve">eived successfully and/or UE does not </w:t>
            </w:r>
            <w:r w:rsidRPr="003325AF">
              <w:rPr>
                <w:rFonts w:ascii="Times New Roman" w:hAnsi="Times New Roman" w:cs="Times New Roman" w:hint="eastAsia"/>
                <w:sz w:val="18"/>
                <w:szCs w:val="18"/>
              </w:rPr>
              <w:t>re</w:t>
            </w:r>
            <w:r w:rsidRPr="003325AF">
              <w:rPr>
                <w:rFonts w:ascii="Times New Roman" w:hAnsi="Times New Roman" w:cs="Times New Roman"/>
                <w:sz w:val="18"/>
                <w:szCs w:val="18"/>
              </w:rPr>
              <w:t xml:space="preserve">ceive DCI scheduling UL resource </w:t>
            </w:r>
            <w:r w:rsidRPr="003325AF">
              <w:rPr>
                <w:rFonts w:ascii="Times New Roman" w:hAnsi="Times New Roman" w:cs="Times New Roman" w:hint="eastAsia"/>
                <w:sz w:val="18"/>
                <w:szCs w:val="18"/>
              </w:rPr>
              <w:t>for</w:t>
            </w:r>
            <w:r w:rsidRPr="003325AF">
              <w:rPr>
                <w:rFonts w:ascii="Times New Roman" w:hAnsi="Times New Roman" w:cs="Times New Roman"/>
                <w:sz w:val="18"/>
                <w:szCs w:val="18"/>
              </w:rPr>
              <w:t xml:space="preserve"> the </w:t>
            </w:r>
            <w:r w:rsidRPr="003325AF">
              <w:rPr>
                <w:rFonts w:ascii="Times New Roman" w:hAnsi="Times New Roman" w:cs="Times New Roman" w:hint="eastAsia"/>
                <w:sz w:val="18"/>
                <w:szCs w:val="18"/>
              </w:rPr>
              <w:t>beam</w:t>
            </w:r>
            <w:r w:rsidRPr="003325AF">
              <w:rPr>
                <w:rFonts w:ascii="Times New Roman" w:hAnsi="Times New Roman" w:cs="Times New Roman"/>
                <w:sz w:val="18"/>
                <w:szCs w:val="18"/>
              </w:rPr>
              <w:t xml:space="preserve"> </w:t>
            </w:r>
            <w:r w:rsidRPr="003325AF">
              <w:rPr>
                <w:rFonts w:ascii="Times New Roman" w:hAnsi="Times New Roman" w:cs="Times New Roman" w:hint="eastAsia"/>
                <w:sz w:val="18"/>
                <w:szCs w:val="18"/>
              </w:rPr>
              <w:t>report</w:t>
            </w:r>
            <w:r w:rsidRPr="003325AF">
              <w:rPr>
                <w:rFonts w:ascii="Times New Roman" w:hAnsi="Times New Roman" w:cs="Times New Roman"/>
                <w:sz w:val="18"/>
                <w:szCs w:val="18"/>
              </w:rPr>
              <w:t xml:space="preserve">, UE </w:t>
            </w:r>
            <w:r w:rsidRPr="003325AF">
              <w:rPr>
                <w:rFonts w:ascii="Times New Roman" w:hAnsi="Times New Roman" w:cs="Times New Roman" w:hint="eastAsia"/>
                <w:sz w:val="18"/>
                <w:szCs w:val="18"/>
              </w:rPr>
              <w:t>cann</w:t>
            </w:r>
            <w:r w:rsidRPr="003325AF">
              <w:rPr>
                <w:rFonts w:ascii="Times New Roman" w:hAnsi="Times New Roman" w:cs="Times New Roman"/>
                <w:sz w:val="18"/>
                <w:szCs w:val="18"/>
              </w:rPr>
              <w:t xml:space="preserve">ot re-transmit the PUCCH since the prohibit timer has already started. As a result, the beam report cannot be transmitted in time. In addition, for Mode-B, PUCCH repetition is useful to compensate for the lack of NW feedback and improve the reliability. However, it is not clear whether/how PUCCH repetition is supported if Option-2 is agreed. On the other hand, in Option-1, the prohibit timer starts only after the whole beam reporting procedure is completed. This facilitates a seamless support of PUCCH repetition and, if necessary, PUCCH re-transmission. </w:t>
            </w:r>
          </w:p>
          <w:p w14:paraId="46B6A620" w14:textId="77777777" w:rsidR="00DE23CC" w:rsidRDefault="00DE23CC" w:rsidP="00DE23CC">
            <w:pPr>
              <w:snapToGrid w:val="0"/>
              <w:spacing w:after="0" w:line="240" w:lineRule="auto"/>
              <w:jc w:val="both"/>
              <w:rPr>
                <w:rFonts w:ascii="Times New Roman" w:hAnsi="Times New Roman" w:cs="Times New Roman"/>
                <w:sz w:val="18"/>
                <w:szCs w:val="18"/>
              </w:rPr>
            </w:pPr>
          </w:p>
          <w:p w14:paraId="680FE321" w14:textId="77777777" w:rsidR="00DE23CC" w:rsidRDefault="00DE23CC" w:rsidP="00DE23CC">
            <w:pPr>
              <w:snapToGrid w:val="0"/>
              <w:spacing w:after="0" w:line="240" w:lineRule="auto"/>
              <w:jc w:val="both"/>
              <w:rPr>
                <w:rFonts w:ascii="Times New Roman" w:hAnsi="Times New Roman" w:cs="Times New Roman"/>
                <w:sz w:val="18"/>
                <w:szCs w:val="18"/>
              </w:rPr>
            </w:pPr>
            <w:r w:rsidRPr="003325AF">
              <w:rPr>
                <w:rFonts w:ascii="Times New Roman" w:hAnsi="Times New Roman" w:cs="Times New Roman"/>
                <w:sz w:val="18"/>
                <w:szCs w:val="18"/>
              </w:rPr>
              <w:t xml:space="preserve">In addition, we think the </w:t>
            </w:r>
            <w:r w:rsidRPr="003325AF">
              <w:rPr>
                <w:rFonts w:ascii="Times New Roman" w:hAnsi="Times New Roman" w:cs="Times New Roman" w:hint="eastAsia"/>
                <w:sz w:val="18"/>
                <w:szCs w:val="18"/>
              </w:rPr>
              <w:t>pro</w:t>
            </w:r>
            <w:r w:rsidRPr="003325AF">
              <w:rPr>
                <w:rFonts w:ascii="Times New Roman" w:hAnsi="Times New Roman" w:cs="Times New Roman"/>
                <w:sz w:val="18"/>
                <w:szCs w:val="18"/>
              </w:rPr>
              <w:t xml:space="preserve">hibit timer should be associated with the triggering beam so </w:t>
            </w:r>
            <w:r w:rsidRPr="003325AF">
              <w:rPr>
                <w:rFonts w:ascii="Times New Roman" w:hAnsi="Times New Roman" w:cs="Times New Roman" w:hint="eastAsia"/>
                <w:sz w:val="18"/>
                <w:szCs w:val="18"/>
              </w:rPr>
              <w:t>the</w:t>
            </w:r>
            <w:r w:rsidRPr="003325AF">
              <w:rPr>
                <w:rFonts w:ascii="Times New Roman" w:hAnsi="Times New Roman" w:cs="Times New Roman"/>
                <w:sz w:val="18"/>
                <w:szCs w:val="18"/>
              </w:rPr>
              <w:t xml:space="preserve"> first PUCCH cannot </w:t>
            </w:r>
            <w:r w:rsidRPr="003325AF">
              <w:rPr>
                <w:rFonts w:ascii="Times New Roman" w:hAnsi="Times New Roman" w:cs="Times New Roman" w:hint="eastAsia"/>
                <w:sz w:val="18"/>
                <w:szCs w:val="18"/>
              </w:rPr>
              <w:t>be</w:t>
            </w:r>
            <w:r w:rsidRPr="003325AF">
              <w:rPr>
                <w:rFonts w:ascii="Times New Roman" w:hAnsi="Times New Roman" w:cs="Times New Roman"/>
                <w:sz w:val="18"/>
                <w:szCs w:val="18"/>
              </w:rPr>
              <w:t xml:space="preserve"> transmitted only when the same </w:t>
            </w:r>
            <w:r w:rsidRPr="003325AF">
              <w:rPr>
                <w:rFonts w:ascii="Times New Roman" w:hAnsi="Times New Roman" w:cs="Times New Roman" w:hint="eastAsia"/>
                <w:sz w:val="18"/>
                <w:szCs w:val="18"/>
              </w:rPr>
              <w:t>beam</w:t>
            </w:r>
            <w:r w:rsidRPr="003325AF">
              <w:rPr>
                <w:rFonts w:ascii="Times New Roman" w:hAnsi="Times New Roman" w:cs="Times New Roman"/>
                <w:sz w:val="18"/>
                <w:szCs w:val="18"/>
              </w:rPr>
              <w:t xml:space="preserve"> that that has triggered the last transmitted PUCCH re-trigger</w:t>
            </w:r>
            <w:r w:rsidRPr="003325AF">
              <w:rPr>
                <w:rFonts w:ascii="Times New Roman" w:hAnsi="Times New Roman" w:cs="Times New Roman" w:hint="eastAsia"/>
                <w:sz w:val="18"/>
                <w:szCs w:val="18"/>
              </w:rPr>
              <w:t>s</w:t>
            </w:r>
            <w:r w:rsidRPr="003325AF">
              <w:rPr>
                <w:rFonts w:ascii="Times New Roman" w:hAnsi="Times New Roman" w:cs="Times New Roman"/>
                <w:sz w:val="18"/>
                <w:szCs w:val="18"/>
              </w:rPr>
              <w:t xml:space="preserve"> the event. </w:t>
            </w:r>
            <w:r>
              <w:rPr>
                <w:rFonts w:ascii="Times New Roman" w:hAnsi="Times New Roman" w:cs="Times New Roman"/>
                <w:sz w:val="18"/>
                <w:szCs w:val="18"/>
              </w:rPr>
              <w:t>To explain this, let’s</w:t>
            </w:r>
            <w:r w:rsidRPr="003325AF">
              <w:rPr>
                <w:rFonts w:ascii="Times New Roman" w:hAnsi="Times New Roman" w:cs="Times New Roman"/>
                <w:sz w:val="18"/>
                <w:szCs w:val="18"/>
              </w:rPr>
              <w:t xml:space="preserve"> assume that beam1 triggers the event and UE reports beam1, beam2, beam3, and beam4. Then, right after the report</w:t>
            </w:r>
            <w:r>
              <w:rPr>
                <w:rFonts w:ascii="Times New Roman" w:hAnsi="Times New Roman" w:cs="Times New Roman"/>
                <w:sz w:val="18"/>
                <w:szCs w:val="18"/>
              </w:rPr>
              <w:t>,</w:t>
            </w:r>
            <w:r w:rsidRPr="003325AF">
              <w:rPr>
                <w:rFonts w:ascii="Times New Roman" w:hAnsi="Times New Roman" w:cs="Times New Roman"/>
                <w:sz w:val="18"/>
                <w:szCs w:val="18"/>
              </w:rPr>
              <w:t xml:space="preserve"> the prohibit timer starts running for T </w:t>
            </w:r>
            <w:proofErr w:type="spellStart"/>
            <w:r>
              <w:rPr>
                <w:rFonts w:ascii="Times New Roman" w:hAnsi="Times New Roman" w:cs="Times New Roman"/>
                <w:sz w:val="18"/>
                <w:szCs w:val="18"/>
              </w:rPr>
              <w:t>ms</w:t>
            </w:r>
            <w:r w:rsidRPr="003325AF">
              <w:rPr>
                <w:rFonts w:ascii="Times New Roman" w:hAnsi="Times New Roman" w:cs="Times New Roman"/>
                <w:sz w:val="18"/>
                <w:szCs w:val="18"/>
              </w:rPr>
              <w:t>.</w:t>
            </w:r>
            <w:proofErr w:type="spellEnd"/>
            <w:r w:rsidRPr="003325AF">
              <w:rPr>
                <w:rFonts w:ascii="Times New Roman" w:hAnsi="Times New Roman" w:cs="Times New Roman"/>
                <w:sz w:val="18"/>
                <w:szCs w:val="18"/>
              </w:rPr>
              <w:t xml:space="preserve"> But, within this T </w:t>
            </w:r>
            <w:proofErr w:type="spellStart"/>
            <w:r>
              <w:rPr>
                <w:rFonts w:ascii="Times New Roman" w:hAnsi="Times New Roman" w:cs="Times New Roman"/>
                <w:sz w:val="18"/>
                <w:szCs w:val="18"/>
              </w:rPr>
              <w:t>ms</w:t>
            </w:r>
            <w:proofErr w:type="spellEnd"/>
            <w:r w:rsidRPr="003325AF">
              <w:rPr>
                <w:rFonts w:ascii="Times New Roman" w:hAnsi="Times New Roman" w:cs="Times New Roman"/>
                <w:sz w:val="18"/>
                <w:szCs w:val="18"/>
              </w:rPr>
              <w:t xml:space="preserve">, beam 5 triggers the event (which is a new beam that has not been reported before). If </w:t>
            </w:r>
            <w:r>
              <w:rPr>
                <w:rFonts w:ascii="Times New Roman" w:hAnsi="Times New Roman" w:cs="Times New Roman"/>
                <w:sz w:val="18"/>
                <w:szCs w:val="18"/>
              </w:rPr>
              <w:t>RAN1 supports Option-1 as in Q6.1</w:t>
            </w:r>
            <w:r w:rsidRPr="003325AF">
              <w:rPr>
                <w:rFonts w:ascii="Times New Roman" w:hAnsi="Times New Roman" w:cs="Times New Roman"/>
                <w:sz w:val="18"/>
                <w:szCs w:val="18"/>
              </w:rPr>
              <w:t xml:space="preserve">, </w:t>
            </w:r>
            <w:r>
              <w:rPr>
                <w:rFonts w:ascii="Times New Roman" w:hAnsi="Times New Roman" w:cs="Times New Roman"/>
                <w:sz w:val="18"/>
                <w:szCs w:val="18"/>
              </w:rPr>
              <w:t>UE has</w:t>
            </w:r>
            <w:r w:rsidRPr="003325AF">
              <w:rPr>
                <w:rFonts w:ascii="Times New Roman" w:hAnsi="Times New Roman" w:cs="Times New Roman"/>
                <w:sz w:val="18"/>
                <w:szCs w:val="18"/>
              </w:rPr>
              <w:t xml:space="preserve"> to wait for T </w:t>
            </w:r>
            <w:proofErr w:type="spellStart"/>
            <w:r>
              <w:rPr>
                <w:rFonts w:ascii="Times New Roman" w:hAnsi="Times New Roman" w:cs="Times New Roman"/>
                <w:sz w:val="18"/>
                <w:szCs w:val="18"/>
              </w:rPr>
              <w:t>ms</w:t>
            </w:r>
            <w:proofErr w:type="spellEnd"/>
            <w:r>
              <w:rPr>
                <w:rFonts w:ascii="Times New Roman" w:hAnsi="Times New Roman" w:cs="Times New Roman"/>
                <w:sz w:val="18"/>
                <w:szCs w:val="18"/>
              </w:rPr>
              <w:t xml:space="preserve"> </w:t>
            </w:r>
            <w:r w:rsidRPr="003325AF">
              <w:rPr>
                <w:rFonts w:ascii="Times New Roman" w:hAnsi="Times New Roman" w:cs="Times New Roman"/>
                <w:sz w:val="18"/>
                <w:szCs w:val="18"/>
              </w:rPr>
              <w:t xml:space="preserve">to send the first PUCCH due to beam 5 which </w:t>
            </w:r>
            <w:r>
              <w:rPr>
                <w:rFonts w:ascii="Times New Roman" w:hAnsi="Times New Roman" w:cs="Times New Roman"/>
                <w:sz w:val="18"/>
                <w:szCs w:val="18"/>
              </w:rPr>
              <w:t>causes an unnecessary latency</w:t>
            </w:r>
            <w:r w:rsidRPr="003325AF">
              <w:rPr>
                <w:rFonts w:ascii="Times New Roman" w:hAnsi="Times New Roman" w:cs="Times New Roman"/>
                <w:sz w:val="18"/>
                <w:szCs w:val="18"/>
              </w:rPr>
              <w:t>.</w:t>
            </w:r>
            <w:r>
              <w:rPr>
                <w:rFonts w:ascii="Times New Roman" w:hAnsi="Times New Roman" w:cs="Times New Roman"/>
                <w:sz w:val="18"/>
                <w:szCs w:val="18"/>
              </w:rPr>
              <w:t xml:space="preserve"> Therefore, we suggest the following </w:t>
            </w:r>
            <w:r w:rsidRPr="003325AF">
              <w:rPr>
                <w:rFonts w:ascii="Times New Roman" w:hAnsi="Times New Roman" w:cs="Times New Roman"/>
                <w:color w:val="FF0000"/>
                <w:sz w:val="18"/>
                <w:szCs w:val="18"/>
              </w:rPr>
              <w:t>modification</w:t>
            </w:r>
            <w:r>
              <w:rPr>
                <w:rFonts w:ascii="Times New Roman" w:hAnsi="Times New Roman" w:cs="Times New Roman"/>
                <w:sz w:val="18"/>
                <w:szCs w:val="18"/>
              </w:rPr>
              <w:t xml:space="preserve"> to Option-1:</w:t>
            </w:r>
          </w:p>
          <w:p w14:paraId="44894A18" w14:textId="77777777" w:rsidR="00DE23CC" w:rsidRDefault="00DE23CC" w:rsidP="00DE23CC">
            <w:pPr>
              <w:snapToGrid w:val="0"/>
              <w:spacing w:after="0" w:line="240" w:lineRule="auto"/>
              <w:jc w:val="both"/>
              <w:rPr>
                <w:rFonts w:ascii="Times New Roman" w:hAnsi="Times New Roman" w:cs="Times New Roman"/>
                <w:sz w:val="18"/>
                <w:szCs w:val="18"/>
              </w:rPr>
            </w:pPr>
          </w:p>
          <w:p w14:paraId="61EC6424" w14:textId="77777777" w:rsidR="00DE23CC" w:rsidRPr="003325AF" w:rsidRDefault="00DE23CC" w:rsidP="00DE23CC">
            <w:pPr>
              <w:pStyle w:val="ListParagraph"/>
              <w:numPr>
                <w:ilvl w:val="0"/>
                <w:numId w:val="22"/>
              </w:numPr>
              <w:shd w:val="clear" w:color="auto" w:fill="FFFFFF"/>
              <w:snapToGrid w:val="0"/>
              <w:spacing w:after="0"/>
              <w:jc w:val="both"/>
              <w:rPr>
                <w:rFonts w:ascii="Times New Roman" w:hAnsi="Times New Roman" w:cs="Times New Roman"/>
                <w:sz w:val="18"/>
                <w:szCs w:val="18"/>
              </w:rPr>
            </w:pPr>
            <w:r w:rsidRPr="003325AF">
              <w:rPr>
                <w:rFonts w:ascii="Times New Roman" w:hAnsi="Times New Roman" w:cs="Times New Roman"/>
                <w:sz w:val="18"/>
                <w:szCs w:val="18"/>
              </w:rPr>
              <w:lastRenderedPageBreak/>
              <w:t xml:space="preserve">Option-1: For both mode-A and mode-B: In the case that triggering-event associated with the CSI report configuration is determined </w:t>
            </w:r>
            <w:r w:rsidRPr="003325AF">
              <w:rPr>
                <w:rFonts w:ascii="Times New Roman" w:hAnsi="Times New Roman" w:cs="Times New Roman"/>
                <w:color w:val="FF0000"/>
                <w:sz w:val="18"/>
                <w:szCs w:val="18"/>
              </w:rPr>
              <w:t>by the same triggering beams(s) as the last transmitted PUCCH</w:t>
            </w:r>
            <w:r w:rsidRPr="003325AF">
              <w:rPr>
                <w:rFonts w:ascii="Times New Roman" w:hAnsi="Times New Roman" w:cs="Times New Roman"/>
                <w:sz w:val="18"/>
                <w:szCs w:val="18"/>
              </w:rPr>
              <w:t>, if the prohibit timer is NOT running, the UE can transmit first PUCCH;</w:t>
            </w:r>
          </w:p>
          <w:p w14:paraId="44CAA8B9" w14:textId="77777777" w:rsidR="00DE23CC" w:rsidRPr="003325AF" w:rsidRDefault="00DE23CC" w:rsidP="00DE23CC">
            <w:pPr>
              <w:pStyle w:val="ListParagraph"/>
              <w:numPr>
                <w:ilvl w:val="1"/>
                <w:numId w:val="22"/>
              </w:numPr>
              <w:shd w:val="clear" w:color="auto" w:fill="FFFFFF"/>
              <w:snapToGrid w:val="0"/>
              <w:spacing w:after="0"/>
              <w:jc w:val="both"/>
              <w:rPr>
                <w:rFonts w:ascii="Times New Roman" w:hAnsi="Times New Roman" w:cs="Times New Roman"/>
                <w:sz w:val="18"/>
                <w:szCs w:val="18"/>
              </w:rPr>
            </w:pPr>
            <w:r w:rsidRPr="003325AF">
              <w:rPr>
                <w:rFonts w:ascii="Times New Roman" w:hAnsi="Times New Roman" w:cs="Times New Roman"/>
                <w:sz w:val="18"/>
                <w:szCs w:val="18"/>
              </w:rPr>
              <w:t>At the first symbol after the end of the PUSCH transmission, the UE starts the prohibit timer</w:t>
            </w:r>
          </w:p>
          <w:p w14:paraId="2DB78D69" w14:textId="77777777" w:rsidR="00DE23CC" w:rsidRPr="003325AF" w:rsidRDefault="00DE23CC" w:rsidP="00DE23CC">
            <w:pPr>
              <w:snapToGrid w:val="0"/>
              <w:spacing w:after="0" w:line="240" w:lineRule="auto"/>
              <w:jc w:val="both"/>
              <w:rPr>
                <w:rFonts w:ascii="Times New Roman" w:hAnsi="Times New Roman" w:cs="Times New Roman"/>
                <w:sz w:val="18"/>
                <w:szCs w:val="18"/>
              </w:rPr>
            </w:pPr>
          </w:p>
          <w:p w14:paraId="75B8C491" w14:textId="57BCF586" w:rsidR="00DE23CC" w:rsidRDefault="00DE23CC" w:rsidP="00DE23CC">
            <w:pPr>
              <w:snapToGrid w:val="0"/>
              <w:spacing w:after="0" w:line="240" w:lineRule="auto"/>
              <w:jc w:val="both"/>
              <w:rPr>
                <w:rFonts w:ascii="Times New Roman" w:hAnsi="Times New Roman" w:cs="Times New Roman"/>
                <w:sz w:val="18"/>
                <w:szCs w:val="18"/>
              </w:rPr>
            </w:pPr>
            <w:r w:rsidRPr="003325AF">
              <w:rPr>
                <w:rFonts w:ascii="Times New Roman" w:hAnsi="Times New Roman" w:cs="Times New Roman"/>
                <w:sz w:val="18"/>
                <w:szCs w:val="18"/>
              </w:rPr>
              <w:t>Note that above modification has already been proposed by other companies in RAN1#119 and is captured in the FL summary#4 in RAN1#119 (R1-2410872)</w:t>
            </w:r>
            <w:r>
              <w:rPr>
                <w:rFonts w:ascii="Times New Roman" w:hAnsi="Times New Roman" w:cs="Times New Roman"/>
                <w:sz w:val="18"/>
                <w:szCs w:val="18"/>
              </w:rPr>
              <w:t>.</w:t>
            </w:r>
            <w:r w:rsidRPr="003325AF">
              <w:rPr>
                <w:rFonts w:ascii="Times New Roman" w:hAnsi="Times New Roman" w:cs="Times New Roman"/>
                <w:sz w:val="18"/>
                <w:szCs w:val="18"/>
              </w:rPr>
              <w:t xml:space="preserve"> </w:t>
            </w:r>
          </w:p>
          <w:p w14:paraId="072403FA" w14:textId="58A87517" w:rsidR="00E024BE" w:rsidRPr="00E024BE" w:rsidRDefault="00E024BE" w:rsidP="00DE23CC">
            <w:pPr>
              <w:snapToGrid w:val="0"/>
              <w:spacing w:after="0" w:line="240" w:lineRule="auto"/>
              <w:jc w:val="both"/>
              <w:rPr>
                <w:rFonts w:ascii="Times New Roman" w:hAnsi="Times New Roman" w:cs="Times New Roman"/>
                <w:color w:val="0000FF"/>
                <w:sz w:val="18"/>
                <w:szCs w:val="18"/>
              </w:rPr>
            </w:pPr>
            <w:r w:rsidRPr="00E024BE">
              <w:rPr>
                <w:rFonts w:ascii="Times New Roman" w:hAnsi="Times New Roman" w:cs="Times New Roman"/>
                <w:color w:val="0000FF"/>
                <w:sz w:val="18"/>
                <w:szCs w:val="18"/>
              </w:rPr>
              <w:t>[Mod]: Done!</w:t>
            </w:r>
          </w:p>
          <w:p w14:paraId="4C59DD32" w14:textId="77777777" w:rsidR="00DE23CC" w:rsidRDefault="00DE23CC" w:rsidP="00DE23CC">
            <w:pPr>
              <w:snapToGrid w:val="0"/>
              <w:spacing w:after="0" w:line="240" w:lineRule="auto"/>
              <w:jc w:val="both"/>
              <w:rPr>
                <w:rFonts w:ascii="Times New Roman" w:hAnsi="Times New Roman" w:cs="Times New Roman"/>
                <w:b/>
                <w:sz w:val="18"/>
                <w:szCs w:val="18"/>
                <w:u w:val="single"/>
              </w:rPr>
            </w:pPr>
          </w:p>
          <w:p w14:paraId="2E879E02" w14:textId="77777777" w:rsidR="00DE23CC" w:rsidRPr="00D12CB9" w:rsidRDefault="00DE23CC" w:rsidP="00DE23CC">
            <w:pPr>
              <w:snapToGrid w:val="0"/>
              <w:spacing w:after="0" w:line="240" w:lineRule="auto"/>
              <w:jc w:val="both"/>
              <w:rPr>
                <w:rFonts w:ascii="Times New Roman" w:hAnsi="Times New Roman" w:cs="Times New Roman"/>
                <w:sz w:val="18"/>
                <w:szCs w:val="18"/>
              </w:rPr>
            </w:pPr>
            <w:r>
              <w:rPr>
                <w:rFonts w:ascii="Times New Roman" w:hAnsi="Times New Roman" w:cs="Times New Roman"/>
                <w:b/>
                <w:sz w:val="18"/>
                <w:szCs w:val="18"/>
                <w:u w:val="single"/>
              </w:rPr>
              <w:t xml:space="preserve">Q6.2: </w:t>
            </w:r>
            <w:r w:rsidRPr="00D12CB9">
              <w:rPr>
                <w:rFonts w:ascii="Times New Roman" w:hAnsi="Times New Roman" w:cs="Times New Roman"/>
                <w:sz w:val="18"/>
                <w:szCs w:val="18"/>
              </w:rPr>
              <w:t xml:space="preserve">We support Option-2. </w:t>
            </w:r>
          </w:p>
          <w:p w14:paraId="23C57A36" w14:textId="77777777" w:rsidR="00DE23CC" w:rsidRDefault="00DE23CC" w:rsidP="00DE23CC">
            <w:pPr>
              <w:snapToGrid w:val="0"/>
              <w:spacing w:after="0" w:line="240" w:lineRule="auto"/>
              <w:jc w:val="both"/>
              <w:rPr>
                <w:rFonts w:ascii="Times New Roman" w:hAnsi="Times New Roman" w:cs="Times New Roman"/>
                <w:b/>
                <w:sz w:val="18"/>
                <w:szCs w:val="18"/>
                <w:u w:val="single"/>
              </w:rPr>
            </w:pPr>
          </w:p>
          <w:p w14:paraId="69EE2808" w14:textId="77777777" w:rsidR="00DE23CC" w:rsidRDefault="00DE23CC" w:rsidP="00DE23CC">
            <w:pPr>
              <w:snapToGrid w:val="0"/>
              <w:spacing w:after="0" w:line="240" w:lineRule="auto"/>
              <w:jc w:val="both"/>
              <w:rPr>
                <w:rFonts w:ascii="Times New Roman" w:hAnsi="Times New Roman" w:cs="Times New Roman"/>
                <w:sz w:val="18"/>
                <w:szCs w:val="18"/>
              </w:rPr>
            </w:pPr>
            <w:r w:rsidRPr="00D12CB9">
              <w:rPr>
                <w:rFonts w:ascii="Times New Roman" w:hAnsi="Times New Roman" w:cs="Times New Roman"/>
                <w:sz w:val="18"/>
                <w:szCs w:val="18"/>
              </w:rPr>
              <w:t xml:space="preserve">We think currently agreed 1-bit PUCCH can accommodate </w:t>
            </w:r>
            <w:r>
              <w:rPr>
                <w:rFonts w:ascii="Times New Roman" w:hAnsi="Times New Roman" w:cs="Times New Roman"/>
                <w:sz w:val="18"/>
                <w:szCs w:val="18"/>
              </w:rPr>
              <w:t xml:space="preserve">association with </w:t>
            </w:r>
            <w:r w:rsidRPr="00D12CB9">
              <w:rPr>
                <w:rFonts w:ascii="Times New Roman" w:hAnsi="Times New Roman" w:cs="Times New Roman"/>
                <w:sz w:val="18"/>
                <w:szCs w:val="18"/>
              </w:rPr>
              <w:t xml:space="preserve">multi-CC, multi-event, </w:t>
            </w:r>
            <w:r>
              <w:rPr>
                <w:rFonts w:ascii="Times New Roman" w:hAnsi="Times New Roman" w:cs="Times New Roman"/>
                <w:sz w:val="18"/>
                <w:szCs w:val="18"/>
              </w:rPr>
              <w:t>or</w:t>
            </w:r>
            <w:r w:rsidRPr="00D12CB9">
              <w:rPr>
                <w:rFonts w:ascii="Times New Roman" w:hAnsi="Times New Roman" w:cs="Times New Roman"/>
                <w:sz w:val="18"/>
                <w:szCs w:val="18"/>
              </w:rPr>
              <w:t xml:space="preserve"> multi-CSI report configurations</w:t>
            </w:r>
            <w:r>
              <w:rPr>
                <w:rFonts w:ascii="Times New Roman" w:hAnsi="Times New Roman" w:cs="Times New Roman"/>
                <w:sz w:val="18"/>
                <w:szCs w:val="18"/>
              </w:rPr>
              <w:t xml:space="preserve"> and there is no need to additionally support multi-bit PUCCH which requires further discussions on PUCCH format and UCI multiplexing/dropping rules. </w:t>
            </w:r>
          </w:p>
          <w:p w14:paraId="7082A082" w14:textId="77777777" w:rsidR="00DE23CC" w:rsidRDefault="00DE23CC" w:rsidP="00DE23CC">
            <w:pPr>
              <w:snapToGrid w:val="0"/>
              <w:spacing w:after="0" w:line="240" w:lineRule="auto"/>
              <w:jc w:val="both"/>
              <w:rPr>
                <w:rFonts w:ascii="Times New Roman" w:hAnsi="Times New Roman" w:cs="Times New Roman"/>
                <w:sz w:val="18"/>
                <w:szCs w:val="18"/>
              </w:rPr>
            </w:pPr>
          </w:p>
          <w:p w14:paraId="5E5480C1" w14:textId="77777777" w:rsidR="00DE23CC" w:rsidRDefault="00DE23CC" w:rsidP="00DE23CC">
            <w:pPr>
              <w:snapToGrid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To handle the cases that 1-bit PUCCH is associated with </w:t>
            </w:r>
            <w:r w:rsidRPr="00D12CB9">
              <w:rPr>
                <w:rFonts w:ascii="Times New Roman" w:hAnsi="Times New Roman" w:cs="Times New Roman"/>
                <w:sz w:val="18"/>
                <w:szCs w:val="18"/>
              </w:rPr>
              <w:t xml:space="preserve">multi-CC, multi-event, </w:t>
            </w:r>
            <w:r>
              <w:rPr>
                <w:rFonts w:ascii="Times New Roman" w:hAnsi="Times New Roman" w:cs="Times New Roman"/>
                <w:sz w:val="18"/>
                <w:szCs w:val="18"/>
              </w:rPr>
              <w:t>or</w:t>
            </w:r>
            <w:r w:rsidRPr="00D12CB9">
              <w:rPr>
                <w:rFonts w:ascii="Times New Roman" w:hAnsi="Times New Roman" w:cs="Times New Roman"/>
                <w:sz w:val="18"/>
                <w:szCs w:val="18"/>
              </w:rPr>
              <w:t xml:space="preserve"> multi-CSI report configurations</w:t>
            </w:r>
            <w:r>
              <w:rPr>
                <w:rFonts w:ascii="Times New Roman" w:hAnsi="Times New Roman" w:cs="Times New Roman"/>
                <w:sz w:val="18"/>
                <w:szCs w:val="18"/>
              </w:rPr>
              <w:t xml:space="preserve">, we think it is easier to first discuss the case that 1-bit PUCCH is associated with </w:t>
            </w:r>
            <w:r w:rsidRPr="00D12CB9">
              <w:rPr>
                <w:rFonts w:ascii="Times New Roman" w:hAnsi="Times New Roman" w:cs="Times New Roman"/>
                <w:sz w:val="18"/>
                <w:szCs w:val="18"/>
              </w:rPr>
              <w:t>multi</w:t>
            </w:r>
            <w:r>
              <w:rPr>
                <w:rFonts w:ascii="Times New Roman" w:hAnsi="Times New Roman" w:cs="Times New Roman"/>
                <w:sz w:val="18"/>
                <w:szCs w:val="18"/>
              </w:rPr>
              <w:t xml:space="preserve">ple </w:t>
            </w:r>
            <w:r w:rsidRPr="00D12CB9">
              <w:rPr>
                <w:rFonts w:ascii="Times New Roman" w:hAnsi="Times New Roman" w:cs="Times New Roman"/>
                <w:sz w:val="18"/>
                <w:szCs w:val="18"/>
              </w:rPr>
              <w:t>CSI report configurations</w:t>
            </w:r>
            <w:r>
              <w:rPr>
                <w:rFonts w:ascii="Times New Roman" w:hAnsi="Times New Roman" w:cs="Times New Roman"/>
                <w:sz w:val="18"/>
                <w:szCs w:val="18"/>
              </w:rPr>
              <w:t xml:space="preserve">. Once how to associate 1-bit PUCCH with multi-CSI report configurations is agreed, it is straightforward to also handle multi-CC and multi-event cases. Below, we briefly provide our views on the association of 1-bit PUCCH with </w:t>
            </w:r>
            <w:r w:rsidRPr="00D12CB9">
              <w:rPr>
                <w:rFonts w:ascii="Times New Roman" w:hAnsi="Times New Roman" w:cs="Times New Roman"/>
                <w:sz w:val="18"/>
                <w:szCs w:val="18"/>
              </w:rPr>
              <w:t xml:space="preserve">multi-CC, multi-event, </w:t>
            </w:r>
            <w:r>
              <w:rPr>
                <w:rFonts w:ascii="Times New Roman" w:hAnsi="Times New Roman" w:cs="Times New Roman"/>
                <w:sz w:val="18"/>
                <w:szCs w:val="18"/>
              </w:rPr>
              <w:t>or</w:t>
            </w:r>
            <w:r w:rsidRPr="00D12CB9">
              <w:rPr>
                <w:rFonts w:ascii="Times New Roman" w:hAnsi="Times New Roman" w:cs="Times New Roman"/>
                <w:sz w:val="18"/>
                <w:szCs w:val="18"/>
              </w:rPr>
              <w:t xml:space="preserve"> multi-CSI report configurations</w:t>
            </w:r>
            <w:r>
              <w:rPr>
                <w:rFonts w:ascii="Times New Roman" w:hAnsi="Times New Roman" w:cs="Times New Roman"/>
                <w:sz w:val="18"/>
                <w:szCs w:val="18"/>
              </w:rPr>
              <w:t>:</w:t>
            </w:r>
          </w:p>
          <w:p w14:paraId="6ADC4ABF" w14:textId="77777777" w:rsidR="00DE23CC" w:rsidRDefault="00DE23CC" w:rsidP="00DE23CC">
            <w:pPr>
              <w:snapToGrid w:val="0"/>
              <w:spacing w:after="0" w:line="240" w:lineRule="auto"/>
              <w:jc w:val="both"/>
              <w:rPr>
                <w:rFonts w:ascii="Times New Roman" w:hAnsi="Times New Roman" w:cs="Times New Roman"/>
                <w:sz w:val="18"/>
                <w:szCs w:val="18"/>
              </w:rPr>
            </w:pPr>
          </w:p>
          <w:p w14:paraId="202C6B0A" w14:textId="77777777" w:rsidR="00DE23CC" w:rsidRPr="00184852" w:rsidRDefault="00DE23CC" w:rsidP="00DE23CC">
            <w:pPr>
              <w:pStyle w:val="ListParagraph"/>
              <w:numPr>
                <w:ilvl w:val="0"/>
                <w:numId w:val="23"/>
              </w:numPr>
              <w:snapToGrid w:val="0"/>
              <w:spacing w:after="0" w:line="240" w:lineRule="auto"/>
              <w:jc w:val="both"/>
              <w:rPr>
                <w:rFonts w:ascii="Times New Roman" w:hAnsi="Times New Roman" w:cs="Times New Roman"/>
                <w:b/>
                <w:sz w:val="18"/>
                <w:szCs w:val="18"/>
              </w:rPr>
            </w:pPr>
            <w:r w:rsidRPr="00184852">
              <w:rPr>
                <w:rFonts w:ascii="Times New Roman" w:hAnsi="Times New Roman" w:cs="Times New Roman"/>
                <w:b/>
                <w:sz w:val="18"/>
                <w:szCs w:val="18"/>
              </w:rPr>
              <w:t>association of 1-bit PUCCH with multiple CSI report configurations:</w:t>
            </w:r>
          </w:p>
          <w:p w14:paraId="6313169A" w14:textId="77777777" w:rsidR="00DE23CC" w:rsidRDefault="00DE23CC" w:rsidP="00DE23CC">
            <w:pPr>
              <w:snapToGrid w:val="0"/>
              <w:spacing w:after="0" w:line="240" w:lineRule="auto"/>
              <w:jc w:val="both"/>
              <w:rPr>
                <w:rFonts w:ascii="Times New Roman" w:hAnsi="Times New Roman" w:cs="Times New Roman"/>
                <w:sz w:val="18"/>
                <w:szCs w:val="18"/>
              </w:rPr>
            </w:pPr>
          </w:p>
          <w:p w14:paraId="6E570615" w14:textId="77777777" w:rsidR="00DE23CC" w:rsidRPr="00FA66E4" w:rsidRDefault="00DE23CC" w:rsidP="00DE23CC">
            <w:pPr>
              <w:rPr>
                <w:rFonts w:ascii="Times New Roman" w:hAnsi="Times New Roman" w:cs="Times New Roman"/>
                <w:sz w:val="18"/>
                <w:szCs w:val="18"/>
              </w:rPr>
            </w:pPr>
            <w:r>
              <w:rPr>
                <w:rFonts w:ascii="Times New Roman" w:hAnsi="Times New Roman" w:cs="Times New Roman"/>
                <w:sz w:val="18"/>
                <w:szCs w:val="18"/>
              </w:rPr>
              <w:t xml:space="preserve">We think association </w:t>
            </w:r>
            <w:r w:rsidRPr="00FA66E4">
              <w:rPr>
                <w:rFonts w:ascii="Times New Roman" w:hAnsi="Times New Roman" w:cs="Times New Roman"/>
                <w:sz w:val="18"/>
                <w:szCs w:val="18"/>
              </w:rPr>
              <w:t>of 1-bit PUCCH with multi</w:t>
            </w:r>
            <w:r>
              <w:rPr>
                <w:rFonts w:ascii="Times New Roman" w:hAnsi="Times New Roman" w:cs="Times New Roman"/>
                <w:sz w:val="18"/>
                <w:szCs w:val="18"/>
              </w:rPr>
              <w:t xml:space="preserve">ple </w:t>
            </w:r>
            <w:r w:rsidRPr="00FA66E4">
              <w:rPr>
                <w:rFonts w:ascii="Times New Roman" w:hAnsi="Times New Roman" w:cs="Times New Roman"/>
                <w:sz w:val="18"/>
                <w:szCs w:val="18"/>
              </w:rPr>
              <w:t xml:space="preserve">CSI report configurations </w:t>
            </w:r>
            <w:r>
              <w:rPr>
                <w:rFonts w:ascii="Times New Roman" w:hAnsi="Times New Roman" w:cs="Times New Roman"/>
                <w:sz w:val="18"/>
                <w:szCs w:val="18"/>
              </w:rPr>
              <w:t xml:space="preserve">should be supported. </w:t>
            </w:r>
            <w:r w:rsidRPr="00FA66E4">
              <w:rPr>
                <w:rFonts w:ascii="Times New Roman" w:hAnsi="Times New Roman" w:cs="Times New Roman"/>
                <w:sz w:val="18"/>
                <w:szCs w:val="18"/>
              </w:rPr>
              <w:t xml:space="preserve">Otherwise, one dedicated PUCCH must be configured for each CSI report configuration causing a large PUCCH overhead. Note that, </w:t>
            </w:r>
            <w:bookmarkStart w:id="78" w:name="_Hlk181087949"/>
            <w:r w:rsidRPr="00FA66E4">
              <w:rPr>
                <w:rFonts w:ascii="Times New Roman" w:hAnsi="Times New Roman" w:cs="Times New Roman"/>
                <w:sz w:val="18"/>
                <w:szCs w:val="18"/>
              </w:rPr>
              <w:t>PUCCH resources are limited as they can only be configured on PCell and PUCCH-SCell</w:t>
            </w:r>
            <w:bookmarkEnd w:id="78"/>
            <w:r w:rsidRPr="00FA66E4">
              <w:rPr>
                <w:rFonts w:ascii="Times New Roman" w:hAnsi="Times New Roman" w:cs="Times New Roman"/>
                <w:sz w:val="18"/>
                <w:szCs w:val="18"/>
              </w:rPr>
              <w:t>. Therefore, dedicating too many PUCCH resources to UE initiated beam reporting should be avoided.</w:t>
            </w:r>
            <w:r>
              <w:rPr>
                <w:rFonts w:ascii="Times New Roman" w:hAnsi="Times New Roman" w:cs="Times New Roman"/>
                <w:sz w:val="18"/>
                <w:szCs w:val="18"/>
              </w:rPr>
              <w:t xml:space="preserve"> </w:t>
            </w:r>
          </w:p>
          <w:p w14:paraId="1B91424D" w14:textId="77777777" w:rsidR="00DE23CC" w:rsidRPr="00FA66E4" w:rsidRDefault="00DE23CC" w:rsidP="00DE23CC">
            <w:pPr>
              <w:snapToGrid w:val="0"/>
              <w:spacing w:after="0" w:line="240" w:lineRule="auto"/>
              <w:jc w:val="both"/>
              <w:rPr>
                <w:rFonts w:ascii="Times New Roman" w:hAnsi="Times New Roman" w:cs="Times New Roman"/>
                <w:sz w:val="18"/>
                <w:szCs w:val="18"/>
              </w:rPr>
            </w:pPr>
            <w:r w:rsidRPr="00184852">
              <w:rPr>
                <w:rFonts w:ascii="Times New Roman" w:hAnsi="Times New Roman" w:cs="Times New Roman"/>
                <w:sz w:val="18"/>
                <w:szCs w:val="18"/>
              </w:rPr>
              <w:t xml:space="preserve">Additionally, </w:t>
            </w:r>
            <w:r>
              <w:rPr>
                <w:rFonts w:ascii="Times New Roman" w:hAnsi="Times New Roman" w:cs="Times New Roman"/>
                <w:sz w:val="18"/>
                <w:szCs w:val="18"/>
              </w:rPr>
              <w:t>f</w:t>
            </w:r>
            <w:r w:rsidRPr="00184852">
              <w:rPr>
                <w:rFonts w:ascii="Times New Roman" w:hAnsi="Times New Roman" w:cs="Times New Roman"/>
                <w:sz w:val="18"/>
                <w:szCs w:val="18"/>
              </w:rPr>
              <w:t xml:space="preserve">or Mode-B, if the first PUCCH is </w:t>
            </w:r>
            <w:r w:rsidRPr="00184852">
              <w:rPr>
                <w:rFonts w:ascii="Times New Roman" w:hAnsi="Times New Roman" w:cs="Times New Roman" w:hint="eastAsia"/>
                <w:sz w:val="18"/>
                <w:szCs w:val="18"/>
              </w:rPr>
              <w:t>ass</w:t>
            </w:r>
            <w:r w:rsidRPr="00184852">
              <w:rPr>
                <w:rFonts w:ascii="Times New Roman" w:hAnsi="Times New Roman" w:cs="Times New Roman"/>
                <w:sz w:val="18"/>
                <w:szCs w:val="18"/>
              </w:rPr>
              <w:t xml:space="preserve">ociated </w:t>
            </w:r>
            <w:r w:rsidRPr="00184852">
              <w:rPr>
                <w:rFonts w:ascii="Times New Roman" w:hAnsi="Times New Roman" w:cs="Times New Roman" w:hint="eastAsia"/>
                <w:sz w:val="18"/>
                <w:szCs w:val="18"/>
              </w:rPr>
              <w:t>with</w:t>
            </w:r>
            <w:r w:rsidRPr="00184852">
              <w:rPr>
                <w:rFonts w:ascii="Times New Roman" w:hAnsi="Times New Roman" w:cs="Times New Roman"/>
                <w:sz w:val="18"/>
                <w:szCs w:val="18"/>
              </w:rPr>
              <w:t xml:space="preserve"> multiple CSI report configurations and </w:t>
            </w:r>
            <w:r w:rsidRPr="00184852">
              <w:rPr>
                <w:rFonts w:ascii="Times New Roman" w:hAnsi="Times New Roman" w:cs="Times New Roman" w:hint="eastAsia"/>
                <w:sz w:val="18"/>
                <w:szCs w:val="18"/>
              </w:rPr>
              <w:t>e</w:t>
            </w:r>
            <w:r w:rsidRPr="00184852">
              <w:rPr>
                <w:rFonts w:ascii="Times New Roman" w:hAnsi="Times New Roman" w:cs="Times New Roman"/>
                <w:sz w:val="18"/>
                <w:szCs w:val="18"/>
              </w:rPr>
              <w:t xml:space="preserve">ach of these CSI report configurations is </w:t>
            </w:r>
            <w:r w:rsidRPr="00184852">
              <w:rPr>
                <w:rFonts w:ascii="Times New Roman" w:hAnsi="Times New Roman" w:cs="Times New Roman" w:hint="eastAsia"/>
                <w:sz w:val="18"/>
                <w:szCs w:val="18"/>
              </w:rPr>
              <w:t>a</w:t>
            </w:r>
            <w:r w:rsidRPr="00184852">
              <w:rPr>
                <w:rFonts w:ascii="Times New Roman" w:hAnsi="Times New Roman" w:cs="Times New Roman"/>
                <w:sz w:val="18"/>
                <w:szCs w:val="18"/>
              </w:rPr>
              <w:t xml:space="preserve">ssociated with a dedicated second PUSCH, when gNB receives the first PUCCH, it cannot know which of the associated CSI report(s) would be reported. Therefore, gNB needs to try to detect UCI on all the </w:t>
            </w:r>
            <w:r w:rsidRPr="00184852">
              <w:rPr>
                <w:rFonts w:ascii="Times New Roman" w:hAnsi="Times New Roman" w:cs="Times New Roman" w:hint="eastAsia"/>
                <w:sz w:val="18"/>
                <w:szCs w:val="18"/>
              </w:rPr>
              <w:t>second</w:t>
            </w:r>
            <w:r w:rsidRPr="00184852">
              <w:rPr>
                <w:rFonts w:ascii="Times New Roman" w:hAnsi="Times New Roman" w:cs="Times New Roman"/>
                <w:sz w:val="18"/>
                <w:szCs w:val="18"/>
              </w:rPr>
              <w:t xml:space="preserve"> PUSCHs </w:t>
            </w:r>
            <w:r w:rsidRPr="00184852">
              <w:rPr>
                <w:rFonts w:ascii="Times New Roman" w:hAnsi="Times New Roman" w:cs="Times New Roman" w:hint="eastAsia"/>
                <w:sz w:val="18"/>
                <w:szCs w:val="18"/>
              </w:rPr>
              <w:t>ass</w:t>
            </w:r>
            <w:r w:rsidRPr="00184852">
              <w:rPr>
                <w:rFonts w:ascii="Times New Roman" w:hAnsi="Times New Roman" w:cs="Times New Roman"/>
                <w:sz w:val="18"/>
                <w:szCs w:val="18"/>
              </w:rPr>
              <w:t xml:space="preserve">ociated </w:t>
            </w:r>
            <w:r w:rsidRPr="00184852">
              <w:rPr>
                <w:rFonts w:ascii="Times New Roman" w:hAnsi="Times New Roman" w:cs="Times New Roman" w:hint="eastAsia"/>
                <w:sz w:val="18"/>
                <w:szCs w:val="18"/>
              </w:rPr>
              <w:t>with</w:t>
            </w:r>
            <w:r w:rsidRPr="00184852">
              <w:rPr>
                <w:rFonts w:ascii="Times New Roman" w:hAnsi="Times New Roman" w:cs="Times New Roman"/>
                <w:sz w:val="18"/>
                <w:szCs w:val="18"/>
              </w:rPr>
              <w:t xml:space="preserve"> any of these CSI report configurations. T</w:t>
            </w:r>
            <w:r w:rsidRPr="00184852">
              <w:rPr>
                <w:rFonts w:ascii="Times New Roman" w:hAnsi="Times New Roman" w:cs="Times New Roman" w:hint="eastAsia"/>
                <w:sz w:val="18"/>
                <w:szCs w:val="18"/>
              </w:rPr>
              <w:t>h</w:t>
            </w:r>
            <w:r w:rsidRPr="00184852">
              <w:rPr>
                <w:rFonts w:ascii="Times New Roman" w:hAnsi="Times New Roman" w:cs="Times New Roman"/>
                <w:sz w:val="18"/>
                <w:szCs w:val="18"/>
              </w:rPr>
              <w:t xml:space="preserve">is </w:t>
            </w:r>
            <w:r w:rsidRPr="00184852">
              <w:rPr>
                <w:rFonts w:ascii="Times New Roman" w:hAnsi="Times New Roman" w:cs="Times New Roman" w:hint="eastAsia"/>
                <w:sz w:val="18"/>
                <w:szCs w:val="18"/>
              </w:rPr>
              <w:t>would</w:t>
            </w:r>
            <w:r w:rsidRPr="00184852">
              <w:rPr>
                <w:rFonts w:ascii="Times New Roman" w:hAnsi="Times New Roman" w:cs="Times New Roman"/>
                <w:sz w:val="18"/>
                <w:szCs w:val="18"/>
              </w:rPr>
              <w:t xml:space="preserve"> cause a waste of UL res</w:t>
            </w:r>
            <w:r w:rsidRPr="00184852">
              <w:rPr>
                <w:rFonts w:ascii="Times New Roman" w:hAnsi="Times New Roman" w:cs="Times New Roman" w:hint="eastAsia"/>
                <w:sz w:val="18"/>
                <w:szCs w:val="18"/>
              </w:rPr>
              <w:t>ource</w:t>
            </w:r>
            <w:r w:rsidRPr="00184852">
              <w:rPr>
                <w:rFonts w:ascii="Times New Roman" w:hAnsi="Times New Roman" w:cs="Times New Roman"/>
                <w:sz w:val="18"/>
                <w:szCs w:val="18"/>
              </w:rPr>
              <w:t xml:space="preserve">s since gNB cannot reclaim any of the unused resource(s) for other purposes. </w:t>
            </w:r>
          </w:p>
          <w:p w14:paraId="2EA94264" w14:textId="77777777" w:rsidR="00DE23CC" w:rsidRDefault="00DE23CC" w:rsidP="00DE23CC">
            <w:pPr>
              <w:snapToGrid w:val="0"/>
              <w:spacing w:after="0" w:line="240" w:lineRule="auto"/>
              <w:jc w:val="both"/>
              <w:rPr>
                <w:rFonts w:ascii="Times New Roman" w:hAnsi="Times New Roman" w:cs="Times New Roman"/>
                <w:sz w:val="18"/>
                <w:szCs w:val="18"/>
              </w:rPr>
            </w:pPr>
          </w:p>
          <w:p w14:paraId="2E64B592" w14:textId="77777777" w:rsidR="00DE23CC" w:rsidRDefault="00DE23CC" w:rsidP="00DE23CC">
            <w:pPr>
              <w:snapToGrid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Finally, i</w:t>
            </w:r>
            <w:r w:rsidRPr="00184852">
              <w:rPr>
                <w:rFonts w:ascii="Times New Roman" w:hAnsi="Times New Roman" w:cs="Times New Roman"/>
                <w:sz w:val="18"/>
                <w:szCs w:val="18"/>
              </w:rPr>
              <w:t xml:space="preserve">f report notification/request in the first PUCCH is associated with multiple CSI report configurations, one issue to resolve is which CSI report(s) are carried on the </w:t>
            </w:r>
            <w:r>
              <w:rPr>
                <w:rFonts w:ascii="Times New Roman" w:hAnsi="Times New Roman" w:cs="Times New Roman"/>
                <w:sz w:val="18"/>
                <w:szCs w:val="18"/>
              </w:rPr>
              <w:t>associated</w:t>
            </w:r>
            <w:r w:rsidRPr="00184852">
              <w:rPr>
                <w:rFonts w:ascii="Times New Roman" w:hAnsi="Times New Roman" w:cs="Times New Roman"/>
                <w:sz w:val="18"/>
                <w:szCs w:val="18"/>
              </w:rPr>
              <w:t xml:space="preserve"> second PUSCH. To solve this issue, the beam report should indicate some further information, e.g.,</w:t>
            </w:r>
            <w:bookmarkStart w:id="79" w:name="_Hlk181639702"/>
            <w:r w:rsidRPr="00184852">
              <w:rPr>
                <w:rFonts w:ascii="Times New Roman" w:hAnsi="Times New Roman" w:cs="Times New Roman"/>
                <w:sz w:val="18"/>
                <w:szCs w:val="18"/>
              </w:rPr>
              <w:t xml:space="preserve"> report configuration id</w:t>
            </w:r>
            <w:bookmarkEnd w:id="79"/>
            <w:r w:rsidRPr="00184852">
              <w:rPr>
                <w:rFonts w:ascii="Times New Roman" w:hAnsi="Times New Roman" w:cs="Times New Roman"/>
                <w:sz w:val="18"/>
                <w:szCs w:val="18"/>
              </w:rPr>
              <w:t xml:space="preserve">. </w:t>
            </w:r>
          </w:p>
          <w:p w14:paraId="68966134" w14:textId="77777777" w:rsidR="00DE23CC" w:rsidRDefault="00DE23CC" w:rsidP="00DE23CC">
            <w:pPr>
              <w:snapToGrid w:val="0"/>
              <w:spacing w:after="0" w:line="240" w:lineRule="auto"/>
              <w:jc w:val="both"/>
              <w:rPr>
                <w:rFonts w:ascii="Times New Roman" w:hAnsi="Times New Roman" w:cs="Times New Roman"/>
                <w:sz w:val="18"/>
                <w:szCs w:val="18"/>
              </w:rPr>
            </w:pPr>
          </w:p>
          <w:p w14:paraId="6C1BE673" w14:textId="77777777" w:rsidR="00DE23CC" w:rsidRDefault="00DE23CC" w:rsidP="00DE23CC">
            <w:pPr>
              <w:snapToGrid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Given above discussions, we suggest the following proposals:</w:t>
            </w:r>
          </w:p>
          <w:p w14:paraId="0564AC76" w14:textId="77777777" w:rsidR="00DE23CC" w:rsidRDefault="00DE23CC" w:rsidP="00DE23CC">
            <w:pPr>
              <w:snapToGrid w:val="0"/>
              <w:spacing w:after="0" w:line="240" w:lineRule="auto"/>
              <w:jc w:val="both"/>
              <w:rPr>
                <w:rFonts w:ascii="Times New Roman" w:hAnsi="Times New Roman" w:cs="Times New Roman"/>
                <w:sz w:val="18"/>
                <w:szCs w:val="18"/>
              </w:rPr>
            </w:pPr>
          </w:p>
          <w:p w14:paraId="0238E6E4" w14:textId="77777777" w:rsidR="00DE23CC" w:rsidRPr="00F03BB6" w:rsidRDefault="00DE23CC" w:rsidP="00DE23CC">
            <w:pPr>
              <w:pStyle w:val="ListParagraph"/>
              <w:snapToGrid w:val="0"/>
              <w:spacing w:after="0" w:line="240" w:lineRule="auto"/>
              <w:jc w:val="both"/>
              <w:rPr>
                <w:rFonts w:ascii="Times New Roman" w:hAnsi="Times New Roman" w:cs="Times New Roman"/>
                <w:i/>
                <w:sz w:val="18"/>
                <w:szCs w:val="18"/>
              </w:rPr>
            </w:pPr>
            <w:r w:rsidRPr="00F03BB6">
              <w:rPr>
                <w:rFonts w:ascii="Times New Roman" w:hAnsi="Times New Roman" w:cs="Times New Roman"/>
                <w:i/>
                <w:sz w:val="18"/>
                <w:szCs w:val="18"/>
              </w:rPr>
              <w:t xml:space="preserve">Proposal 1) For both Mode-A and Mode-B, </w:t>
            </w:r>
            <w:bookmarkStart w:id="80" w:name="_Hlk178176660"/>
            <w:r w:rsidRPr="00F03BB6">
              <w:rPr>
                <w:rFonts w:ascii="Times New Roman" w:hAnsi="Times New Roman" w:cs="Times New Roman"/>
                <w:i/>
                <w:sz w:val="18"/>
                <w:szCs w:val="18"/>
              </w:rPr>
              <w:t>one or multiple CSI report configurations</w:t>
            </w:r>
            <w:bookmarkEnd w:id="80"/>
            <w:r w:rsidRPr="00F03BB6">
              <w:rPr>
                <w:rFonts w:ascii="Times New Roman" w:hAnsi="Times New Roman" w:cs="Times New Roman"/>
                <w:i/>
                <w:sz w:val="18"/>
                <w:szCs w:val="18"/>
              </w:rPr>
              <w:t xml:space="preserve"> can be associated with the same first PUCCH resource.</w:t>
            </w:r>
          </w:p>
          <w:p w14:paraId="5BFE58E5" w14:textId="77777777" w:rsidR="00DE23CC" w:rsidRPr="00F03BB6" w:rsidRDefault="00DE23CC" w:rsidP="00DE23CC">
            <w:pPr>
              <w:pStyle w:val="ListParagraph"/>
              <w:snapToGrid w:val="0"/>
              <w:spacing w:after="0" w:line="240" w:lineRule="auto"/>
              <w:jc w:val="both"/>
              <w:rPr>
                <w:rFonts w:ascii="Times New Roman" w:hAnsi="Times New Roman" w:cs="Times New Roman"/>
                <w:i/>
                <w:sz w:val="18"/>
                <w:szCs w:val="18"/>
              </w:rPr>
            </w:pPr>
          </w:p>
          <w:p w14:paraId="47A53F81" w14:textId="77777777" w:rsidR="00DE23CC" w:rsidRPr="00F03BB6" w:rsidRDefault="00DE23CC" w:rsidP="00DE23CC">
            <w:pPr>
              <w:pStyle w:val="ListParagraph"/>
              <w:snapToGrid w:val="0"/>
              <w:spacing w:after="0" w:line="240" w:lineRule="auto"/>
              <w:jc w:val="both"/>
              <w:rPr>
                <w:rFonts w:ascii="Times New Roman" w:hAnsi="Times New Roman" w:cs="Times New Roman"/>
                <w:i/>
                <w:sz w:val="18"/>
                <w:szCs w:val="18"/>
              </w:rPr>
            </w:pPr>
            <w:r w:rsidRPr="00F03BB6">
              <w:rPr>
                <w:rFonts w:ascii="Times New Roman" w:hAnsi="Times New Roman" w:cs="Times New Roman"/>
                <w:i/>
                <w:sz w:val="18"/>
                <w:szCs w:val="18"/>
              </w:rPr>
              <w:t>Proposal 2) For Mode-B, when multiple report configurations are associated with the same first PUCCH resource, they should be associated with the same preconfigured second PUSCH resource.</w:t>
            </w:r>
          </w:p>
          <w:p w14:paraId="29822170" w14:textId="77777777" w:rsidR="00DE23CC" w:rsidRPr="00F03BB6" w:rsidRDefault="00DE23CC" w:rsidP="00DE23CC">
            <w:pPr>
              <w:snapToGrid w:val="0"/>
              <w:spacing w:after="0" w:line="240" w:lineRule="auto"/>
              <w:jc w:val="both"/>
              <w:rPr>
                <w:rFonts w:ascii="Times New Roman" w:hAnsi="Times New Roman" w:cs="Times New Roman"/>
                <w:i/>
                <w:sz w:val="18"/>
                <w:szCs w:val="18"/>
              </w:rPr>
            </w:pPr>
          </w:p>
          <w:p w14:paraId="00499CE9" w14:textId="77777777" w:rsidR="00DE23CC" w:rsidRPr="00F03BB6" w:rsidRDefault="00DE23CC" w:rsidP="00DE23CC">
            <w:pPr>
              <w:pStyle w:val="ListParagraph"/>
              <w:rPr>
                <w:rFonts w:ascii="Times New Roman" w:hAnsi="Times New Roman" w:cs="Times New Roman"/>
                <w:i/>
                <w:sz w:val="18"/>
                <w:szCs w:val="18"/>
              </w:rPr>
            </w:pPr>
            <w:r w:rsidRPr="00F03BB6">
              <w:rPr>
                <w:rFonts w:ascii="Times New Roman" w:hAnsi="Times New Roman" w:cs="Times New Roman"/>
                <w:i/>
                <w:sz w:val="18"/>
                <w:szCs w:val="18"/>
              </w:rPr>
              <w:t>Proposal 3) For both Mode-A and Mode-B, when a single first PUCCH resource is associated with multiple CSI report configurations, include report configuration id in the CSI report.</w:t>
            </w:r>
          </w:p>
          <w:p w14:paraId="2315343E" w14:textId="77777777" w:rsidR="00DE23CC" w:rsidRPr="00DF0B38" w:rsidRDefault="00DE23CC" w:rsidP="00DE23CC">
            <w:pPr>
              <w:pStyle w:val="ListParagraph"/>
              <w:rPr>
                <w:rFonts w:ascii="Times New Roman" w:hAnsi="Times New Roman" w:cs="Times New Roman"/>
                <w:sz w:val="18"/>
                <w:szCs w:val="18"/>
              </w:rPr>
            </w:pPr>
          </w:p>
          <w:p w14:paraId="7F81FEB2" w14:textId="77777777" w:rsidR="00DE23CC" w:rsidRPr="00DF0B38" w:rsidRDefault="00DE23CC" w:rsidP="00DE23CC">
            <w:pPr>
              <w:pStyle w:val="ListParagraph"/>
              <w:numPr>
                <w:ilvl w:val="0"/>
                <w:numId w:val="23"/>
              </w:numPr>
              <w:rPr>
                <w:rFonts w:ascii="Times New Roman" w:hAnsi="Times New Roman" w:cs="Times New Roman"/>
                <w:sz w:val="18"/>
                <w:szCs w:val="18"/>
              </w:rPr>
            </w:pPr>
            <w:r w:rsidRPr="00DF0B38">
              <w:rPr>
                <w:rFonts w:ascii="Times New Roman" w:hAnsi="Times New Roman" w:cs="Times New Roman"/>
                <w:b/>
                <w:sz w:val="18"/>
                <w:szCs w:val="18"/>
              </w:rPr>
              <w:t xml:space="preserve">association of 1-bit PUCCH with multiple </w:t>
            </w:r>
            <w:r>
              <w:rPr>
                <w:rFonts w:ascii="Times New Roman" w:hAnsi="Times New Roman" w:cs="Times New Roman"/>
                <w:b/>
                <w:sz w:val="18"/>
                <w:szCs w:val="18"/>
              </w:rPr>
              <w:t>CCs:</w:t>
            </w:r>
          </w:p>
          <w:p w14:paraId="3914E887" w14:textId="77777777" w:rsidR="00DE23CC" w:rsidRDefault="00DE23CC" w:rsidP="00DE23CC">
            <w:pPr>
              <w:rPr>
                <w:rFonts w:ascii="Times New Roman" w:hAnsi="Times New Roman" w:cs="Times New Roman"/>
                <w:sz w:val="18"/>
                <w:szCs w:val="18"/>
              </w:rPr>
            </w:pPr>
            <w:r>
              <w:rPr>
                <w:rFonts w:ascii="Times New Roman" w:hAnsi="Times New Roman" w:cs="Times New Roman"/>
                <w:sz w:val="18"/>
                <w:szCs w:val="18"/>
              </w:rPr>
              <w:t xml:space="preserve">If RAN1 agrees </w:t>
            </w:r>
            <w:proofErr w:type="gramStart"/>
            <w:r>
              <w:rPr>
                <w:rFonts w:ascii="Times New Roman" w:hAnsi="Times New Roman" w:cs="Times New Roman"/>
                <w:sz w:val="18"/>
                <w:szCs w:val="18"/>
              </w:rPr>
              <w:t>that  1</w:t>
            </w:r>
            <w:proofErr w:type="gramEnd"/>
            <w:r>
              <w:rPr>
                <w:rFonts w:ascii="Times New Roman" w:hAnsi="Times New Roman" w:cs="Times New Roman"/>
                <w:sz w:val="18"/>
                <w:szCs w:val="18"/>
              </w:rPr>
              <w:t>-bit PUCCH can be associated with multiple CCs, it means that the 1-bit PUCCH can be associated with multiple CSI reports that are configured on different CCs. Since CSI report IDs are local IDs within the CC, in such a case, both CSI report ID and cell ID should be included in the report. Based on the above discussion we suggest the following:</w:t>
            </w:r>
          </w:p>
          <w:p w14:paraId="7229523D" w14:textId="167AB32D" w:rsidR="00DE23CC" w:rsidRDefault="00DE23CC" w:rsidP="00DE23CC">
            <w:pPr>
              <w:pStyle w:val="ListParagraph"/>
              <w:spacing w:after="0" w:line="240" w:lineRule="auto"/>
              <w:jc w:val="both"/>
              <w:rPr>
                <w:rFonts w:ascii="Times New Roman" w:hAnsi="Times New Roman" w:cs="Times New Roman"/>
                <w:i/>
                <w:sz w:val="18"/>
                <w:szCs w:val="18"/>
              </w:rPr>
            </w:pPr>
            <w:r w:rsidRPr="00F03BB6">
              <w:rPr>
                <w:rFonts w:ascii="Times New Roman" w:hAnsi="Times New Roman" w:cs="Times New Roman"/>
                <w:i/>
                <w:sz w:val="18"/>
                <w:szCs w:val="18"/>
              </w:rPr>
              <w:t xml:space="preserve">Proposal 4) If report configurations that are associated with the same first 1-bit PUCCH are configured on different cells, additionally include the corresponding cell ID in the report. </w:t>
            </w:r>
          </w:p>
          <w:p w14:paraId="7C3876F2" w14:textId="1D382B8F" w:rsidR="00553AE7" w:rsidRDefault="00553AE7" w:rsidP="00DE23CC">
            <w:pPr>
              <w:pStyle w:val="ListParagraph"/>
              <w:spacing w:after="0" w:line="240" w:lineRule="auto"/>
              <w:jc w:val="both"/>
              <w:rPr>
                <w:rFonts w:ascii="Times New Roman" w:hAnsi="Times New Roman" w:cs="Times New Roman"/>
                <w:i/>
                <w:sz w:val="18"/>
                <w:szCs w:val="18"/>
              </w:rPr>
            </w:pPr>
          </w:p>
          <w:p w14:paraId="0EEBDA5A" w14:textId="0193AC09" w:rsidR="00553AE7" w:rsidRPr="00553AE7" w:rsidRDefault="00553AE7" w:rsidP="00553AE7">
            <w:pPr>
              <w:snapToGrid w:val="0"/>
              <w:spacing w:after="0" w:line="240" w:lineRule="auto"/>
              <w:jc w:val="both"/>
              <w:rPr>
                <w:rFonts w:ascii="Times New Roman" w:hAnsi="Times New Roman" w:cs="Times New Roman"/>
                <w:color w:val="0000FF"/>
                <w:sz w:val="18"/>
                <w:szCs w:val="18"/>
              </w:rPr>
            </w:pPr>
            <w:r w:rsidRPr="00E024BE">
              <w:rPr>
                <w:rFonts w:ascii="Times New Roman" w:hAnsi="Times New Roman" w:cs="Times New Roman"/>
                <w:color w:val="0000FF"/>
                <w:sz w:val="18"/>
                <w:szCs w:val="18"/>
              </w:rPr>
              <w:t xml:space="preserve">[Mod]: </w:t>
            </w:r>
            <w:r>
              <w:rPr>
                <w:rFonts w:ascii="Times New Roman" w:hAnsi="Times New Roman" w:cs="Times New Roman"/>
                <w:color w:val="0000FF"/>
                <w:sz w:val="18"/>
                <w:szCs w:val="18"/>
              </w:rPr>
              <w:t>Per agreement, the second PUSCH is in the same CC as the report configuration. Cell</w:t>
            </w:r>
            <w:r w:rsidR="00CB2B87">
              <w:rPr>
                <w:rFonts w:ascii="Times New Roman" w:hAnsi="Times New Roman" w:cs="Times New Roman"/>
                <w:color w:val="0000FF"/>
                <w:sz w:val="18"/>
                <w:szCs w:val="18"/>
              </w:rPr>
              <w:t>-id may be derived accordingly</w:t>
            </w:r>
            <w:r w:rsidRPr="00E024BE">
              <w:rPr>
                <w:rFonts w:ascii="Times New Roman" w:hAnsi="Times New Roman" w:cs="Times New Roman"/>
                <w:color w:val="0000FF"/>
                <w:sz w:val="18"/>
                <w:szCs w:val="18"/>
              </w:rPr>
              <w:t>!</w:t>
            </w:r>
          </w:p>
          <w:p w14:paraId="3644EE23" w14:textId="77777777" w:rsidR="00DE23CC" w:rsidRPr="00D51C00" w:rsidRDefault="00DE23CC" w:rsidP="00DE23CC">
            <w:pPr>
              <w:pStyle w:val="ListParagraph"/>
              <w:spacing w:after="0" w:line="240" w:lineRule="auto"/>
              <w:jc w:val="both"/>
              <w:rPr>
                <w:rFonts w:ascii="Times New Roman" w:hAnsi="Times New Roman" w:cs="Times New Roman"/>
                <w:sz w:val="18"/>
                <w:szCs w:val="18"/>
              </w:rPr>
            </w:pPr>
          </w:p>
          <w:p w14:paraId="0D7097D9" w14:textId="77777777" w:rsidR="00DE23CC" w:rsidRPr="00D51C00" w:rsidRDefault="00DE23CC" w:rsidP="00DE23CC">
            <w:pPr>
              <w:pStyle w:val="ListParagraph"/>
              <w:numPr>
                <w:ilvl w:val="0"/>
                <w:numId w:val="23"/>
              </w:numPr>
              <w:rPr>
                <w:rFonts w:ascii="Times New Roman" w:hAnsi="Times New Roman" w:cs="Times New Roman"/>
                <w:sz w:val="18"/>
                <w:szCs w:val="18"/>
              </w:rPr>
            </w:pPr>
            <w:r w:rsidRPr="00D51C00">
              <w:rPr>
                <w:rFonts w:ascii="Times New Roman" w:hAnsi="Times New Roman" w:cs="Times New Roman"/>
                <w:b/>
                <w:sz w:val="18"/>
                <w:szCs w:val="18"/>
              </w:rPr>
              <w:t>association of 1-bit PUCCH with multiple events:</w:t>
            </w:r>
          </w:p>
          <w:p w14:paraId="337E1F39" w14:textId="77777777" w:rsidR="00DE23CC" w:rsidRPr="00DF0B38" w:rsidRDefault="00DE23CC" w:rsidP="00DE23CC">
            <w:pPr>
              <w:pStyle w:val="ListParagraph"/>
              <w:rPr>
                <w:rFonts w:ascii="Times New Roman" w:hAnsi="Times New Roman" w:cs="Times New Roman"/>
                <w:sz w:val="18"/>
                <w:szCs w:val="18"/>
              </w:rPr>
            </w:pPr>
          </w:p>
          <w:p w14:paraId="08809AD0" w14:textId="77777777" w:rsidR="00DE23CC" w:rsidRDefault="00DE23CC" w:rsidP="00DE23CC">
            <w:pPr>
              <w:rPr>
                <w:rFonts w:ascii="Times New Roman" w:hAnsi="Times New Roman" w:cs="Times New Roman"/>
                <w:sz w:val="18"/>
                <w:szCs w:val="18"/>
              </w:rPr>
            </w:pPr>
            <w:r>
              <w:rPr>
                <w:rFonts w:ascii="Times New Roman" w:hAnsi="Times New Roman" w:cs="Times New Roman"/>
                <w:sz w:val="18"/>
                <w:szCs w:val="18"/>
              </w:rPr>
              <w:t>To address this issue, we suggest that RAN1 first discuss w</w:t>
            </w:r>
            <w:r w:rsidRPr="00D51C00">
              <w:rPr>
                <w:rFonts w:ascii="Times New Roman" w:hAnsi="Times New Roman" w:cs="Times New Roman"/>
                <w:sz w:val="18"/>
                <w:szCs w:val="18"/>
              </w:rPr>
              <w:t xml:space="preserve">hether </w:t>
            </w:r>
            <w:r>
              <w:rPr>
                <w:rFonts w:ascii="Times New Roman" w:hAnsi="Times New Roman" w:cs="Times New Roman"/>
                <w:sz w:val="18"/>
                <w:szCs w:val="18"/>
              </w:rPr>
              <w:t xml:space="preserve">only </w:t>
            </w:r>
            <w:r w:rsidRPr="00D51C00">
              <w:rPr>
                <w:rFonts w:ascii="Times New Roman" w:hAnsi="Times New Roman" w:cs="Times New Roman"/>
                <w:sz w:val="18"/>
                <w:szCs w:val="18"/>
              </w:rPr>
              <w:t xml:space="preserve">one or multiple events </w:t>
            </w:r>
            <w:r>
              <w:rPr>
                <w:rFonts w:ascii="Times New Roman" w:hAnsi="Times New Roman" w:cs="Times New Roman"/>
                <w:sz w:val="18"/>
                <w:szCs w:val="18"/>
              </w:rPr>
              <w:t>can be</w:t>
            </w:r>
            <w:r w:rsidRPr="00D51C00">
              <w:rPr>
                <w:rFonts w:ascii="Times New Roman" w:hAnsi="Times New Roman" w:cs="Times New Roman"/>
                <w:sz w:val="18"/>
                <w:szCs w:val="18"/>
              </w:rPr>
              <w:t xml:space="preserve"> configured with one CSI report configuration. Considering the maximum number of CSI report </w:t>
            </w:r>
            <w:r w:rsidRPr="00D51C00">
              <w:rPr>
                <w:rFonts w:ascii="Times New Roman" w:hAnsi="Times New Roman" w:cs="Times New Roman" w:hint="eastAsia"/>
                <w:sz w:val="18"/>
                <w:szCs w:val="18"/>
              </w:rPr>
              <w:t>con</w:t>
            </w:r>
            <w:r w:rsidRPr="00D51C00">
              <w:rPr>
                <w:rFonts w:ascii="Times New Roman" w:hAnsi="Times New Roman" w:cs="Times New Roman"/>
                <w:sz w:val="18"/>
                <w:szCs w:val="18"/>
              </w:rPr>
              <w:t xml:space="preserve">figurations per cell is limited, we think </w:t>
            </w:r>
            <w:bookmarkStart w:id="81" w:name="_Hlk187662401"/>
            <w:r w:rsidRPr="00D51C00">
              <w:rPr>
                <w:rFonts w:ascii="Times New Roman" w:hAnsi="Times New Roman" w:cs="Times New Roman"/>
                <w:sz w:val="18"/>
                <w:szCs w:val="18"/>
              </w:rPr>
              <w:t>one CSI report configuration associated with multiple events</w:t>
            </w:r>
            <w:bookmarkEnd w:id="81"/>
            <w:r w:rsidRPr="00D51C00">
              <w:rPr>
                <w:rFonts w:ascii="Times New Roman" w:hAnsi="Times New Roman" w:cs="Times New Roman"/>
                <w:sz w:val="18"/>
                <w:szCs w:val="18"/>
              </w:rPr>
              <w:t xml:space="preserve"> should be supported.</w:t>
            </w:r>
            <w:r>
              <w:rPr>
                <w:rFonts w:ascii="Times New Roman" w:hAnsi="Times New Roman" w:cs="Times New Roman"/>
                <w:sz w:val="18"/>
                <w:szCs w:val="18"/>
              </w:rPr>
              <w:t xml:space="preserve"> Regardless, if </w:t>
            </w:r>
            <w:r w:rsidRPr="00D51C00">
              <w:rPr>
                <w:rFonts w:ascii="Times New Roman" w:hAnsi="Times New Roman" w:cs="Times New Roman"/>
                <w:sz w:val="18"/>
                <w:szCs w:val="18"/>
              </w:rPr>
              <w:t>one</w:t>
            </w:r>
            <w:r>
              <w:rPr>
                <w:rFonts w:ascii="Times New Roman" w:hAnsi="Times New Roman" w:cs="Times New Roman"/>
                <w:sz w:val="18"/>
                <w:szCs w:val="18"/>
              </w:rPr>
              <w:t xml:space="preserve"> </w:t>
            </w:r>
            <w:r w:rsidRPr="00D51C00">
              <w:rPr>
                <w:rFonts w:ascii="Times New Roman" w:hAnsi="Times New Roman" w:cs="Times New Roman"/>
                <w:sz w:val="18"/>
                <w:szCs w:val="18"/>
              </w:rPr>
              <w:t xml:space="preserve">CSI report configuration </w:t>
            </w:r>
            <w:r>
              <w:rPr>
                <w:rFonts w:ascii="Times New Roman" w:hAnsi="Times New Roman" w:cs="Times New Roman"/>
                <w:sz w:val="18"/>
                <w:szCs w:val="18"/>
              </w:rPr>
              <w:t>can only be</w:t>
            </w:r>
            <w:r w:rsidRPr="00D51C00">
              <w:rPr>
                <w:rFonts w:ascii="Times New Roman" w:hAnsi="Times New Roman" w:cs="Times New Roman"/>
                <w:sz w:val="18"/>
                <w:szCs w:val="18"/>
              </w:rPr>
              <w:t xml:space="preserve"> associated with </w:t>
            </w:r>
            <w:r>
              <w:rPr>
                <w:rFonts w:ascii="Times New Roman" w:hAnsi="Times New Roman" w:cs="Times New Roman"/>
                <w:sz w:val="18"/>
                <w:szCs w:val="18"/>
              </w:rPr>
              <w:t>one event, the association rules for 1-bit PUCCH with multiple events does not need to be independently discussed and can be handled by the association rules for 1-bit PUCCH with multiple CSI reports. In turn, i</w:t>
            </w:r>
            <w:r w:rsidRPr="00D51C00">
              <w:rPr>
                <w:rFonts w:ascii="Times New Roman" w:hAnsi="Times New Roman" w:cs="Times New Roman"/>
                <w:sz w:val="18"/>
                <w:szCs w:val="18"/>
              </w:rPr>
              <w:t xml:space="preserve">f a CSI report configuration is associated with multiple events, an event information such as event id should </w:t>
            </w:r>
            <w:r>
              <w:rPr>
                <w:rFonts w:ascii="Times New Roman" w:hAnsi="Times New Roman" w:cs="Times New Roman"/>
                <w:sz w:val="18"/>
                <w:szCs w:val="18"/>
              </w:rPr>
              <w:t xml:space="preserve">also </w:t>
            </w:r>
            <w:r w:rsidRPr="00D51C00">
              <w:rPr>
                <w:rFonts w:ascii="Times New Roman" w:hAnsi="Times New Roman" w:cs="Times New Roman"/>
                <w:sz w:val="18"/>
                <w:szCs w:val="18"/>
              </w:rPr>
              <w:t>be included in the beam report to enable gNB to determine which event has occurred and to correctly interpret each field of the beam report.</w:t>
            </w:r>
            <w:r>
              <w:rPr>
                <w:rFonts w:ascii="Times New Roman" w:hAnsi="Times New Roman" w:cs="Times New Roman"/>
                <w:sz w:val="18"/>
                <w:szCs w:val="18"/>
              </w:rPr>
              <w:t xml:space="preserve"> Based on the above discussion, we have the following proposals: </w:t>
            </w:r>
          </w:p>
          <w:p w14:paraId="48BFCD84" w14:textId="77777777" w:rsidR="00DE23CC" w:rsidRPr="0049426B" w:rsidRDefault="00DE23CC" w:rsidP="00DE23CC">
            <w:pPr>
              <w:rPr>
                <w:rFonts w:ascii="Times New Roman" w:hAnsi="Times New Roman" w:cs="Times New Roman"/>
                <w:i/>
                <w:sz w:val="18"/>
                <w:szCs w:val="18"/>
              </w:rPr>
            </w:pPr>
            <w:r w:rsidRPr="0049426B">
              <w:rPr>
                <w:rFonts w:ascii="Times New Roman" w:hAnsi="Times New Roman" w:cs="Times New Roman"/>
                <w:i/>
                <w:sz w:val="18"/>
                <w:szCs w:val="18"/>
              </w:rPr>
              <w:t xml:space="preserve">Proposal 5) Support one or multiple events to be associated with one CSI report configuration. </w:t>
            </w:r>
          </w:p>
          <w:p w14:paraId="013C2463" w14:textId="77777777" w:rsidR="00DE23CC" w:rsidRPr="0049426B" w:rsidRDefault="00DE23CC" w:rsidP="00DE23CC">
            <w:pPr>
              <w:spacing w:after="0" w:line="240" w:lineRule="auto"/>
              <w:jc w:val="both"/>
              <w:rPr>
                <w:rFonts w:ascii="Times New Roman" w:hAnsi="Times New Roman" w:cs="Times New Roman"/>
                <w:i/>
                <w:sz w:val="18"/>
                <w:szCs w:val="18"/>
              </w:rPr>
            </w:pPr>
            <w:r w:rsidRPr="0049426B">
              <w:rPr>
                <w:rFonts w:ascii="Times New Roman" w:hAnsi="Times New Roman" w:cs="Times New Roman"/>
                <w:i/>
                <w:sz w:val="18"/>
                <w:szCs w:val="18"/>
              </w:rPr>
              <w:t>Proposal 6) Event ID should be included in the report when the CSI report configuration is associated with multiple events.</w:t>
            </w:r>
          </w:p>
          <w:p w14:paraId="7B4C9EDC" w14:textId="77777777" w:rsidR="00DE23CC" w:rsidRDefault="00DE23CC" w:rsidP="00DE23CC">
            <w:pPr>
              <w:rPr>
                <w:rFonts w:ascii="Times New Roman" w:hAnsi="Times New Roman" w:cs="Times New Roman"/>
                <w:sz w:val="18"/>
                <w:szCs w:val="18"/>
              </w:rPr>
            </w:pPr>
          </w:p>
          <w:p w14:paraId="45776744" w14:textId="77777777" w:rsidR="00DE23CC" w:rsidRPr="00787C30" w:rsidRDefault="00DE23CC" w:rsidP="00DE23CC">
            <w:pPr>
              <w:rPr>
                <w:rFonts w:ascii="Times New Roman" w:hAnsi="Times New Roman" w:cs="Times New Roman"/>
                <w:sz w:val="18"/>
                <w:szCs w:val="18"/>
              </w:rPr>
            </w:pPr>
            <w:r w:rsidRPr="00A57B8E">
              <w:rPr>
                <w:rFonts w:ascii="Times New Roman" w:hAnsi="Times New Roman" w:cs="Times New Roman"/>
                <w:b/>
                <w:sz w:val="18"/>
                <w:szCs w:val="18"/>
                <w:u w:val="single"/>
              </w:rPr>
              <w:t xml:space="preserve">Q6.3: </w:t>
            </w:r>
            <w:r w:rsidRPr="00787C30">
              <w:rPr>
                <w:rFonts w:ascii="Times New Roman" w:hAnsi="Times New Roman" w:cs="Times New Roman"/>
                <w:sz w:val="18"/>
                <w:szCs w:val="18"/>
              </w:rPr>
              <w:t xml:space="preserve">We think it is important to also discuss the priority rules between legacy </w:t>
            </w:r>
            <w:r>
              <w:rPr>
                <w:rFonts w:ascii="Times New Roman" w:hAnsi="Times New Roman" w:cs="Times New Roman"/>
                <w:sz w:val="18"/>
                <w:szCs w:val="18"/>
              </w:rPr>
              <w:t xml:space="preserve">CSI </w:t>
            </w:r>
            <w:r w:rsidRPr="00787C30">
              <w:rPr>
                <w:rFonts w:ascii="Times New Roman" w:hAnsi="Times New Roman" w:cs="Times New Roman"/>
                <w:sz w:val="18"/>
                <w:szCs w:val="18"/>
              </w:rPr>
              <w:t xml:space="preserve">and UEI beam reports. </w:t>
            </w:r>
            <w:r>
              <w:rPr>
                <w:rFonts w:ascii="Times New Roman" w:hAnsi="Times New Roman" w:cs="Times New Roman"/>
                <w:sz w:val="18"/>
                <w:szCs w:val="18"/>
              </w:rPr>
              <w:t>As for the listed cases, our view is brought below:</w:t>
            </w:r>
          </w:p>
          <w:p w14:paraId="10C17F23" w14:textId="77777777" w:rsidR="00DE23CC" w:rsidRDefault="00DE23CC" w:rsidP="00DE23CC">
            <w:pPr>
              <w:rPr>
                <w:rFonts w:ascii="Times New Roman" w:hAnsi="Times New Roman" w:cs="Times New Roman"/>
                <w:sz w:val="18"/>
                <w:szCs w:val="18"/>
              </w:rPr>
            </w:pPr>
            <w:r>
              <w:rPr>
                <w:rFonts w:ascii="Times New Roman" w:hAnsi="Times New Roman" w:cs="Times New Roman"/>
                <w:sz w:val="18"/>
                <w:szCs w:val="18"/>
              </w:rPr>
              <w:t xml:space="preserve">Case 1: We prefer Option-1. </w:t>
            </w:r>
          </w:p>
          <w:p w14:paraId="6A37169D" w14:textId="77777777" w:rsidR="00DE23CC" w:rsidRPr="00D51C00" w:rsidRDefault="00DE23CC" w:rsidP="00DE23CC">
            <w:pPr>
              <w:rPr>
                <w:rFonts w:ascii="Times New Roman" w:hAnsi="Times New Roman" w:cs="Times New Roman"/>
                <w:sz w:val="18"/>
                <w:szCs w:val="18"/>
              </w:rPr>
            </w:pPr>
            <w:r w:rsidRPr="00A57B8E">
              <w:rPr>
                <w:rFonts w:ascii="Times New Roman" w:hAnsi="Times New Roman" w:cs="Times New Roman"/>
                <w:sz w:val="18"/>
                <w:szCs w:val="18"/>
              </w:rPr>
              <w:t>Considering that beam failure is more urgent than UE-initiated beam reporting, the priority of PUCCH with LRR should be higher than the 1-bit first PUCCH. Furthermore, the performance of UL-SCH depends on beam reporting, hence, the 1-bit first PUCCH should have a priority than PUCCH carrying normal SR.</w:t>
            </w:r>
          </w:p>
          <w:p w14:paraId="5E6B6804" w14:textId="77777777" w:rsidR="00DE23CC" w:rsidRDefault="00DE23CC" w:rsidP="00DE23CC">
            <w:pPr>
              <w:rPr>
                <w:rFonts w:ascii="Times New Roman" w:hAnsi="Times New Roman" w:cs="Times New Roman"/>
                <w:sz w:val="18"/>
                <w:szCs w:val="18"/>
              </w:rPr>
            </w:pPr>
            <w:r>
              <w:rPr>
                <w:rFonts w:ascii="Times New Roman" w:hAnsi="Times New Roman" w:cs="Times New Roman"/>
                <w:sz w:val="18"/>
                <w:szCs w:val="18"/>
              </w:rPr>
              <w:t>Case-2: We prefer Option-1.</w:t>
            </w:r>
          </w:p>
          <w:p w14:paraId="59823945" w14:textId="77777777" w:rsidR="00DE23CC" w:rsidRDefault="00DE23CC" w:rsidP="00DE23CC">
            <w:pPr>
              <w:spacing w:beforeLines="50" w:before="120"/>
              <w:rPr>
                <w:rFonts w:ascii="Times New Roman" w:hAnsi="Times New Roman" w:cs="Times New Roman"/>
                <w:sz w:val="18"/>
                <w:szCs w:val="18"/>
              </w:rPr>
            </w:pPr>
            <w:r>
              <w:rPr>
                <w:rFonts w:ascii="Times New Roman" w:hAnsi="Times New Roman" w:cs="Times New Roman"/>
                <w:sz w:val="18"/>
                <w:szCs w:val="18"/>
              </w:rPr>
              <w:t>For Option-1, w</w:t>
            </w:r>
            <w:r w:rsidRPr="004E109D">
              <w:rPr>
                <w:rFonts w:ascii="Times New Roman" w:hAnsi="Times New Roman" w:cs="Times New Roman" w:hint="eastAsia"/>
                <w:sz w:val="18"/>
                <w:szCs w:val="18"/>
              </w:rPr>
              <w:t>hen</w:t>
            </w:r>
            <w:r w:rsidRPr="004E109D">
              <w:rPr>
                <w:rFonts w:ascii="Times New Roman" w:hAnsi="Times New Roman" w:cs="Times New Roman"/>
                <w:sz w:val="18"/>
                <w:szCs w:val="18"/>
              </w:rPr>
              <w:t xml:space="preserve"> </w:t>
            </w:r>
            <w:r w:rsidRPr="004E109D">
              <w:rPr>
                <w:rFonts w:ascii="Times New Roman" w:hAnsi="Times New Roman" w:cs="Times New Roman" w:hint="eastAsia"/>
                <w:sz w:val="18"/>
                <w:szCs w:val="18"/>
              </w:rPr>
              <w:t>the</w:t>
            </w:r>
            <w:r w:rsidRPr="004E109D">
              <w:rPr>
                <w:rFonts w:ascii="Times New Roman" w:hAnsi="Times New Roman" w:cs="Times New Roman"/>
                <w:sz w:val="18"/>
                <w:szCs w:val="18"/>
              </w:rPr>
              <w:t xml:space="preserve"> </w:t>
            </w:r>
            <w:r w:rsidRPr="004E109D">
              <w:rPr>
                <w:rFonts w:ascii="Times New Roman" w:hAnsi="Times New Roman" w:cs="Times New Roman" w:hint="eastAsia"/>
                <w:sz w:val="18"/>
                <w:szCs w:val="18"/>
              </w:rPr>
              <w:t>first</w:t>
            </w:r>
            <w:r w:rsidRPr="004E109D">
              <w:rPr>
                <w:rFonts w:ascii="Times New Roman" w:hAnsi="Times New Roman" w:cs="Times New Roman"/>
                <w:sz w:val="18"/>
                <w:szCs w:val="18"/>
              </w:rPr>
              <w:t xml:space="preserve"> PUCCH is transmitted, from UE </w:t>
            </w:r>
            <w:r w:rsidRPr="004E109D">
              <w:rPr>
                <w:rFonts w:ascii="Times New Roman" w:hAnsi="Times New Roman" w:cs="Times New Roman" w:hint="eastAsia"/>
                <w:sz w:val="18"/>
                <w:szCs w:val="18"/>
              </w:rPr>
              <w:t>re</w:t>
            </w:r>
            <w:r w:rsidRPr="004E109D">
              <w:rPr>
                <w:rFonts w:ascii="Times New Roman" w:hAnsi="Times New Roman" w:cs="Times New Roman"/>
                <w:sz w:val="18"/>
                <w:szCs w:val="18"/>
              </w:rPr>
              <w:t>s</w:t>
            </w:r>
            <w:r w:rsidRPr="004E109D">
              <w:rPr>
                <w:rFonts w:ascii="Times New Roman" w:hAnsi="Times New Roman" w:cs="Times New Roman" w:hint="eastAsia"/>
                <w:sz w:val="18"/>
                <w:szCs w:val="18"/>
              </w:rPr>
              <w:t>pe</w:t>
            </w:r>
            <w:r w:rsidRPr="004E109D">
              <w:rPr>
                <w:rFonts w:ascii="Times New Roman" w:hAnsi="Times New Roman" w:cs="Times New Roman"/>
                <w:sz w:val="18"/>
                <w:szCs w:val="18"/>
              </w:rPr>
              <w:t>ctive, the candidate beam for the UL transmission needs to be updated</w:t>
            </w:r>
            <w:r w:rsidRPr="004E109D">
              <w:rPr>
                <w:rFonts w:ascii="Times New Roman" w:hAnsi="Times New Roman" w:cs="Times New Roman" w:hint="eastAsia"/>
                <w:sz w:val="18"/>
                <w:szCs w:val="18"/>
              </w:rPr>
              <w:t>.</w:t>
            </w:r>
            <w:r w:rsidRPr="004E109D">
              <w:rPr>
                <w:rFonts w:ascii="Times New Roman" w:hAnsi="Times New Roman" w:cs="Times New Roman"/>
                <w:sz w:val="18"/>
                <w:szCs w:val="18"/>
              </w:rPr>
              <w:t xml:space="preserve"> Since UL transmission beam can substantially affect the performance of PUSCH</w:t>
            </w:r>
            <w:r w:rsidRPr="004E109D">
              <w:rPr>
                <w:rFonts w:ascii="Times New Roman" w:hAnsi="Times New Roman" w:cs="Times New Roman" w:hint="eastAsia"/>
                <w:sz w:val="18"/>
                <w:szCs w:val="18"/>
              </w:rPr>
              <w:t>,</w:t>
            </w:r>
            <w:r w:rsidRPr="004E109D">
              <w:rPr>
                <w:rFonts w:ascii="Times New Roman" w:hAnsi="Times New Roman" w:cs="Times New Roman"/>
                <w:sz w:val="18"/>
                <w:szCs w:val="18"/>
              </w:rPr>
              <w:t xml:space="preserve"> </w:t>
            </w:r>
            <w:r>
              <w:rPr>
                <w:rFonts w:ascii="Times New Roman" w:hAnsi="Times New Roman" w:cs="Times New Roman"/>
                <w:sz w:val="18"/>
                <w:szCs w:val="18"/>
              </w:rPr>
              <w:t>it is reasonable to give a higher priority to PUCCH</w:t>
            </w:r>
            <w:r w:rsidRPr="004E109D">
              <w:rPr>
                <w:rFonts w:ascii="Times New Roman" w:hAnsi="Times New Roman" w:cs="Times New Roman" w:hint="eastAsia"/>
                <w:sz w:val="18"/>
                <w:szCs w:val="18"/>
              </w:rPr>
              <w:t>.</w:t>
            </w:r>
            <w:r>
              <w:rPr>
                <w:rFonts w:ascii="Times New Roman" w:hAnsi="Times New Roman" w:cs="Times New Roman"/>
                <w:sz w:val="18"/>
                <w:szCs w:val="18"/>
              </w:rPr>
              <w:t xml:space="preserve"> </w:t>
            </w:r>
          </w:p>
          <w:p w14:paraId="73DBE168" w14:textId="77777777" w:rsidR="00DE23CC" w:rsidRPr="004E109D" w:rsidRDefault="00DE23CC" w:rsidP="00DE23CC">
            <w:pPr>
              <w:spacing w:beforeLines="50" w:before="120"/>
              <w:rPr>
                <w:rFonts w:ascii="Times New Roman" w:hAnsi="Times New Roman" w:cs="Times New Roman"/>
                <w:sz w:val="18"/>
                <w:szCs w:val="18"/>
              </w:rPr>
            </w:pPr>
            <w:r>
              <w:rPr>
                <w:rFonts w:ascii="Times New Roman" w:hAnsi="Times New Roman" w:cs="Times New Roman"/>
                <w:sz w:val="18"/>
                <w:szCs w:val="18"/>
              </w:rPr>
              <w:t>For Option-2, similarly, we think UEI beam report should have a higher priority than UL-SCH. So, we tend to think Option-2 is not the best choice among the three options.</w:t>
            </w:r>
          </w:p>
          <w:p w14:paraId="55634EB6" w14:textId="77777777" w:rsidR="00DE23CC" w:rsidRDefault="00DE23CC" w:rsidP="00DE23CC">
            <w:pPr>
              <w:spacing w:beforeLines="50" w:before="120"/>
              <w:rPr>
                <w:rFonts w:ascii="Times New Roman" w:hAnsi="Times New Roman" w:cs="Times New Roman"/>
                <w:sz w:val="18"/>
                <w:szCs w:val="18"/>
              </w:rPr>
            </w:pPr>
            <w:r>
              <w:rPr>
                <w:rFonts w:ascii="Times New Roman" w:hAnsi="Times New Roman" w:cs="Times New Roman"/>
                <w:sz w:val="18"/>
                <w:szCs w:val="18"/>
              </w:rPr>
              <w:t>For Option-3, c</w:t>
            </w:r>
            <w:r w:rsidRPr="004E109D">
              <w:rPr>
                <w:rFonts w:ascii="Times New Roman" w:hAnsi="Times New Roman" w:cs="Times New Roman" w:hint="eastAsia"/>
                <w:sz w:val="18"/>
                <w:szCs w:val="18"/>
              </w:rPr>
              <w:t>on</w:t>
            </w:r>
            <w:r w:rsidRPr="004E109D">
              <w:rPr>
                <w:rFonts w:ascii="Times New Roman" w:hAnsi="Times New Roman" w:cs="Times New Roman"/>
                <w:sz w:val="18"/>
                <w:szCs w:val="18"/>
              </w:rPr>
              <w:t xml:space="preserve">sidering that </w:t>
            </w:r>
            <w:r w:rsidRPr="004E109D">
              <w:rPr>
                <w:rFonts w:ascii="Times New Roman" w:hAnsi="Times New Roman" w:cs="Times New Roman" w:hint="eastAsia"/>
                <w:sz w:val="18"/>
                <w:szCs w:val="18"/>
              </w:rPr>
              <w:t>gNB</w:t>
            </w:r>
            <w:r w:rsidRPr="004E109D">
              <w:rPr>
                <w:rFonts w:ascii="Times New Roman" w:hAnsi="Times New Roman" w:cs="Times New Roman"/>
                <w:sz w:val="18"/>
                <w:szCs w:val="18"/>
              </w:rPr>
              <w:t xml:space="preserve"> does not know </w:t>
            </w:r>
            <w:r w:rsidRPr="004E109D">
              <w:rPr>
                <w:rFonts w:ascii="Times New Roman" w:hAnsi="Times New Roman" w:cs="Times New Roman" w:hint="eastAsia"/>
                <w:sz w:val="18"/>
                <w:szCs w:val="18"/>
              </w:rPr>
              <w:t>wheth</w:t>
            </w:r>
            <w:r w:rsidRPr="004E109D">
              <w:rPr>
                <w:rFonts w:ascii="Times New Roman" w:hAnsi="Times New Roman" w:cs="Times New Roman"/>
                <w:sz w:val="18"/>
                <w:szCs w:val="18"/>
              </w:rPr>
              <w:t xml:space="preserve">er </w:t>
            </w:r>
            <w:r w:rsidRPr="004E109D">
              <w:rPr>
                <w:rFonts w:ascii="Times New Roman" w:hAnsi="Times New Roman" w:cs="Times New Roman" w:hint="eastAsia"/>
                <w:sz w:val="18"/>
                <w:szCs w:val="18"/>
              </w:rPr>
              <w:t>the</w:t>
            </w:r>
            <w:r w:rsidRPr="004E109D">
              <w:rPr>
                <w:rFonts w:ascii="Times New Roman" w:hAnsi="Times New Roman" w:cs="Times New Roman"/>
                <w:sz w:val="18"/>
                <w:szCs w:val="18"/>
              </w:rPr>
              <w:t xml:space="preserve"> 1-</w:t>
            </w:r>
            <w:r w:rsidRPr="004E109D">
              <w:rPr>
                <w:rFonts w:ascii="Times New Roman" w:hAnsi="Times New Roman" w:cs="Times New Roman" w:hint="eastAsia"/>
                <w:sz w:val="18"/>
                <w:szCs w:val="18"/>
              </w:rPr>
              <w:t>bi</w:t>
            </w:r>
            <w:r w:rsidRPr="004E109D">
              <w:rPr>
                <w:rFonts w:ascii="Times New Roman" w:hAnsi="Times New Roman" w:cs="Times New Roman"/>
                <w:sz w:val="18"/>
                <w:szCs w:val="18"/>
              </w:rPr>
              <w:t xml:space="preserve">t </w:t>
            </w:r>
            <w:r w:rsidRPr="004E109D">
              <w:rPr>
                <w:rFonts w:ascii="Times New Roman" w:hAnsi="Times New Roman" w:cs="Times New Roman" w:hint="eastAsia"/>
                <w:sz w:val="18"/>
                <w:szCs w:val="18"/>
              </w:rPr>
              <w:t>first</w:t>
            </w:r>
            <w:r w:rsidRPr="004E109D">
              <w:rPr>
                <w:rFonts w:ascii="Times New Roman" w:hAnsi="Times New Roman" w:cs="Times New Roman"/>
                <w:sz w:val="18"/>
                <w:szCs w:val="18"/>
              </w:rPr>
              <w:t xml:space="preserve"> PUCCH </w:t>
            </w:r>
            <w:r w:rsidRPr="004E109D">
              <w:rPr>
                <w:rFonts w:ascii="Times New Roman" w:hAnsi="Times New Roman" w:cs="Times New Roman" w:hint="eastAsia"/>
                <w:sz w:val="18"/>
                <w:szCs w:val="18"/>
              </w:rPr>
              <w:t>is</w:t>
            </w:r>
            <w:r w:rsidRPr="004E109D">
              <w:rPr>
                <w:rFonts w:ascii="Times New Roman" w:hAnsi="Times New Roman" w:cs="Times New Roman"/>
                <w:sz w:val="18"/>
                <w:szCs w:val="18"/>
              </w:rPr>
              <w:t xml:space="preserve"> transmitted, multiplex</w:t>
            </w:r>
            <w:r w:rsidRPr="004E109D">
              <w:rPr>
                <w:rFonts w:ascii="Times New Roman" w:hAnsi="Times New Roman" w:cs="Times New Roman" w:hint="eastAsia"/>
                <w:sz w:val="18"/>
                <w:szCs w:val="18"/>
              </w:rPr>
              <w:t>ing</w:t>
            </w:r>
            <w:r w:rsidRPr="004E109D">
              <w:rPr>
                <w:rFonts w:ascii="Times New Roman" w:hAnsi="Times New Roman" w:cs="Times New Roman"/>
                <w:sz w:val="18"/>
                <w:szCs w:val="18"/>
              </w:rPr>
              <w:t xml:space="preserve"> PUSCH </w:t>
            </w:r>
            <w:r w:rsidRPr="004E109D">
              <w:rPr>
                <w:rFonts w:ascii="Times New Roman" w:hAnsi="Times New Roman" w:cs="Times New Roman" w:hint="eastAsia"/>
                <w:sz w:val="18"/>
                <w:szCs w:val="18"/>
              </w:rPr>
              <w:t>and</w:t>
            </w:r>
            <w:r w:rsidRPr="004E109D">
              <w:rPr>
                <w:rFonts w:ascii="Times New Roman" w:hAnsi="Times New Roman" w:cs="Times New Roman"/>
                <w:sz w:val="18"/>
                <w:szCs w:val="18"/>
              </w:rPr>
              <w:t xml:space="preserve"> </w:t>
            </w:r>
            <w:r w:rsidRPr="004E109D">
              <w:rPr>
                <w:rFonts w:ascii="Times New Roman" w:hAnsi="Times New Roman" w:cs="Times New Roman" w:hint="eastAsia"/>
                <w:sz w:val="18"/>
                <w:szCs w:val="18"/>
              </w:rPr>
              <w:t>the</w:t>
            </w:r>
            <w:r w:rsidRPr="004E109D">
              <w:rPr>
                <w:rFonts w:ascii="Times New Roman" w:hAnsi="Times New Roman" w:cs="Times New Roman"/>
                <w:sz w:val="18"/>
                <w:szCs w:val="18"/>
              </w:rPr>
              <w:t xml:space="preserve"> 1-</w:t>
            </w:r>
            <w:r w:rsidRPr="004E109D">
              <w:rPr>
                <w:rFonts w:ascii="Times New Roman" w:hAnsi="Times New Roman" w:cs="Times New Roman" w:hint="eastAsia"/>
                <w:sz w:val="18"/>
                <w:szCs w:val="18"/>
              </w:rPr>
              <w:t>bi</w:t>
            </w:r>
            <w:r w:rsidRPr="004E109D">
              <w:rPr>
                <w:rFonts w:ascii="Times New Roman" w:hAnsi="Times New Roman" w:cs="Times New Roman"/>
                <w:sz w:val="18"/>
                <w:szCs w:val="18"/>
              </w:rPr>
              <w:t xml:space="preserve">t </w:t>
            </w:r>
            <w:r w:rsidRPr="004E109D">
              <w:rPr>
                <w:rFonts w:ascii="Times New Roman" w:hAnsi="Times New Roman" w:cs="Times New Roman" w:hint="eastAsia"/>
                <w:sz w:val="18"/>
                <w:szCs w:val="18"/>
              </w:rPr>
              <w:t>first</w:t>
            </w:r>
            <w:r w:rsidRPr="004E109D">
              <w:rPr>
                <w:rFonts w:ascii="Times New Roman" w:hAnsi="Times New Roman" w:cs="Times New Roman"/>
                <w:sz w:val="18"/>
                <w:szCs w:val="18"/>
              </w:rPr>
              <w:t xml:space="preserve"> PUCCH</w:t>
            </w:r>
            <w:r>
              <w:rPr>
                <w:rFonts w:ascii="Times New Roman" w:hAnsi="Times New Roman" w:cs="Times New Roman"/>
                <w:sz w:val="18"/>
                <w:szCs w:val="18"/>
              </w:rPr>
              <w:t xml:space="preserve"> </w:t>
            </w:r>
            <w:r w:rsidRPr="004E109D">
              <w:rPr>
                <w:rFonts w:ascii="Times New Roman" w:hAnsi="Times New Roman" w:cs="Times New Roman" w:hint="eastAsia"/>
                <w:sz w:val="18"/>
                <w:szCs w:val="18"/>
              </w:rPr>
              <w:t>can</w:t>
            </w:r>
            <w:r w:rsidRPr="004E109D">
              <w:rPr>
                <w:rFonts w:ascii="Times New Roman" w:hAnsi="Times New Roman" w:cs="Times New Roman"/>
                <w:sz w:val="18"/>
                <w:szCs w:val="18"/>
              </w:rPr>
              <w:t>not be used</w:t>
            </w:r>
            <w:r>
              <w:rPr>
                <w:rFonts w:ascii="Times New Roman" w:hAnsi="Times New Roman" w:cs="Times New Roman"/>
                <w:sz w:val="18"/>
                <w:szCs w:val="18"/>
              </w:rPr>
              <w:t xml:space="preserve"> as it requires blind decoding based on two hypotheses that 1-bit first PUCCH is multiplexed or not multiplexed</w:t>
            </w:r>
            <w:r w:rsidRPr="004E109D">
              <w:rPr>
                <w:rFonts w:ascii="Times New Roman" w:hAnsi="Times New Roman" w:cs="Times New Roman"/>
                <w:sz w:val="18"/>
                <w:szCs w:val="18"/>
              </w:rPr>
              <w:t xml:space="preserve">. </w:t>
            </w:r>
          </w:p>
          <w:p w14:paraId="5DCF86BD" w14:textId="77777777" w:rsidR="00DE23CC" w:rsidRPr="00DF0B38" w:rsidRDefault="00DE23CC" w:rsidP="00DE23CC">
            <w:pPr>
              <w:rPr>
                <w:rFonts w:ascii="Times New Roman" w:hAnsi="Times New Roman" w:cs="Times New Roman"/>
                <w:sz w:val="18"/>
                <w:szCs w:val="18"/>
              </w:rPr>
            </w:pPr>
            <w:r>
              <w:rPr>
                <w:rFonts w:ascii="Times New Roman" w:hAnsi="Times New Roman" w:cs="Times New Roman"/>
                <w:sz w:val="18"/>
                <w:szCs w:val="18"/>
              </w:rPr>
              <w:t xml:space="preserve">Case-3: We tend to agree with some other companies that </w:t>
            </w:r>
            <w:bookmarkStart w:id="82" w:name="_Hlk189645407"/>
            <w:r>
              <w:rPr>
                <w:rFonts w:ascii="Times New Roman" w:hAnsi="Times New Roman" w:cs="Times New Roman"/>
                <w:sz w:val="18"/>
                <w:szCs w:val="18"/>
              </w:rPr>
              <w:t>such collision between two PUCCHs corresponding to two different UEI beam reports can be avoided by NW implementation</w:t>
            </w:r>
            <w:bookmarkEnd w:id="82"/>
            <w:r>
              <w:rPr>
                <w:rFonts w:ascii="Times New Roman" w:hAnsi="Times New Roman" w:cs="Times New Roman"/>
                <w:sz w:val="18"/>
                <w:szCs w:val="18"/>
              </w:rPr>
              <w:t xml:space="preserve">. </w:t>
            </w:r>
          </w:p>
          <w:p w14:paraId="7D70ECB4" w14:textId="424BC16E" w:rsidR="00DE23CC" w:rsidRPr="00B47D19" w:rsidRDefault="008B63EA" w:rsidP="00DE23CC">
            <w:pPr>
              <w:snapToGrid w:val="0"/>
              <w:spacing w:after="0" w:line="240" w:lineRule="auto"/>
              <w:jc w:val="both"/>
              <w:rPr>
                <w:rFonts w:ascii="Times New Roman" w:hAnsi="Times New Roman" w:cs="Times New Roman"/>
                <w:b/>
                <w:sz w:val="18"/>
                <w:szCs w:val="18"/>
                <w:u w:val="single"/>
              </w:rPr>
            </w:pPr>
            <w:r w:rsidRPr="00E024BE">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Captured!</w:t>
            </w:r>
          </w:p>
        </w:tc>
      </w:tr>
      <w:tr w:rsidR="001C736D" w14:paraId="42ECBA9D" w14:textId="77777777" w:rsidTr="00DE23CC">
        <w:trPr>
          <w:trHeight w:val="143"/>
        </w:trPr>
        <w:tc>
          <w:tcPr>
            <w:tcW w:w="1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BB4B86" w14:textId="51B0B261" w:rsidR="001C736D" w:rsidRPr="001C736D" w:rsidRDefault="001C736D" w:rsidP="00DE23CC">
            <w:pPr>
              <w:snapToGrid w:val="0"/>
              <w:spacing w:after="0" w:line="240" w:lineRule="auto"/>
              <w:rPr>
                <w:rFonts w:ascii="Times New Roman" w:hAnsi="Times New Roman" w:cs="Times New Roman"/>
                <w:sz w:val="18"/>
                <w:szCs w:val="18"/>
              </w:rPr>
            </w:pPr>
            <w:r>
              <w:rPr>
                <w:rFonts w:ascii="Times New Roman" w:hAnsi="Times New Roman" w:cs="Times New Roman" w:hint="eastAsia"/>
                <w:sz w:val="18"/>
                <w:szCs w:val="18"/>
              </w:rPr>
              <w:lastRenderedPageBreak/>
              <w:t>Qualcomm</w:t>
            </w:r>
          </w:p>
        </w:tc>
        <w:tc>
          <w:tcPr>
            <w:tcW w:w="84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E07ABB" w14:textId="77777777" w:rsidR="00302676" w:rsidRDefault="00302676" w:rsidP="00302676">
            <w:pPr>
              <w:snapToGrid w:val="0"/>
              <w:spacing w:after="0" w:line="240" w:lineRule="auto"/>
              <w:jc w:val="both"/>
              <w:rPr>
                <w:rFonts w:ascii="Times New Roman" w:hAnsi="Times New Roman" w:cs="Times New Roman"/>
                <w:sz w:val="18"/>
                <w:szCs w:val="18"/>
              </w:rPr>
            </w:pPr>
            <w:r w:rsidRPr="002D37BB">
              <w:rPr>
                <w:rFonts w:ascii="Times New Roman" w:hAnsi="Times New Roman" w:cs="Times New Roman" w:hint="eastAsia"/>
                <w:b/>
                <w:bCs/>
                <w:sz w:val="18"/>
                <w:szCs w:val="18"/>
              </w:rPr>
              <w:t>Q6.1</w:t>
            </w:r>
            <w:r>
              <w:rPr>
                <w:rFonts w:ascii="Times New Roman" w:hAnsi="Times New Roman" w:cs="Times New Roman" w:hint="eastAsia"/>
                <w:sz w:val="18"/>
                <w:szCs w:val="18"/>
              </w:rPr>
              <w:t>: Support Option-2.</w:t>
            </w:r>
          </w:p>
          <w:p w14:paraId="23D1244A" w14:textId="77777777" w:rsidR="00302676" w:rsidRDefault="00302676" w:rsidP="00302676">
            <w:pPr>
              <w:snapToGrid w:val="0"/>
              <w:spacing w:after="0" w:line="240" w:lineRule="auto"/>
              <w:jc w:val="both"/>
              <w:rPr>
                <w:rFonts w:ascii="Times New Roman" w:hAnsi="Times New Roman" w:cs="Times New Roman"/>
                <w:sz w:val="18"/>
                <w:szCs w:val="18"/>
              </w:rPr>
            </w:pPr>
          </w:p>
          <w:p w14:paraId="2969E1E2" w14:textId="77777777" w:rsidR="00302676" w:rsidRPr="002D37BB" w:rsidRDefault="00302676" w:rsidP="00302676">
            <w:pPr>
              <w:snapToGrid w:val="0"/>
              <w:spacing w:after="0" w:line="240" w:lineRule="auto"/>
              <w:jc w:val="both"/>
              <w:rPr>
                <w:rFonts w:ascii="Times New Roman" w:hAnsi="Times New Roman" w:cs="Times New Roman"/>
                <w:sz w:val="18"/>
                <w:szCs w:val="18"/>
              </w:rPr>
            </w:pPr>
            <w:r w:rsidRPr="002D37BB">
              <w:rPr>
                <w:rFonts w:ascii="Times New Roman" w:hAnsi="Times New Roman" w:cs="Times New Roman"/>
                <w:sz w:val="18"/>
                <w:szCs w:val="18"/>
              </w:rPr>
              <w:t>Although the first PUCCH introduces a new UCI type, in terms of the (re-)transmission procedure, the existing design for SR can largely be reused to minimize specification and implementation impacts. Therefore, Option-2, which closely aligns with the legacy SR behavior, is preferred.</w:t>
            </w:r>
          </w:p>
          <w:p w14:paraId="5E0B5B04" w14:textId="77777777" w:rsidR="00302676" w:rsidRDefault="00302676" w:rsidP="00302676">
            <w:pPr>
              <w:snapToGrid w:val="0"/>
              <w:spacing w:after="0" w:line="240" w:lineRule="auto"/>
              <w:jc w:val="both"/>
              <w:rPr>
                <w:rFonts w:ascii="Times New Roman" w:hAnsi="Times New Roman" w:cs="Times New Roman"/>
                <w:sz w:val="18"/>
                <w:szCs w:val="18"/>
              </w:rPr>
            </w:pPr>
          </w:p>
          <w:p w14:paraId="74AF7FF7" w14:textId="77777777" w:rsidR="00302676" w:rsidRDefault="00302676" w:rsidP="00302676">
            <w:pPr>
              <w:snapToGrid w:val="0"/>
              <w:spacing w:after="0" w:line="240" w:lineRule="auto"/>
              <w:jc w:val="both"/>
              <w:rPr>
                <w:rFonts w:ascii="Times New Roman" w:hAnsi="Times New Roman" w:cs="Times New Roman"/>
                <w:sz w:val="18"/>
                <w:szCs w:val="18"/>
              </w:rPr>
            </w:pPr>
            <w:r w:rsidRPr="002D37BB">
              <w:rPr>
                <w:rFonts w:ascii="Times New Roman" w:hAnsi="Times New Roman" w:cs="Times New Roman"/>
                <w:sz w:val="18"/>
                <w:szCs w:val="18"/>
              </w:rPr>
              <w:t>Option-1 aims to address any missing first PUCCH, particularly in Mode-A. This allows the UE to send another PUCCH without waiting for the prohibit timer to expire if the network misses the first one. However, aside from missing the first PUCCH, there could be other reasons for not receiving the grant for the second PUSCH. For instance, the network may decide not to update the UE’s current beam because the beam quality remains acceptable, despite an event being triggered. This scenario, where the UE does not receive a grant for the second PUSCH, is expected to be more common due to the low misdetection probability of the PUCCH. In this context, to prevent the misuse of the first PUCCH resource, initiating the prohibit timer after the first PUCCH (Option-2) would be beneficial.</w:t>
            </w:r>
          </w:p>
          <w:p w14:paraId="0BCD2CEE" w14:textId="77B9EF16" w:rsidR="00302676" w:rsidRDefault="00302676" w:rsidP="00302676">
            <w:pPr>
              <w:snapToGrid w:val="0"/>
              <w:spacing w:after="0" w:line="240" w:lineRule="auto"/>
              <w:jc w:val="both"/>
              <w:rPr>
                <w:rFonts w:ascii="Times New Roman" w:hAnsi="Times New Roman" w:cs="Times New Roman"/>
                <w:sz w:val="18"/>
                <w:szCs w:val="18"/>
              </w:rPr>
            </w:pPr>
          </w:p>
          <w:p w14:paraId="7047CF0C" w14:textId="2ECC9B71" w:rsidR="00553AE7" w:rsidRPr="00E024BE" w:rsidRDefault="00553AE7" w:rsidP="00553AE7">
            <w:pPr>
              <w:snapToGrid w:val="0"/>
              <w:spacing w:after="0" w:line="240" w:lineRule="auto"/>
              <w:jc w:val="both"/>
              <w:rPr>
                <w:rFonts w:ascii="Times New Roman" w:hAnsi="Times New Roman" w:cs="Times New Roman"/>
                <w:color w:val="0000FF"/>
                <w:sz w:val="18"/>
                <w:szCs w:val="18"/>
              </w:rPr>
            </w:pPr>
            <w:r w:rsidRPr="00E024BE">
              <w:rPr>
                <w:rFonts w:ascii="Times New Roman" w:hAnsi="Times New Roman" w:cs="Times New Roman"/>
                <w:color w:val="0000FF"/>
                <w:sz w:val="18"/>
                <w:szCs w:val="18"/>
              </w:rPr>
              <w:t xml:space="preserve">[Mod]: </w:t>
            </w:r>
            <w:r>
              <w:rPr>
                <w:rFonts w:ascii="Times New Roman" w:hAnsi="Times New Roman" w:cs="Times New Roman"/>
                <w:color w:val="0000FF"/>
                <w:sz w:val="18"/>
                <w:szCs w:val="18"/>
              </w:rPr>
              <w:t>Reasonable</w:t>
            </w:r>
            <w:r w:rsidRPr="00E024BE">
              <w:rPr>
                <w:rFonts w:ascii="Times New Roman" w:hAnsi="Times New Roman" w:cs="Times New Roman"/>
                <w:color w:val="0000FF"/>
                <w:sz w:val="18"/>
                <w:szCs w:val="18"/>
              </w:rPr>
              <w:t>!</w:t>
            </w:r>
            <w:r>
              <w:rPr>
                <w:rFonts w:ascii="Times New Roman" w:hAnsi="Times New Roman" w:cs="Times New Roman"/>
                <w:color w:val="0000FF"/>
                <w:sz w:val="18"/>
                <w:szCs w:val="18"/>
              </w:rPr>
              <w:t xml:space="preserve"> </w:t>
            </w:r>
          </w:p>
          <w:p w14:paraId="33160EF0" w14:textId="77777777" w:rsidR="00553AE7" w:rsidRDefault="00553AE7" w:rsidP="00302676">
            <w:pPr>
              <w:snapToGrid w:val="0"/>
              <w:spacing w:after="0" w:line="240" w:lineRule="auto"/>
              <w:jc w:val="both"/>
              <w:rPr>
                <w:rFonts w:ascii="Times New Roman" w:hAnsi="Times New Roman" w:cs="Times New Roman"/>
                <w:sz w:val="18"/>
                <w:szCs w:val="18"/>
              </w:rPr>
            </w:pPr>
          </w:p>
          <w:p w14:paraId="59416639" w14:textId="77777777" w:rsidR="00302676" w:rsidRDefault="00302676" w:rsidP="00302676">
            <w:pPr>
              <w:snapToGrid w:val="0"/>
              <w:spacing w:after="0" w:line="240" w:lineRule="auto"/>
              <w:jc w:val="both"/>
              <w:rPr>
                <w:rFonts w:ascii="Times New Roman" w:hAnsi="Times New Roman" w:cs="Times New Roman"/>
                <w:sz w:val="18"/>
                <w:szCs w:val="18"/>
              </w:rPr>
            </w:pPr>
            <w:r w:rsidRPr="00E202E2">
              <w:rPr>
                <w:rFonts w:ascii="Times New Roman" w:hAnsi="Times New Roman" w:cs="Times New Roman"/>
                <w:b/>
                <w:bCs/>
                <w:sz w:val="18"/>
                <w:szCs w:val="18"/>
              </w:rPr>
              <w:t>Q6.2</w:t>
            </w:r>
            <w:r w:rsidRPr="00E202E2">
              <w:rPr>
                <w:rFonts w:ascii="Times New Roman" w:hAnsi="Times New Roman" w:cs="Times New Roman"/>
                <w:sz w:val="18"/>
                <w:szCs w:val="18"/>
              </w:rPr>
              <w:t>: Different view.</w:t>
            </w:r>
          </w:p>
          <w:p w14:paraId="3CFB88A7" w14:textId="77777777" w:rsidR="00302676" w:rsidRDefault="00302676" w:rsidP="00302676">
            <w:pPr>
              <w:snapToGrid w:val="0"/>
              <w:spacing w:after="0" w:line="240" w:lineRule="auto"/>
              <w:jc w:val="both"/>
              <w:rPr>
                <w:rFonts w:ascii="Times New Roman" w:hAnsi="Times New Roman" w:cs="Times New Roman"/>
                <w:sz w:val="18"/>
                <w:szCs w:val="18"/>
              </w:rPr>
            </w:pPr>
          </w:p>
          <w:p w14:paraId="18B63062" w14:textId="6A053247" w:rsidR="00302676" w:rsidRDefault="00302676" w:rsidP="00302676">
            <w:pPr>
              <w:snapToGrid w:val="0"/>
              <w:spacing w:after="0" w:line="240" w:lineRule="auto"/>
              <w:jc w:val="both"/>
              <w:rPr>
                <w:rFonts w:ascii="Times New Roman" w:hAnsi="Times New Roman" w:cs="Times New Roman"/>
                <w:sz w:val="18"/>
                <w:szCs w:val="18"/>
              </w:rPr>
            </w:pPr>
            <w:r w:rsidRPr="001020DA">
              <w:rPr>
                <w:rFonts w:ascii="Times New Roman" w:hAnsi="Times New Roman" w:cs="Times New Roman"/>
                <w:sz w:val="18"/>
                <w:szCs w:val="18"/>
              </w:rPr>
              <w:t xml:space="preserve">This issue does not necessitate choosing between the two options; both can coexist. Initially, Option-2 can serve as a baseline: Similar to the legacy aperiodic CSI reporting configuration, one or more CSI report configurations </w:t>
            </w:r>
            <w:r w:rsidRPr="001020DA">
              <w:rPr>
                <w:rFonts w:ascii="Times New Roman" w:hAnsi="Times New Roman" w:cs="Times New Roman"/>
                <w:sz w:val="18"/>
                <w:szCs w:val="18"/>
              </w:rPr>
              <w:lastRenderedPageBreak/>
              <w:t>(corresponding to different CC measurements and events) may be associated with a single trigger state (Mode-A) and share the first PUCCH (one-bit) and second PUSCH. Simultaneously, there could be multiple “sets” of these associated CSI report configurations that do not share the first/second UL channels. When the first PUCCHs from these different sets overlap, they can be multiplexed (Case 3 in Q6.3), effectively implementing multi-bit indication (Option-1).</w:t>
            </w:r>
          </w:p>
          <w:p w14:paraId="6466B93D" w14:textId="60996F29" w:rsidR="00CB2B87" w:rsidRPr="00CB2B87" w:rsidRDefault="00CB2B87" w:rsidP="00302676">
            <w:pPr>
              <w:snapToGrid w:val="0"/>
              <w:spacing w:after="0" w:line="240" w:lineRule="auto"/>
              <w:jc w:val="both"/>
              <w:rPr>
                <w:rFonts w:ascii="Times New Roman" w:hAnsi="Times New Roman" w:cs="Times New Roman"/>
                <w:color w:val="0000FF"/>
                <w:sz w:val="18"/>
                <w:szCs w:val="18"/>
              </w:rPr>
            </w:pPr>
            <w:r w:rsidRPr="00E024BE">
              <w:rPr>
                <w:rFonts w:ascii="Times New Roman" w:hAnsi="Times New Roman" w:cs="Times New Roman"/>
                <w:color w:val="0000FF"/>
                <w:sz w:val="18"/>
                <w:szCs w:val="18"/>
              </w:rPr>
              <w:t xml:space="preserve">[Mod]: </w:t>
            </w:r>
            <w:r>
              <w:rPr>
                <w:rFonts w:ascii="Times New Roman" w:hAnsi="Times New Roman" w:cs="Times New Roman"/>
                <w:color w:val="0000FF"/>
                <w:sz w:val="18"/>
                <w:szCs w:val="18"/>
              </w:rPr>
              <w:t xml:space="preserve">Thanks for good analysis. After reviewing companies views in Q6.3, it sees that we may not have additional enhancement of multiplexing multiple 1-bit PUCCH indication unfortunately.  </w:t>
            </w:r>
          </w:p>
          <w:p w14:paraId="206ADE8B" w14:textId="77777777" w:rsidR="00302676" w:rsidRDefault="00302676" w:rsidP="00302676">
            <w:pPr>
              <w:snapToGrid w:val="0"/>
              <w:spacing w:after="0" w:line="240" w:lineRule="auto"/>
              <w:jc w:val="both"/>
              <w:rPr>
                <w:rFonts w:ascii="Times New Roman" w:hAnsi="Times New Roman" w:cs="Times New Roman"/>
                <w:sz w:val="18"/>
                <w:szCs w:val="18"/>
              </w:rPr>
            </w:pPr>
          </w:p>
          <w:p w14:paraId="3EE84427" w14:textId="77777777" w:rsidR="00302676" w:rsidRDefault="00302676" w:rsidP="00302676">
            <w:pPr>
              <w:snapToGrid w:val="0"/>
              <w:spacing w:after="0" w:line="240" w:lineRule="auto"/>
              <w:jc w:val="both"/>
              <w:rPr>
                <w:rFonts w:ascii="Times New Roman" w:hAnsi="Times New Roman" w:cs="Times New Roman"/>
                <w:sz w:val="18"/>
                <w:szCs w:val="18"/>
              </w:rPr>
            </w:pPr>
            <w:r w:rsidRPr="00D23606">
              <w:rPr>
                <w:rFonts w:ascii="Times New Roman" w:hAnsi="Times New Roman" w:cs="Times New Roman" w:hint="eastAsia"/>
                <w:b/>
                <w:bCs/>
                <w:sz w:val="18"/>
                <w:szCs w:val="18"/>
              </w:rPr>
              <w:t>Q6.3</w:t>
            </w:r>
            <w:r>
              <w:rPr>
                <w:rFonts w:ascii="Times New Roman" w:hAnsi="Times New Roman" w:cs="Times New Roman" w:hint="eastAsia"/>
                <w:sz w:val="18"/>
                <w:szCs w:val="18"/>
              </w:rPr>
              <w:t>:</w:t>
            </w:r>
          </w:p>
          <w:p w14:paraId="6F8B54D9" w14:textId="77777777" w:rsidR="00302676" w:rsidRDefault="00302676" w:rsidP="00302676">
            <w:pPr>
              <w:snapToGrid w:val="0"/>
              <w:spacing w:after="0" w:line="240" w:lineRule="auto"/>
              <w:jc w:val="both"/>
              <w:rPr>
                <w:rFonts w:ascii="Times New Roman" w:hAnsi="Times New Roman" w:cs="Times New Roman"/>
                <w:sz w:val="18"/>
                <w:szCs w:val="18"/>
              </w:rPr>
            </w:pPr>
            <w:r w:rsidRPr="00C36DF6">
              <w:rPr>
                <w:rFonts w:ascii="Times New Roman" w:hAnsi="Times New Roman" w:cs="Times New Roman"/>
                <w:sz w:val="18"/>
                <w:szCs w:val="18"/>
              </w:rPr>
              <w:t>Case 1: We support Option-2. When the first PUCCH and SR PUCCH overlaps, they can be multiplexed, e.g., reusing the existing SR-UCI multiplexing rule (Clause 9.2.5.1 in TS 38.213). For example, if the 1-bit indication is transmitted using the first PUCCH resource with PUCCH format 0, the cyclic shift value of the first PUCCH can be adjusted according to the state of the overlapping SR (positive or negative).</w:t>
            </w:r>
          </w:p>
          <w:p w14:paraId="4F42EA03" w14:textId="77777777" w:rsidR="00302676" w:rsidRDefault="00302676" w:rsidP="00302676">
            <w:pPr>
              <w:snapToGrid w:val="0"/>
              <w:spacing w:after="0" w:line="240" w:lineRule="auto"/>
              <w:jc w:val="both"/>
              <w:rPr>
                <w:rFonts w:ascii="Times New Roman" w:hAnsi="Times New Roman" w:cs="Times New Roman"/>
                <w:sz w:val="18"/>
                <w:szCs w:val="18"/>
              </w:rPr>
            </w:pPr>
          </w:p>
          <w:p w14:paraId="5518658E" w14:textId="77777777" w:rsidR="00302676" w:rsidRDefault="00302676" w:rsidP="00302676">
            <w:pPr>
              <w:snapToGrid w:val="0"/>
              <w:spacing w:after="0" w:line="240" w:lineRule="auto"/>
              <w:jc w:val="both"/>
              <w:rPr>
                <w:rFonts w:ascii="Times New Roman" w:hAnsi="Times New Roman" w:cs="Times New Roman"/>
                <w:sz w:val="18"/>
                <w:szCs w:val="18"/>
              </w:rPr>
            </w:pPr>
            <w:r w:rsidRPr="00D74B01">
              <w:rPr>
                <w:rFonts w:ascii="Times New Roman" w:hAnsi="Times New Roman" w:cs="Times New Roman"/>
                <w:sz w:val="18"/>
                <w:szCs w:val="18"/>
              </w:rPr>
              <w:t>Case 2: We support Option-3. When the 1-bit indication overlaps with a PUSCH transmission, it should be multiplexed in the PUSCH to prevent delaying the event indication. The existing UCI multiplexing rules, including multiplexing order, timeline, and payload size determination (Clauses 9.2.5 and 9.3 in TS 38.213), should be extended to accommodate the new UCI type.</w:t>
            </w:r>
          </w:p>
          <w:p w14:paraId="23FCEB14" w14:textId="77777777" w:rsidR="00302676" w:rsidRDefault="00302676" w:rsidP="00302676">
            <w:pPr>
              <w:snapToGrid w:val="0"/>
              <w:spacing w:after="0" w:line="240" w:lineRule="auto"/>
              <w:jc w:val="both"/>
              <w:rPr>
                <w:rFonts w:ascii="Times New Roman" w:hAnsi="Times New Roman" w:cs="Times New Roman"/>
                <w:sz w:val="18"/>
                <w:szCs w:val="18"/>
              </w:rPr>
            </w:pPr>
          </w:p>
          <w:p w14:paraId="70007DC4" w14:textId="77777777" w:rsidR="001C736D" w:rsidRDefault="00302676" w:rsidP="00302676">
            <w:pPr>
              <w:snapToGrid w:val="0"/>
              <w:spacing w:after="0" w:line="240" w:lineRule="auto"/>
              <w:jc w:val="both"/>
              <w:rPr>
                <w:rFonts w:ascii="Times New Roman" w:hAnsi="Times New Roman" w:cs="Times New Roman"/>
                <w:sz w:val="18"/>
                <w:szCs w:val="18"/>
              </w:rPr>
            </w:pPr>
            <w:r w:rsidRPr="00BB12FC">
              <w:rPr>
                <w:rFonts w:ascii="Times New Roman" w:hAnsi="Times New Roman" w:cs="Times New Roman"/>
                <w:sz w:val="18"/>
                <w:szCs w:val="18"/>
              </w:rPr>
              <w:t>Case 3: We support an alternative option—multiplexing all 1-bit indications. As discussed in Q6.2, this approach effectively enables a multi-bit first PUCCH. The existing UCI multiplexing rule (such as multiplexing CSI reports) may be extended to address this situation. The 1-bit indications can be multiplexed in an order determined by the event type, CC index, or CSI report configuration index. When multiple 1-bit indications are multiplexed, the first PUCCH may always be transmitted with each bit in the payload representing a positive or negative event state. Unlike the non-multiplexed case (where the first PUCCH is only transmitted when the event is triggered), this approach reduces the need for blind decoding of multi-bit PUCCH at the network.</w:t>
            </w:r>
          </w:p>
          <w:p w14:paraId="4EFC00EE" w14:textId="77777777" w:rsidR="00F63AD3" w:rsidRDefault="00F63AD3" w:rsidP="00302676">
            <w:pPr>
              <w:snapToGrid w:val="0"/>
              <w:spacing w:after="0" w:line="240" w:lineRule="auto"/>
              <w:jc w:val="both"/>
              <w:rPr>
                <w:rFonts w:ascii="Times New Roman" w:hAnsi="Times New Roman" w:cs="Times New Roman"/>
                <w:b/>
                <w:sz w:val="18"/>
                <w:szCs w:val="18"/>
                <w:u w:val="single"/>
              </w:rPr>
            </w:pPr>
          </w:p>
          <w:p w14:paraId="624D1A09" w14:textId="1EFA7474" w:rsidR="00F63AD3" w:rsidRDefault="00F63AD3" w:rsidP="00302676">
            <w:pPr>
              <w:snapToGrid w:val="0"/>
              <w:spacing w:after="0" w:line="240" w:lineRule="auto"/>
              <w:jc w:val="both"/>
              <w:rPr>
                <w:rFonts w:ascii="Times New Roman" w:hAnsi="Times New Roman" w:cs="Times New Roman"/>
                <w:b/>
                <w:sz w:val="18"/>
                <w:szCs w:val="18"/>
                <w:u w:val="single"/>
              </w:rPr>
            </w:pPr>
            <w:r w:rsidRPr="00E024BE">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Captured!</w:t>
            </w:r>
          </w:p>
        </w:tc>
      </w:tr>
      <w:tr w:rsidR="00553AE7" w14:paraId="2D13F5FA" w14:textId="77777777" w:rsidTr="00DE23CC">
        <w:trPr>
          <w:trHeight w:val="143"/>
        </w:trPr>
        <w:tc>
          <w:tcPr>
            <w:tcW w:w="1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0EB214" w14:textId="6B01EC29" w:rsidR="00553AE7" w:rsidRDefault="00553AE7" w:rsidP="00553AE7">
            <w:pPr>
              <w:snapToGrid w:val="0"/>
              <w:spacing w:after="0" w:line="240" w:lineRule="auto"/>
              <w:rPr>
                <w:rFonts w:ascii="Times New Roman" w:hAnsi="Times New Roman" w:cs="Times New Roman"/>
                <w:sz w:val="18"/>
                <w:szCs w:val="18"/>
              </w:rPr>
            </w:pPr>
            <w:r>
              <w:rPr>
                <w:rFonts w:ascii="Times New Roman" w:eastAsia="等线" w:hAnsi="Times New Roman" w:cs="Times New Roman" w:hint="eastAsia"/>
                <w:sz w:val="18"/>
                <w:szCs w:val="18"/>
                <w:lang w:eastAsia="zh-CN"/>
              </w:rPr>
              <w:lastRenderedPageBreak/>
              <w:t>v</w:t>
            </w:r>
            <w:r>
              <w:rPr>
                <w:rFonts w:ascii="Times New Roman" w:eastAsia="等线" w:hAnsi="Times New Roman" w:cs="Times New Roman"/>
                <w:sz w:val="18"/>
                <w:szCs w:val="18"/>
                <w:lang w:eastAsia="zh-CN"/>
              </w:rPr>
              <w:t>ivo</w:t>
            </w:r>
          </w:p>
        </w:tc>
        <w:tc>
          <w:tcPr>
            <w:tcW w:w="84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CDCC7E" w14:textId="77777777" w:rsidR="00553AE7" w:rsidRPr="00621C54" w:rsidRDefault="00553AE7" w:rsidP="00553AE7">
            <w:pPr>
              <w:snapToGrid w:val="0"/>
              <w:spacing w:after="0" w:line="240" w:lineRule="auto"/>
              <w:rPr>
                <w:rFonts w:ascii="Times New Roman" w:eastAsia="等线" w:hAnsi="Times New Roman" w:cs="Times New Roman"/>
                <w:b/>
                <w:sz w:val="18"/>
                <w:szCs w:val="18"/>
                <w:lang w:eastAsia="zh-CN"/>
              </w:rPr>
            </w:pPr>
            <w:r w:rsidRPr="00621C54">
              <w:rPr>
                <w:rFonts w:ascii="Times New Roman" w:eastAsia="等线" w:hAnsi="Times New Roman" w:cs="Times New Roman" w:hint="eastAsia"/>
                <w:b/>
                <w:sz w:val="18"/>
                <w:szCs w:val="18"/>
                <w:lang w:eastAsia="zh-CN"/>
              </w:rPr>
              <w:t>F</w:t>
            </w:r>
            <w:r w:rsidRPr="00621C54">
              <w:rPr>
                <w:rFonts w:ascii="Times New Roman" w:eastAsia="等线" w:hAnsi="Times New Roman" w:cs="Times New Roman"/>
                <w:b/>
                <w:sz w:val="18"/>
                <w:szCs w:val="18"/>
                <w:lang w:eastAsia="zh-CN"/>
              </w:rPr>
              <w:t>or Q6</w:t>
            </w:r>
            <w:r>
              <w:rPr>
                <w:rFonts w:ascii="Times New Roman" w:eastAsia="等线" w:hAnsi="Times New Roman" w:cs="Times New Roman"/>
                <w:b/>
                <w:sz w:val="18"/>
                <w:szCs w:val="18"/>
                <w:lang w:eastAsia="zh-CN"/>
              </w:rPr>
              <w:t>.1</w:t>
            </w:r>
            <w:r w:rsidRPr="00621C54">
              <w:rPr>
                <w:rFonts w:ascii="Times New Roman" w:eastAsia="等线" w:hAnsi="Times New Roman" w:cs="Times New Roman"/>
                <w:b/>
                <w:sz w:val="18"/>
                <w:szCs w:val="18"/>
                <w:lang w:eastAsia="zh-CN"/>
              </w:rPr>
              <w:t>:</w:t>
            </w:r>
          </w:p>
          <w:p w14:paraId="492AD151" w14:textId="77777777" w:rsidR="00553AE7" w:rsidRDefault="00553AE7" w:rsidP="00553AE7">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As the first indication carried on the PUCCH resource is a new UCI type has been agreed, it is reasonable and most straightforward that the UEIBR procedure is a total physical operation. However, the timer is a MAC layer operation. To align the specification description, the timer should be replaced by a time window.  </w:t>
            </w:r>
          </w:p>
          <w:p w14:paraId="0AACFE93" w14:textId="77777777" w:rsidR="00553AE7" w:rsidRDefault="00553AE7" w:rsidP="00553AE7">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For the start of the time window, we prefer Option-1 for Mode B and Option-2 for Mode A.</w:t>
            </w:r>
          </w:p>
          <w:p w14:paraId="29AF0154" w14:textId="77777777" w:rsidR="00553AE7" w:rsidRDefault="00553AE7" w:rsidP="00553AE7">
            <w:pPr>
              <w:snapToGrid w:val="0"/>
              <w:spacing w:after="0" w:line="240" w:lineRule="auto"/>
              <w:jc w:val="both"/>
              <w:rPr>
                <w:rFonts w:ascii="Times New Roman" w:eastAsia="等线" w:hAnsi="Times New Roman" w:cs="Times New Roman"/>
                <w:sz w:val="18"/>
                <w:szCs w:val="18"/>
                <w:lang w:eastAsia="zh-CN"/>
              </w:rPr>
            </w:pPr>
          </w:p>
          <w:p w14:paraId="39D2C8A3" w14:textId="77777777" w:rsidR="00553AE7" w:rsidRPr="00621C54" w:rsidRDefault="00553AE7" w:rsidP="00553AE7">
            <w:pPr>
              <w:snapToGrid w:val="0"/>
              <w:spacing w:after="0" w:line="240" w:lineRule="auto"/>
              <w:jc w:val="both"/>
              <w:rPr>
                <w:rFonts w:ascii="Times New Roman" w:eastAsia="等线" w:hAnsi="Times New Roman" w:cs="Times New Roman"/>
                <w:b/>
                <w:sz w:val="18"/>
                <w:szCs w:val="18"/>
                <w:lang w:eastAsia="zh-CN"/>
              </w:rPr>
            </w:pPr>
            <w:r w:rsidRPr="00621C54">
              <w:rPr>
                <w:rFonts w:ascii="Times New Roman" w:eastAsia="等线" w:hAnsi="Times New Roman" w:cs="Times New Roman"/>
                <w:b/>
                <w:sz w:val="18"/>
                <w:szCs w:val="18"/>
                <w:lang w:eastAsia="zh-CN"/>
              </w:rPr>
              <w:t>For Q6.2:</w:t>
            </w:r>
          </w:p>
          <w:p w14:paraId="6667D5E0" w14:textId="77777777" w:rsidR="00553AE7" w:rsidRDefault="00553AE7" w:rsidP="00553AE7">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In our view, whether multi-bit PUCCH is needed or not is associated with the design of the report procedure and report content for Event-1 and Event-7. If Event-1 and Event-7 have different designs from Event-2, multi-bit PUCCH is necessary. For example, if Event-1 is a one-step reporting, i.e., only the first PUCCH indication is transmitted to inform the network that the corresponding trigger condition is satisfied and then the network triggers an aperiodic beam reporting, and if Event-1 and Event-2 share the same PUCCH resource</w:t>
            </w:r>
            <w:r>
              <w:rPr>
                <w:rFonts w:ascii="Times New Roman" w:eastAsia="等线" w:hAnsi="Times New Roman" w:cs="Times New Roman" w:hint="eastAsia"/>
                <w:sz w:val="18"/>
                <w:szCs w:val="18"/>
                <w:lang w:eastAsia="zh-CN"/>
              </w:rPr>
              <w:t>,</w:t>
            </w:r>
            <w:r>
              <w:rPr>
                <w:rFonts w:ascii="Times New Roman" w:eastAsia="等线" w:hAnsi="Times New Roman" w:cs="Times New Roman"/>
                <w:sz w:val="18"/>
                <w:szCs w:val="18"/>
                <w:lang w:eastAsia="zh-CN"/>
              </w:rPr>
              <w:t xml:space="preserve"> the network </w:t>
            </w:r>
            <w:proofErr w:type="spellStart"/>
            <w:r>
              <w:rPr>
                <w:rFonts w:ascii="Times New Roman" w:eastAsia="等线" w:hAnsi="Times New Roman" w:cs="Times New Roman"/>
                <w:sz w:val="18"/>
                <w:szCs w:val="18"/>
                <w:lang w:eastAsia="zh-CN"/>
              </w:rPr>
              <w:t>can not</w:t>
            </w:r>
            <w:proofErr w:type="spellEnd"/>
            <w:r>
              <w:rPr>
                <w:rFonts w:ascii="Times New Roman" w:eastAsia="等线" w:hAnsi="Times New Roman" w:cs="Times New Roman"/>
                <w:sz w:val="18"/>
                <w:szCs w:val="18"/>
                <w:lang w:eastAsia="zh-CN"/>
              </w:rPr>
              <w:t xml:space="preserve"> determine the subsequent operation when the 1-bit PUCCH indication is received. Furthermore, if Event-1 and Event-2 have the same reporting procedure, i.e., either Mode A or Mode B, but the report content and payload size are different, i.e., only the current beam is reported for Event-1 but N new beams are reported for Event-2, and if Event-1 and Event-2 share the same PUCCH resource, UE </w:t>
            </w:r>
            <w:proofErr w:type="spellStart"/>
            <w:r>
              <w:rPr>
                <w:rFonts w:ascii="Times New Roman" w:eastAsia="等线" w:hAnsi="Times New Roman" w:cs="Times New Roman"/>
                <w:sz w:val="18"/>
                <w:szCs w:val="18"/>
                <w:lang w:eastAsia="zh-CN"/>
              </w:rPr>
              <w:t>can not</w:t>
            </w:r>
            <w:proofErr w:type="spellEnd"/>
            <w:r>
              <w:rPr>
                <w:rFonts w:ascii="Times New Roman" w:eastAsia="等线" w:hAnsi="Times New Roman" w:cs="Times New Roman"/>
                <w:sz w:val="18"/>
                <w:szCs w:val="18"/>
                <w:lang w:eastAsia="zh-CN"/>
              </w:rPr>
              <w:t xml:space="preserve"> allocate suitable uplink resource to carry the report after receiving the 1-bit PUCCH indication.  Furthermore, if Event-1 and Event-7 have different designs from Event-2, 2-bit PUCCH is workable.  </w:t>
            </w:r>
          </w:p>
          <w:p w14:paraId="3884E936" w14:textId="77777777" w:rsidR="00553AE7" w:rsidRPr="009C5AD2" w:rsidRDefault="00553AE7" w:rsidP="00553AE7">
            <w:pPr>
              <w:snapToGrid w:val="0"/>
              <w:spacing w:after="0" w:line="240" w:lineRule="auto"/>
              <w:jc w:val="both"/>
              <w:rPr>
                <w:rFonts w:ascii="Times New Roman" w:eastAsia="等线" w:hAnsi="Times New Roman" w:cs="Times New Roman"/>
                <w:sz w:val="18"/>
                <w:szCs w:val="18"/>
                <w:lang w:eastAsia="zh-CN"/>
              </w:rPr>
            </w:pPr>
          </w:p>
          <w:p w14:paraId="5DF3999A" w14:textId="77777777" w:rsidR="00553AE7" w:rsidRPr="00621C54" w:rsidRDefault="00553AE7" w:rsidP="00553AE7">
            <w:pPr>
              <w:snapToGrid w:val="0"/>
              <w:spacing w:after="0" w:line="240" w:lineRule="auto"/>
              <w:jc w:val="both"/>
              <w:rPr>
                <w:rFonts w:ascii="Times New Roman" w:eastAsia="等线" w:hAnsi="Times New Roman" w:cs="Times New Roman"/>
                <w:b/>
                <w:sz w:val="18"/>
                <w:szCs w:val="18"/>
                <w:lang w:eastAsia="zh-CN"/>
              </w:rPr>
            </w:pPr>
            <w:r w:rsidRPr="00621C54">
              <w:rPr>
                <w:rFonts w:ascii="Times New Roman" w:eastAsia="等线" w:hAnsi="Times New Roman" w:cs="Times New Roman" w:hint="eastAsia"/>
                <w:b/>
                <w:sz w:val="18"/>
                <w:szCs w:val="18"/>
                <w:lang w:eastAsia="zh-CN"/>
              </w:rPr>
              <w:t>F</w:t>
            </w:r>
            <w:r w:rsidRPr="00621C54">
              <w:rPr>
                <w:rFonts w:ascii="Times New Roman" w:eastAsia="等线" w:hAnsi="Times New Roman" w:cs="Times New Roman"/>
                <w:b/>
                <w:sz w:val="18"/>
                <w:szCs w:val="18"/>
                <w:lang w:eastAsia="zh-CN"/>
              </w:rPr>
              <w:t>or Q6.3:</w:t>
            </w:r>
          </w:p>
          <w:p w14:paraId="655892BE" w14:textId="77777777" w:rsidR="00553AE7" w:rsidRDefault="00553AE7" w:rsidP="00553AE7">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w:t>
            </w:r>
            <w:r>
              <w:rPr>
                <w:rFonts w:ascii="Times New Roman" w:eastAsia="等线" w:hAnsi="Times New Roman" w:cs="Times New Roman"/>
                <w:sz w:val="18"/>
                <w:szCs w:val="18"/>
                <w:lang w:eastAsia="zh-CN"/>
              </w:rPr>
              <w:t>or Case-1: Support Option-1;</w:t>
            </w:r>
          </w:p>
          <w:p w14:paraId="1DD26FB3" w14:textId="3D1044FB" w:rsidR="00553AE7" w:rsidRPr="002D37BB" w:rsidRDefault="00607D03" w:rsidP="00553AE7">
            <w:pPr>
              <w:snapToGrid w:val="0"/>
              <w:spacing w:after="0" w:line="240" w:lineRule="auto"/>
              <w:jc w:val="both"/>
              <w:rPr>
                <w:rFonts w:ascii="Times New Roman" w:hAnsi="Times New Roman" w:cs="Times New Roman"/>
                <w:b/>
                <w:bCs/>
                <w:sz w:val="18"/>
                <w:szCs w:val="18"/>
              </w:rPr>
            </w:pPr>
            <w:r w:rsidRPr="00E024BE">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Captured!</w:t>
            </w:r>
          </w:p>
        </w:tc>
      </w:tr>
      <w:tr w:rsidR="00523923" w14:paraId="2F406313" w14:textId="77777777" w:rsidTr="00DE23CC">
        <w:trPr>
          <w:trHeight w:val="143"/>
        </w:trPr>
        <w:tc>
          <w:tcPr>
            <w:tcW w:w="1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AAF5EE" w14:textId="02FA68DE" w:rsidR="00523923" w:rsidRDefault="00523923" w:rsidP="00523923">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CATT</w:t>
            </w:r>
          </w:p>
        </w:tc>
        <w:tc>
          <w:tcPr>
            <w:tcW w:w="84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95CF55" w14:textId="77777777" w:rsidR="00523923" w:rsidRDefault="00523923" w:rsidP="00523923">
            <w:p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hint="eastAsia"/>
                <w:b/>
                <w:bCs/>
                <w:sz w:val="18"/>
                <w:szCs w:val="18"/>
                <w:lang w:eastAsia="zh-CN"/>
              </w:rPr>
              <w:t xml:space="preserve">Q6.1: </w:t>
            </w:r>
            <w:r>
              <w:rPr>
                <w:rFonts w:ascii="Times New Roman" w:eastAsia="宋体" w:hAnsi="Times New Roman" w:cs="Times New Roman" w:hint="eastAsia"/>
                <w:sz w:val="18"/>
                <w:szCs w:val="18"/>
                <w:lang w:eastAsia="zh-CN"/>
              </w:rPr>
              <w:t>We prefer to Option-1 for both Mode-A and Mode-B.</w:t>
            </w:r>
          </w:p>
          <w:p w14:paraId="1D3FE30C" w14:textId="77777777" w:rsidR="00523923" w:rsidRDefault="00523923" w:rsidP="00523923">
            <w:pPr>
              <w:snapToGrid w:val="0"/>
              <w:spacing w:after="0" w:line="240" w:lineRule="auto"/>
              <w:rPr>
                <w:rFonts w:ascii="Times New Roman" w:eastAsia="宋体" w:hAnsi="Times New Roman" w:cs="Times New Roman"/>
                <w:sz w:val="18"/>
                <w:szCs w:val="18"/>
                <w:lang w:eastAsia="zh-CN"/>
              </w:rPr>
            </w:pPr>
          </w:p>
          <w:p w14:paraId="36F614CF" w14:textId="77777777" w:rsidR="00523923" w:rsidRDefault="00523923" w:rsidP="00523923">
            <w:p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hint="eastAsia"/>
                <w:b/>
                <w:bCs/>
                <w:sz w:val="18"/>
                <w:szCs w:val="18"/>
                <w:lang w:eastAsia="zh-CN"/>
              </w:rPr>
              <w:t>Q6.2:</w:t>
            </w:r>
            <w:r>
              <w:rPr>
                <w:rFonts w:ascii="Times New Roman" w:eastAsia="宋体" w:hAnsi="Times New Roman" w:cs="Times New Roman" w:hint="eastAsia"/>
                <w:sz w:val="18"/>
                <w:szCs w:val="18"/>
                <w:lang w:eastAsia="zh-CN"/>
              </w:rPr>
              <w:t xml:space="preserve"> Support Option-1. </w:t>
            </w:r>
            <w:r>
              <w:rPr>
                <w:rFonts w:ascii="Times New Roman" w:eastAsia="宋体" w:hAnsi="Times New Roman" w:cs="Times New Roman"/>
                <w:sz w:val="18"/>
                <w:szCs w:val="18"/>
                <w:lang w:eastAsia="zh-CN"/>
              </w:rPr>
              <w:t>It</w:t>
            </w:r>
            <w:r>
              <w:rPr>
                <w:rFonts w:ascii="Times New Roman" w:eastAsia="宋体" w:hAnsi="Times New Roman" w:cs="Times New Roman" w:hint="eastAsia"/>
                <w:sz w:val="18"/>
                <w:szCs w:val="18"/>
                <w:lang w:eastAsia="zh-CN"/>
              </w:rPr>
              <w:t xml:space="preserve"> is our </w:t>
            </w:r>
            <w:r>
              <w:rPr>
                <w:rFonts w:ascii="Times New Roman" w:eastAsia="宋体" w:hAnsi="Times New Roman" w:cs="Times New Roman"/>
                <w:sz w:val="18"/>
                <w:szCs w:val="18"/>
                <w:lang w:eastAsia="zh-CN"/>
              </w:rPr>
              <w:t>view</w:t>
            </w:r>
            <w:r>
              <w:rPr>
                <w:rFonts w:ascii="Times New Roman" w:eastAsia="宋体" w:hAnsi="Times New Roman" w:cs="Times New Roman" w:hint="eastAsia"/>
                <w:sz w:val="18"/>
                <w:szCs w:val="18"/>
                <w:lang w:eastAsia="zh-CN"/>
              </w:rPr>
              <w:t xml:space="preserve"> that multi-bit is beneficial and </w:t>
            </w:r>
            <w:r>
              <w:rPr>
                <w:rFonts w:ascii="Times New Roman" w:eastAsia="宋体" w:hAnsi="Times New Roman" w:cs="Times New Roman"/>
                <w:sz w:val="18"/>
                <w:szCs w:val="18"/>
                <w:lang w:eastAsia="zh-CN"/>
              </w:rPr>
              <w:t>necessary</w:t>
            </w:r>
            <w:r>
              <w:rPr>
                <w:rFonts w:ascii="Times New Roman" w:eastAsia="宋体" w:hAnsi="Times New Roman" w:cs="Times New Roman" w:hint="eastAsia"/>
                <w:sz w:val="18"/>
                <w:szCs w:val="18"/>
                <w:lang w:eastAsia="zh-CN"/>
              </w:rPr>
              <w:t xml:space="preserve"> for multi-CC and multi- events case. At least multi-bit is of essential for multi-event case. E.g., an extra bit is needed to indicate which event triggers the UEI beam report.</w:t>
            </w:r>
          </w:p>
          <w:p w14:paraId="19890DB0" w14:textId="77777777" w:rsidR="00523923" w:rsidRDefault="00523923" w:rsidP="00523923">
            <w:pPr>
              <w:snapToGrid w:val="0"/>
              <w:spacing w:after="0" w:line="240" w:lineRule="auto"/>
              <w:rPr>
                <w:rFonts w:ascii="Times New Roman" w:eastAsia="宋体" w:hAnsi="Times New Roman" w:cs="Times New Roman"/>
                <w:sz w:val="18"/>
                <w:szCs w:val="18"/>
                <w:lang w:eastAsia="zh-CN"/>
              </w:rPr>
            </w:pPr>
          </w:p>
          <w:p w14:paraId="39DECD2A" w14:textId="77777777" w:rsidR="00523923" w:rsidRDefault="00523923" w:rsidP="00523923">
            <w:p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hint="eastAsia"/>
                <w:b/>
                <w:bCs/>
                <w:sz w:val="18"/>
                <w:szCs w:val="18"/>
                <w:lang w:eastAsia="zh-CN"/>
              </w:rPr>
              <w:t>Q6.3:</w:t>
            </w:r>
          </w:p>
          <w:p w14:paraId="33718EE3" w14:textId="77777777" w:rsidR="00523923" w:rsidRDefault="00523923" w:rsidP="00523923">
            <w:p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Case-1: We did not see why the first PUCCH should have higher </w:t>
            </w:r>
            <w:r>
              <w:rPr>
                <w:rFonts w:ascii="Times New Roman" w:eastAsia="宋体" w:hAnsi="Times New Roman" w:cs="Times New Roman"/>
                <w:sz w:val="18"/>
                <w:szCs w:val="18"/>
                <w:lang w:eastAsia="zh-CN"/>
              </w:rPr>
              <w:t>priority</w:t>
            </w:r>
            <w:r>
              <w:rPr>
                <w:rFonts w:ascii="Times New Roman" w:eastAsia="宋体" w:hAnsi="Times New Roman" w:cs="Times New Roman" w:hint="eastAsia"/>
                <w:sz w:val="18"/>
                <w:szCs w:val="18"/>
                <w:lang w:eastAsia="zh-CN"/>
              </w:rPr>
              <w:t xml:space="preserve"> than the normal SR. Instead, it should be regarded as a </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normal SR</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 xml:space="preserve"> and the legacy multiplexing and priority rules should be applied. We support option-1.</w:t>
            </w:r>
          </w:p>
          <w:p w14:paraId="26837102" w14:textId="77777777" w:rsidR="00523923" w:rsidRDefault="00523923" w:rsidP="00523923">
            <w:pPr>
              <w:snapToGrid w:val="0"/>
              <w:spacing w:after="0" w:line="240" w:lineRule="auto"/>
              <w:rPr>
                <w:rFonts w:ascii="Times New Roman" w:eastAsia="宋体" w:hAnsi="Times New Roman" w:cs="Times New Roman"/>
                <w:sz w:val="18"/>
                <w:szCs w:val="18"/>
                <w:lang w:eastAsia="zh-CN"/>
              </w:rPr>
            </w:pPr>
          </w:p>
          <w:p w14:paraId="1B932BB3" w14:textId="77777777" w:rsidR="00523923" w:rsidRDefault="00523923" w:rsidP="00523923">
            <w:p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Case-2: Same comment as in Case-1. The first PUCCH should be regarded as a </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normal SR</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 xml:space="preserve"> and the legacy multiplexing and priority rules should be applied. We are ok with option-3 and are open to discuss.</w:t>
            </w:r>
          </w:p>
          <w:p w14:paraId="780040EC" w14:textId="77777777" w:rsidR="00523923" w:rsidRPr="0080701A" w:rsidRDefault="00523923" w:rsidP="00523923">
            <w:pPr>
              <w:snapToGrid w:val="0"/>
              <w:spacing w:after="0" w:line="240" w:lineRule="auto"/>
              <w:rPr>
                <w:rFonts w:ascii="Times New Roman" w:eastAsia="宋体" w:hAnsi="Times New Roman" w:cs="Times New Roman"/>
                <w:sz w:val="18"/>
                <w:szCs w:val="18"/>
                <w:lang w:eastAsia="zh-CN"/>
              </w:rPr>
            </w:pPr>
          </w:p>
          <w:p w14:paraId="1CA98AD9" w14:textId="3CC7A834" w:rsidR="00523923" w:rsidRPr="00621C54" w:rsidRDefault="00523923" w:rsidP="00523923">
            <w:pPr>
              <w:snapToGrid w:val="0"/>
              <w:spacing w:after="0" w:line="240" w:lineRule="auto"/>
              <w:rPr>
                <w:rFonts w:ascii="Times New Roman" w:eastAsia="等线" w:hAnsi="Times New Roman" w:cs="Times New Roman"/>
                <w:b/>
                <w:sz w:val="18"/>
                <w:szCs w:val="18"/>
                <w:lang w:eastAsia="zh-CN"/>
              </w:rPr>
            </w:pPr>
            <w:r>
              <w:rPr>
                <w:rFonts w:ascii="Times New Roman" w:eastAsia="宋体" w:hAnsi="Times New Roman" w:cs="Times New Roman" w:hint="eastAsia"/>
                <w:sz w:val="18"/>
                <w:szCs w:val="18"/>
                <w:lang w:eastAsia="zh-CN"/>
              </w:rPr>
              <w:lastRenderedPageBreak/>
              <w:t xml:space="preserve">Case-3: It is our view that the </w:t>
            </w:r>
            <w:r>
              <w:rPr>
                <w:rFonts w:ascii="Times New Roman" w:eastAsia="宋体" w:hAnsi="Times New Roman" w:cs="Times New Roman"/>
                <w:sz w:val="18"/>
                <w:szCs w:val="18"/>
                <w:lang w:eastAsia="zh-CN"/>
              </w:rPr>
              <w:t>validation</w:t>
            </w:r>
            <w:r>
              <w:rPr>
                <w:rFonts w:ascii="Times New Roman" w:eastAsia="宋体" w:hAnsi="Times New Roman" w:cs="Times New Roman" w:hint="eastAsia"/>
                <w:sz w:val="18"/>
                <w:szCs w:val="18"/>
                <w:lang w:eastAsia="zh-CN"/>
              </w:rPr>
              <w:t xml:space="preserve"> of this case </w:t>
            </w:r>
            <w:r>
              <w:rPr>
                <w:rFonts w:ascii="Times New Roman" w:eastAsia="宋体" w:hAnsi="Times New Roman" w:cs="Times New Roman"/>
                <w:sz w:val="18"/>
                <w:szCs w:val="18"/>
                <w:lang w:eastAsia="zh-CN"/>
              </w:rPr>
              <w:t>needs</w:t>
            </w:r>
            <w:r>
              <w:rPr>
                <w:rFonts w:ascii="Times New Roman" w:eastAsia="宋体" w:hAnsi="Times New Roman" w:cs="Times New Roman" w:hint="eastAsia"/>
                <w:sz w:val="18"/>
                <w:szCs w:val="18"/>
                <w:lang w:eastAsia="zh-CN"/>
              </w:rPr>
              <w:t xml:space="preserve"> to be </w:t>
            </w:r>
            <w:r>
              <w:rPr>
                <w:rFonts w:ascii="Times New Roman" w:eastAsia="宋体" w:hAnsi="Times New Roman" w:cs="Times New Roman"/>
                <w:sz w:val="18"/>
                <w:szCs w:val="18"/>
                <w:lang w:eastAsia="zh-CN"/>
              </w:rPr>
              <w:t>specified</w:t>
            </w:r>
            <w:r>
              <w:rPr>
                <w:rFonts w:ascii="Times New Roman" w:eastAsia="宋体" w:hAnsi="Times New Roman" w:cs="Times New Roman" w:hint="eastAsia"/>
                <w:sz w:val="18"/>
                <w:szCs w:val="18"/>
                <w:lang w:eastAsia="zh-CN"/>
              </w:rPr>
              <w:t xml:space="preserve">. As </w:t>
            </w:r>
            <w:r>
              <w:rPr>
                <w:rFonts w:ascii="Times New Roman" w:eastAsia="宋体" w:hAnsi="Times New Roman" w:cs="Times New Roman"/>
                <w:sz w:val="18"/>
                <w:szCs w:val="18"/>
                <w:lang w:eastAsia="zh-CN"/>
              </w:rPr>
              <w:t>mentioned</w:t>
            </w:r>
            <w:r>
              <w:rPr>
                <w:rFonts w:ascii="Times New Roman" w:eastAsia="宋体" w:hAnsi="Times New Roman" w:cs="Times New Roman" w:hint="eastAsia"/>
                <w:sz w:val="18"/>
                <w:szCs w:val="18"/>
                <w:lang w:eastAsia="zh-CN"/>
              </w:rPr>
              <w:t xml:space="preserve"> by others, this should be avoided by NW implementation with no spec impact.</w:t>
            </w:r>
          </w:p>
        </w:tc>
      </w:tr>
      <w:tr w:rsidR="00200A40" w14:paraId="3B97F6A4" w14:textId="77777777" w:rsidTr="00DE23CC">
        <w:trPr>
          <w:trHeight w:val="143"/>
        </w:trPr>
        <w:tc>
          <w:tcPr>
            <w:tcW w:w="1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9A37F5" w14:textId="2F34A52B" w:rsidR="00200A40" w:rsidRDefault="00200A40" w:rsidP="00200A40">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lastRenderedPageBreak/>
              <w:t>IDC</w:t>
            </w:r>
          </w:p>
        </w:tc>
        <w:tc>
          <w:tcPr>
            <w:tcW w:w="84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B13B6A" w14:textId="77777777" w:rsidR="00200A40" w:rsidRDefault="00200A40" w:rsidP="00200A40">
            <w:pPr>
              <w:snapToGrid w:val="0"/>
              <w:spacing w:after="0" w:line="240" w:lineRule="auto"/>
              <w:rPr>
                <w:rFonts w:ascii="Times New Roman" w:eastAsia="等线" w:hAnsi="Times New Roman" w:cs="Times New Roman"/>
                <w:bCs/>
                <w:sz w:val="18"/>
                <w:szCs w:val="18"/>
                <w:lang w:eastAsia="zh-CN"/>
              </w:rPr>
            </w:pPr>
            <w:r w:rsidRPr="009A3C65">
              <w:rPr>
                <w:rFonts w:ascii="Times New Roman" w:eastAsia="等线" w:hAnsi="Times New Roman" w:cs="Times New Roman"/>
                <w:bCs/>
                <w:sz w:val="18"/>
                <w:szCs w:val="18"/>
                <w:lang w:eastAsia="zh-CN"/>
              </w:rPr>
              <w:t>Q6.1</w:t>
            </w:r>
            <w:r>
              <w:rPr>
                <w:rFonts w:ascii="Times New Roman" w:eastAsia="等线" w:hAnsi="Times New Roman" w:cs="Times New Roman"/>
                <w:bCs/>
                <w:sz w:val="18"/>
                <w:szCs w:val="18"/>
                <w:lang w:eastAsia="zh-CN"/>
              </w:rPr>
              <w:t>: Support Option-2, where the prohibit timer should start running</w:t>
            </w:r>
            <w:r w:rsidRPr="009A3C65">
              <w:rPr>
                <w:rFonts w:ascii="Times New Roman" w:eastAsia="等线" w:hAnsi="Times New Roman" w:cs="Times New Roman"/>
                <w:bCs/>
                <w:sz w:val="18"/>
                <w:szCs w:val="18"/>
                <w:lang w:eastAsia="zh-CN"/>
              </w:rPr>
              <w:t xml:space="preserve"> </w:t>
            </w:r>
            <w:r>
              <w:rPr>
                <w:rFonts w:ascii="Times New Roman" w:eastAsia="等线" w:hAnsi="Times New Roman" w:cs="Times New Roman"/>
                <w:bCs/>
                <w:sz w:val="18"/>
                <w:szCs w:val="18"/>
                <w:lang w:eastAsia="zh-CN"/>
              </w:rPr>
              <w:t>once</w:t>
            </w:r>
            <w:r w:rsidRPr="009A3C65">
              <w:rPr>
                <w:rFonts w:ascii="Times New Roman" w:eastAsia="等线" w:hAnsi="Times New Roman" w:cs="Times New Roman"/>
                <w:bCs/>
                <w:sz w:val="18"/>
                <w:szCs w:val="18"/>
                <w:lang w:eastAsia="zh-CN"/>
              </w:rPr>
              <w:t xml:space="preserve"> a first PUCCH is transmitted, sim</w:t>
            </w:r>
            <w:r>
              <w:rPr>
                <w:rFonts w:ascii="Times New Roman" w:eastAsia="等线" w:hAnsi="Times New Roman" w:cs="Times New Roman"/>
                <w:bCs/>
                <w:sz w:val="18"/>
                <w:szCs w:val="18"/>
                <w:lang w:eastAsia="zh-CN"/>
              </w:rPr>
              <w:t>i</w:t>
            </w:r>
            <w:r w:rsidRPr="009A3C65">
              <w:rPr>
                <w:rFonts w:ascii="Times New Roman" w:eastAsia="等线" w:hAnsi="Times New Roman" w:cs="Times New Roman"/>
                <w:bCs/>
                <w:sz w:val="18"/>
                <w:szCs w:val="18"/>
                <w:lang w:eastAsia="zh-CN"/>
              </w:rPr>
              <w:t>lar</w:t>
            </w:r>
            <w:r>
              <w:rPr>
                <w:rFonts w:ascii="Times New Roman" w:eastAsia="等线" w:hAnsi="Times New Roman" w:cs="Times New Roman"/>
                <w:bCs/>
                <w:sz w:val="18"/>
                <w:szCs w:val="18"/>
                <w:lang w:eastAsia="zh-CN"/>
              </w:rPr>
              <w:t xml:space="preserve"> to</w:t>
            </w:r>
            <w:r w:rsidRPr="009A3C65">
              <w:rPr>
                <w:rFonts w:ascii="Times New Roman" w:eastAsia="等线" w:hAnsi="Times New Roman" w:cs="Times New Roman"/>
                <w:bCs/>
                <w:sz w:val="18"/>
                <w:szCs w:val="18"/>
                <w:lang w:eastAsia="zh-CN"/>
              </w:rPr>
              <w:t xml:space="preserve"> SR </w:t>
            </w:r>
            <w:r>
              <w:rPr>
                <w:rFonts w:ascii="Times New Roman" w:eastAsia="等线" w:hAnsi="Times New Roman" w:cs="Times New Roman"/>
                <w:bCs/>
                <w:sz w:val="18"/>
                <w:szCs w:val="18"/>
                <w:lang w:eastAsia="zh-CN"/>
              </w:rPr>
              <w:t>re-</w:t>
            </w:r>
            <w:r w:rsidRPr="009A3C65">
              <w:rPr>
                <w:rFonts w:ascii="Times New Roman" w:eastAsia="等线" w:hAnsi="Times New Roman" w:cs="Times New Roman"/>
                <w:bCs/>
                <w:sz w:val="18"/>
                <w:szCs w:val="18"/>
                <w:lang w:eastAsia="zh-CN"/>
              </w:rPr>
              <w:t>transmission in legacy.</w:t>
            </w:r>
          </w:p>
          <w:p w14:paraId="68222977" w14:textId="77777777" w:rsidR="00200A40" w:rsidRDefault="00200A40" w:rsidP="00200A40">
            <w:pPr>
              <w:snapToGrid w:val="0"/>
              <w:spacing w:after="0" w:line="240" w:lineRule="auto"/>
              <w:rPr>
                <w:rFonts w:ascii="Times New Roman" w:eastAsia="等线" w:hAnsi="Times New Roman" w:cs="Times New Roman"/>
                <w:bCs/>
                <w:sz w:val="18"/>
                <w:szCs w:val="18"/>
                <w:lang w:eastAsia="zh-CN"/>
              </w:rPr>
            </w:pPr>
            <w:r>
              <w:rPr>
                <w:rFonts w:ascii="Times New Roman" w:eastAsia="等线" w:hAnsi="Times New Roman" w:cs="Times New Roman"/>
                <w:bCs/>
                <w:sz w:val="18"/>
                <w:szCs w:val="18"/>
                <w:lang w:eastAsia="zh-CN"/>
              </w:rPr>
              <w:t>Q6.2: Support Option-1 (multi-bit indication).</w:t>
            </w:r>
          </w:p>
          <w:p w14:paraId="5F61877F" w14:textId="15DEA15C" w:rsidR="00894C42" w:rsidRDefault="00894C42" w:rsidP="00200A40">
            <w:pPr>
              <w:snapToGrid w:val="0"/>
              <w:spacing w:after="0" w:line="240" w:lineRule="auto"/>
              <w:rPr>
                <w:rFonts w:ascii="Times New Roman" w:eastAsia="宋体" w:hAnsi="Times New Roman" w:cs="Times New Roman"/>
                <w:b/>
                <w:bCs/>
                <w:sz w:val="18"/>
                <w:szCs w:val="18"/>
                <w:lang w:eastAsia="zh-CN"/>
              </w:rPr>
            </w:pPr>
            <w:r w:rsidRPr="00E024BE">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Captured!</w:t>
            </w:r>
          </w:p>
        </w:tc>
      </w:tr>
      <w:tr w:rsidR="00200A40" w14:paraId="227DA762" w14:textId="77777777" w:rsidTr="00DE23CC">
        <w:trPr>
          <w:trHeight w:val="143"/>
        </w:trPr>
        <w:tc>
          <w:tcPr>
            <w:tcW w:w="1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CA96A3" w14:textId="75D0590D" w:rsidR="00200A40" w:rsidRDefault="00200A40" w:rsidP="00200A40">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N</w:t>
            </w:r>
            <w:r>
              <w:rPr>
                <w:rFonts w:ascii="Times New Roman" w:eastAsia="等线" w:hAnsi="Times New Roman" w:cs="Times New Roman"/>
                <w:sz w:val="18"/>
                <w:szCs w:val="18"/>
                <w:lang w:eastAsia="zh-CN"/>
              </w:rPr>
              <w:t>EC</w:t>
            </w:r>
          </w:p>
        </w:tc>
        <w:tc>
          <w:tcPr>
            <w:tcW w:w="84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4E5E04" w14:textId="77777777" w:rsidR="00200A40" w:rsidRDefault="00200A40" w:rsidP="00200A40">
            <w:pPr>
              <w:snapToGrid w:val="0"/>
              <w:spacing w:after="0" w:line="240" w:lineRule="auto"/>
              <w:rPr>
                <w:rFonts w:ascii="Times New Roman" w:eastAsia="等线" w:hAnsi="Times New Roman" w:cs="Times New Roman"/>
                <w:sz w:val="18"/>
                <w:szCs w:val="18"/>
                <w:lang w:eastAsia="zh-CN"/>
              </w:rPr>
            </w:pPr>
            <w:r w:rsidRPr="00621C54">
              <w:rPr>
                <w:rFonts w:ascii="Times New Roman" w:eastAsia="等线" w:hAnsi="Times New Roman" w:cs="Times New Roman"/>
                <w:b/>
                <w:sz w:val="18"/>
                <w:szCs w:val="18"/>
                <w:lang w:eastAsia="zh-CN"/>
              </w:rPr>
              <w:t>Q6</w:t>
            </w:r>
            <w:r>
              <w:rPr>
                <w:rFonts w:ascii="Times New Roman" w:eastAsia="等线" w:hAnsi="Times New Roman" w:cs="Times New Roman"/>
                <w:b/>
                <w:sz w:val="18"/>
                <w:szCs w:val="18"/>
                <w:lang w:eastAsia="zh-CN"/>
              </w:rPr>
              <w:t xml:space="preserve">.1: </w:t>
            </w:r>
            <w:r w:rsidRPr="0031702E">
              <w:rPr>
                <w:rFonts w:ascii="Times New Roman" w:eastAsia="等线" w:hAnsi="Times New Roman" w:cs="Times New Roman"/>
                <w:sz w:val="18"/>
                <w:szCs w:val="18"/>
                <w:lang w:eastAsia="zh-CN"/>
              </w:rPr>
              <w:t>support</w:t>
            </w:r>
            <w:r>
              <w:rPr>
                <w:rFonts w:ascii="Times New Roman" w:eastAsia="等线" w:hAnsi="Times New Roman" w:cs="Times New Roman"/>
                <w:sz w:val="18"/>
                <w:szCs w:val="18"/>
                <w:lang w:eastAsia="zh-CN"/>
              </w:rPr>
              <w:t xml:space="preserve"> Option-2, the UEI beam report has been initiated at first PUCCH channel, and the other UEI beam report needs to be prevented since then.</w:t>
            </w:r>
          </w:p>
          <w:p w14:paraId="7F79AD4B" w14:textId="77777777" w:rsidR="00200A40" w:rsidRDefault="00200A40" w:rsidP="00200A40">
            <w:pPr>
              <w:spacing w:after="0" w:line="240" w:lineRule="auto"/>
              <w:rPr>
                <w:rFonts w:ascii="Times New Roman" w:eastAsia="等线" w:hAnsi="Times New Roman" w:cs="Times New Roman"/>
                <w:bCs/>
                <w:sz w:val="18"/>
                <w:szCs w:val="18"/>
                <w:lang w:eastAsia="zh-CN"/>
              </w:rPr>
            </w:pPr>
            <w:r w:rsidRPr="00952A0B">
              <w:rPr>
                <w:rFonts w:ascii="Times New Roman" w:eastAsia="等线" w:hAnsi="Times New Roman" w:cs="Times New Roman"/>
                <w:bCs/>
                <w:sz w:val="18"/>
                <w:szCs w:val="18"/>
                <w:lang w:eastAsia="zh-CN"/>
              </w:rPr>
              <w:t xml:space="preserve">In addition, there may be other issues regarding the timer, e.g. whether it’s per event or per first PUCCH channel. Example as shown in the following figure, if one first PUCCH channel is associated with multiple evens/CCs (i.e. multiple UEI report configurations), a first event may be triggered firstly, then the timer starts running, and if a second event is also triggered after the timer starting, based on current proposal, the indication of second event in first PUCCH </w:t>
            </w:r>
            <w:proofErr w:type="spellStart"/>
            <w:r w:rsidRPr="00952A0B">
              <w:rPr>
                <w:rFonts w:ascii="Times New Roman" w:eastAsia="等线" w:hAnsi="Times New Roman" w:cs="Times New Roman"/>
                <w:bCs/>
                <w:sz w:val="18"/>
                <w:szCs w:val="18"/>
                <w:lang w:eastAsia="zh-CN"/>
              </w:rPr>
              <w:t>can not</w:t>
            </w:r>
            <w:proofErr w:type="spellEnd"/>
            <w:r w:rsidRPr="00952A0B">
              <w:rPr>
                <w:rFonts w:ascii="Times New Roman" w:eastAsia="等线" w:hAnsi="Times New Roman" w:cs="Times New Roman"/>
                <w:bCs/>
                <w:sz w:val="18"/>
                <w:szCs w:val="18"/>
                <w:lang w:eastAsia="zh-CN"/>
              </w:rPr>
              <w:t xml:space="preserve"> be transmitted, which will cause large/unnecessary latency.</w:t>
            </w:r>
          </w:p>
          <w:p w14:paraId="79FA2162" w14:textId="77777777" w:rsidR="00200A40" w:rsidRPr="00952A0B" w:rsidRDefault="00200A40" w:rsidP="00200A40">
            <w:pPr>
              <w:spacing w:after="0" w:line="240" w:lineRule="auto"/>
              <w:jc w:val="center"/>
              <w:rPr>
                <w:rFonts w:ascii="Times New Roman" w:eastAsia="等线" w:hAnsi="Times New Roman" w:cs="Times New Roman"/>
                <w:bCs/>
                <w:sz w:val="18"/>
                <w:szCs w:val="18"/>
                <w:lang w:eastAsia="zh-CN"/>
              </w:rPr>
            </w:pPr>
            <w:r>
              <w:rPr>
                <w:rFonts w:cs="Times New Roman"/>
              </w:rPr>
              <w:object w:dxaOrig="5470" w:dyaOrig="3080" w14:anchorId="54F537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5pt;height:154pt" o:ole="">
                  <v:imagedata r:id="rId17" o:title=""/>
                </v:shape>
                <o:OLEObject Type="Embed" ProgID="Visio.Drawing.11" ShapeID="_x0000_i1025" DrawAspect="Content" ObjectID="_1800431051" r:id="rId18"/>
              </w:object>
            </w:r>
          </w:p>
          <w:p w14:paraId="0BDFB8A5" w14:textId="77777777" w:rsidR="00200A40" w:rsidRPr="0031702E" w:rsidRDefault="00200A40" w:rsidP="00200A40">
            <w:pPr>
              <w:snapToGrid w:val="0"/>
              <w:spacing w:after="0" w:line="240" w:lineRule="auto"/>
              <w:rPr>
                <w:rFonts w:ascii="Times New Roman" w:eastAsia="等线" w:hAnsi="Times New Roman" w:cs="Times New Roman"/>
                <w:b/>
                <w:sz w:val="18"/>
                <w:szCs w:val="18"/>
                <w:lang w:eastAsia="zh-CN"/>
              </w:rPr>
            </w:pPr>
          </w:p>
          <w:p w14:paraId="20BB5827" w14:textId="77777777" w:rsidR="00200A40" w:rsidRDefault="00200A40" w:rsidP="00200A40">
            <w:pPr>
              <w:snapToGrid w:val="0"/>
              <w:spacing w:after="0" w:line="240" w:lineRule="auto"/>
              <w:jc w:val="both"/>
              <w:rPr>
                <w:rFonts w:ascii="Times New Roman" w:eastAsia="等线" w:hAnsi="Times New Roman" w:cs="Times New Roman"/>
                <w:sz w:val="18"/>
                <w:szCs w:val="18"/>
                <w:lang w:eastAsia="zh-CN"/>
              </w:rPr>
            </w:pPr>
          </w:p>
          <w:p w14:paraId="4E318B36" w14:textId="77777777" w:rsidR="00200A40" w:rsidRPr="00621C54" w:rsidRDefault="00200A40" w:rsidP="00200A40">
            <w:pPr>
              <w:snapToGrid w:val="0"/>
              <w:spacing w:after="0" w:line="240" w:lineRule="auto"/>
              <w:jc w:val="both"/>
              <w:rPr>
                <w:rFonts w:ascii="Times New Roman" w:eastAsia="等线" w:hAnsi="Times New Roman" w:cs="Times New Roman"/>
                <w:b/>
                <w:sz w:val="18"/>
                <w:szCs w:val="18"/>
                <w:lang w:eastAsia="zh-CN"/>
              </w:rPr>
            </w:pPr>
            <w:r w:rsidRPr="00621C54">
              <w:rPr>
                <w:rFonts w:ascii="Times New Roman" w:eastAsia="等线" w:hAnsi="Times New Roman" w:cs="Times New Roman"/>
                <w:b/>
                <w:sz w:val="18"/>
                <w:szCs w:val="18"/>
                <w:lang w:eastAsia="zh-CN"/>
              </w:rPr>
              <w:t>Q6.2:</w:t>
            </w:r>
            <w:r>
              <w:rPr>
                <w:rFonts w:ascii="Times New Roman" w:eastAsia="等线" w:hAnsi="Times New Roman" w:cs="Times New Roman"/>
                <w:b/>
                <w:sz w:val="18"/>
                <w:szCs w:val="18"/>
                <w:lang w:eastAsia="zh-CN"/>
              </w:rPr>
              <w:t xml:space="preserve"> </w:t>
            </w:r>
            <w:r w:rsidRPr="0031702E">
              <w:rPr>
                <w:rFonts w:ascii="Times New Roman" w:eastAsia="等线" w:hAnsi="Times New Roman" w:cs="Times New Roman"/>
                <w:sz w:val="18"/>
                <w:szCs w:val="18"/>
                <w:lang w:eastAsia="zh-CN"/>
              </w:rPr>
              <w:t>support</w:t>
            </w:r>
            <w:r>
              <w:rPr>
                <w:rFonts w:ascii="Times New Roman" w:eastAsia="等线" w:hAnsi="Times New Roman" w:cs="Times New Roman"/>
                <w:sz w:val="18"/>
                <w:szCs w:val="18"/>
                <w:lang w:eastAsia="zh-CN"/>
              </w:rPr>
              <w:t xml:space="preserve"> Option-1,</w:t>
            </w:r>
            <w:r>
              <w:t xml:space="preserve"> </w:t>
            </w:r>
            <w:r>
              <w:rPr>
                <w:rFonts w:ascii="Times New Roman" w:eastAsia="等线" w:hAnsi="Times New Roman" w:cs="Times New Roman"/>
                <w:sz w:val="18"/>
                <w:szCs w:val="18"/>
                <w:lang w:eastAsia="zh-CN"/>
              </w:rPr>
              <w:t>a</w:t>
            </w:r>
            <w:r w:rsidRPr="00E457D2">
              <w:rPr>
                <w:rFonts w:ascii="Times New Roman" w:eastAsia="等线" w:hAnsi="Times New Roman" w:cs="Times New Roman"/>
                <w:sz w:val="18"/>
                <w:szCs w:val="18"/>
                <w:lang w:eastAsia="zh-CN"/>
              </w:rPr>
              <w:t xml:space="preserve">nd we can reuse cyclic </w:t>
            </w:r>
            <w:proofErr w:type="gramStart"/>
            <w:r w:rsidRPr="00E457D2">
              <w:rPr>
                <w:rFonts w:ascii="Times New Roman" w:eastAsia="等线" w:hAnsi="Times New Roman" w:cs="Times New Roman"/>
                <w:sz w:val="18"/>
                <w:szCs w:val="18"/>
                <w:lang w:eastAsia="zh-CN"/>
              </w:rPr>
              <w:t>shift based</w:t>
            </w:r>
            <w:proofErr w:type="gramEnd"/>
            <w:r w:rsidRPr="00E457D2">
              <w:rPr>
                <w:rFonts w:ascii="Times New Roman" w:eastAsia="等线" w:hAnsi="Times New Roman" w:cs="Times New Roman"/>
                <w:sz w:val="18"/>
                <w:szCs w:val="18"/>
                <w:lang w:eastAsia="zh-CN"/>
              </w:rPr>
              <w:t xml:space="preserve"> indication, which can reduce network detecting complexity. The key usage of the first PUCCH channel is to quickly provide information on triggering of events, cyclic </w:t>
            </w:r>
            <w:proofErr w:type="gramStart"/>
            <w:r w:rsidRPr="00E457D2">
              <w:rPr>
                <w:rFonts w:ascii="Times New Roman" w:eastAsia="等线" w:hAnsi="Times New Roman" w:cs="Times New Roman"/>
                <w:sz w:val="18"/>
                <w:szCs w:val="18"/>
                <w:lang w:eastAsia="zh-CN"/>
              </w:rPr>
              <w:t>shift based</w:t>
            </w:r>
            <w:proofErr w:type="gramEnd"/>
            <w:r w:rsidRPr="00E457D2">
              <w:rPr>
                <w:rFonts w:ascii="Times New Roman" w:eastAsia="等线" w:hAnsi="Times New Roman" w:cs="Times New Roman"/>
                <w:sz w:val="18"/>
                <w:szCs w:val="18"/>
                <w:lang w:eastAsia="zh-CN"/>
              </w:rPr>
              <w:t xml:space="preserve"> sequence detection is much more suitable for less complexity and detection effort. For example, the multiple bits for multi-CC/events can be determined based on different cyclic shift values. Available cyclic shift values (up to 12 values) for one sequence can be allocated to one UE, there is no need to consider multiplexing between UEs with different cyclic shift. In addition, finer cyclic shift (e.g. with K&gt;1) can be introduced to indicate more bits, such as α=2π/(K*12).</w:t>
            </w:r>
          </w:p>
          <w:p w14:paraId="5DB6758D" w14:textId="77777777" w:rsidR="00200A40" w:rsidRPr="009C5AD2" w:rsidRDefault="00200A40" w:rsidP="00200A40">
            <w:pPr>
              <w:snapToGrid w:val="0"/>
              <w:spacing w:after="0" w:line="240" w:lineRule="auto"/>
              <w:jc w:val="both"/>
              <w:rPr>
                <w:rFonts w:ascii="Times New Roman" w:eastAsia="等线" w:hAnsi="Times New Roman" w:cs="Times New Roman"/>
                <w:sz w:val="18"/>
                <w:szCs w:val="18"/>
                <w:lang w:eastAsia="zh-CN"/>
              </w:rPr>
            </w:pPr>
          </w:p>
          <w:p w14:paraId="3BC88162" w14:textId="77777777" w:rsidR="00200A40" w:rsidRPr="00621C54" w:rsidRDefault="00200A40" w:rsidP="00200A40">
            <w:pPr>
              <w:snapToGrid w:val="0"/>
              <w:spacing w:after="0" w:line="240" w:lineRule="auto"/>
              <w:jc w:val="both"/>
              <w:rPr>
                <w:rFonts w:ascii="Times New Roman" w:eastAsia="等线" w:hAnsi="Times New Roman" w:cs="Times New Roman"/>
                <w:b/>
                <w:sz w:val="18"/>
                <w:szCs w:val="18"/>
                <w:lang w:eastAsia="zh-CN"/>
              </w:rPr>
            </w:pPr>
            <w:r w:rsidRPr="00621C54">
              <w:rPr>
                <w:rFonts w:ascii="Times New Roman" w:eastAsia="等线" w:hAnsi="Times New Roman" w:cs="Times New Roman"/>
                <w:b/>
                <w:sz w:val="18"/>
                <w:szCs w:val="18"/>
                <w:lang w:eastAsia="zh-CN"/>
              </w:rPr>
              <w:t>Q6.3:</w:t>
            </w:r>
          </w:p>
          <w:p w14:paraId="16185A4E" w14:textId="77777777" w:rsidR="00200A40" w:rsidRDefault="00200A40" w:rsidP="00200A40">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Besides the three cases, there is another case that the first PUCCH collided/overlapped with a PUCCH carrying HARQ-ACK, as we agreed reuse </w:t>
            </w:r>
            <w:r w:rsidRPr="00E4095E">
              <w:rPr>
                <w:rFonts w:ascii="Times New Roman" w:eastAsia="等线" w:hAnsi="Times New Roman" w:cs="Times New Roman"/>
                <w:sz w:val="18"/>
                <w:szCs w:val="18"/>
                <w:lang w:eastAsia="zh-CN"/>
              </w:rPr>
              <w:t>multiplexing/dropping rule(s) of SR as baseline</w:t>
            </w:r>
            <w:r>
              <w:rPr>
                <w:rFonts w:ascii="Times New Roman" w:eastAsia="等线" w:hAnsi="Times New Roman" w:cs="Times New Roman"/>
                <w:sz w:val="18"/>
                <w:szCs w:val="18"/>
                <w:lang w:eastAsia="zh-CN"/>
              </w:rPr>
              <w:t>, do we need a clear/explicit agreement for such case?</w:t>
            </w:r>
          </w:p>
          <w:p w14:paraId="3F4D23AC" w14:textId="77777777" w:rsidR="00200A40" w:rsidRDefault="00200A40" w:rsidP="00200A40">
            <w:pPr>
              <w:snapToGrid w:val="0"/>
              <w:spacing w:after="0" w:line="240" w:lineRule="auto"/>
              <w:jc w:val="both"/>
              <w:rPr>
                <w:rFonts w:ascii="Times New Roman" w:eastAsia="等线" w:hAnsi="Times New Roman" w:cs="Times New Roman"/>
                <w:sz w:val="18"/>
                <w:szCs w:val="18"/>
                <w:lang w:eastAsia="zh-CN"/>
              </w:rPr>
            </w:pPr>
          </w:p>
          <w:p w14:paraId="0D5E6650" w14:textId="77777777" w:rsidR="00200A40" w:rsidRDefault="00200A40" w:rsidP="00200A40">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And for Case-1: at least we think the first PUCCH should have higher priority than normal SR, as normal SR is mainly to request PUSCH resource, which can also be achieved based on the first PUCCH, then there is no need for the normal SR transmission, similarly for LRR. </w:t>
            </w:r>
            <w:proofErr w:type="gramStart"/>
            <w:r>
              <w:rPr>
                <w:rFonts w:ascii="Times New Roman" w:eastAsia="等线" w:hAnsi="Times New Roman" w:cs="Times New Roman"/>
                <w:sz w:val="18"/>
                <w:szCs w:val="18"/>
                <w:lang w:eastAsia="zh-CN"/>
              </w:rPr>
              <w:t>So</w:t>
            </w:r>
            <w:proofErr w:type="gramEnd"/>
            <w:r>
              <w:rPr>
                <w:rFonts w:ascii="Times New Roman" w:eastAsia="等线" w:hAnsi="Times New Roman" w:cs="Times New Roman"/>
                <w:sz w:val="18"/>
                <w:szCs w:val="18"/>
                <w:lang w:eastAsia="zh-CN"/>
              </w:rPr>
              <w:t xml:space="preserve"> there can also be some other options</w:t>
            </w:r>
          </w:p>
          <w:p w14:paraId="7987C2F5" w14:textId="77777777" w:rsidR="00200A40" w:rsidRPr="00E4095E" w:rsidRDefault="00200A40" w:rsidP="00200A40">
            <w:pPr>
              <w:numPr>
                <w:ilvl w:val="0"/>
                <w:numId w:val="9"/>
              </w:numPr>
              <w:shd w:val="clear" w:color="auto" w:fill="FFFFFF"/>
              <w:snapToGrid w:val="0"/>
              <w:spacing w:after="0" w:line="240" w:lineRule="auto"/>
              <w:rPr>
                <w:rFonts w:ascii="Times New Roman" w:hAnsi="Times New Roman" w:cs="Times New Roman"/>
                <w:b/>
                <w:bCs/>
                <w:color w:val="0000FF"/>
                <w:sz w:val="16"/>
                <w:szCs w:val="16"/>
                <w:lang w:eastAsia="zh-CN"/>
              </w:rPr>
            </w:pPr>
            <w:r w:rsidRPr="00E4095E">
              <w:rPr>
                <w:rFonts w:ascii="Times New Roman" w:hAnsi="Times New Roman" w:cs="Times New Roman"/>
                <w:b/>
                <w:bCs/>
                <w:color w:val="0000FF"/>
                <w:sz w:val="16"/>
                <w:szCs w:val="16"/>
                <w:lang w:val="en-GB" w:eastAsia="zh-CN"/>
              </w:rPr>
              <w:t>Case-1: The 1-bit first PUCCH is collided/overlapped with a PUCCH carrying normal SR and/or a PUCCH with normal LRR</w:t>
            </w:r>
          </w:p>
          <w:p w14:paraId="684F1E2C" w14:textId="77777777" w:rsidR="00200A40" w:rsidRPr="00E4095E" w:rsidRDefault="00200A40" w:rsidP="00200A40">
            <w:pPr>
              <w:numPr>
                <w:ilvl w:val="1"/>
                <w:numId w:val="9"/>
              </w:numPr>
              <w:shd w:val="clear" w:color="auto" w:fill="FFFFFF"/>
              <w:snapToGrid w:val="0"/>
              <w:spacing w:after="0" w:line="240" w:lineRule="auto"/>
              <w:rPr>
                <w:rFonts w:ascii="Times New Roman" w:hAnsi="Times New Roman" w:cs="Times New Roman"/>
                <w:b/>
                <w:bCs/>
                <w:color w:val="0000FF"/>
                <w:sz w:val="16"/>
                <w:szCs w:val="16"/>
                <w:lang w:eastAsia="zh-CN"/>
              </w:rPr>
            </w:pPr>
            <w:r w:rsidRPr="00E4095E">
              <w:rPr>
                <w:rFonts w:ascii="Times New Roman" w:hAnsi="Times New Roman" w:cs="Times New Roman"/>
                <w:b/>
                <w:bCs/>
                <w:color w:val="0000FF"/>
                <w:sz w:val="16"/>
                <w:szCs w:val="16"/>
                <w:lang w:eastAsia="zh-CN"/>
              </w:rPr>
              <w:t>Option-1: LRR&gt;first PUCCH&gt;normal SR</w:t>
            </w:r>
          </w:p>
          <w:p w14:paraId="3E4570DA" w14:textId="77777777" w:rsidR="00200A40" w:rsidRPr="00E4095E" w:rsidRDefault="00200A40" w:rsidP="00200A40">
            <w:pPr>
              <w:numPr>
                <w:ilvl w:val="1"/>
                <w:numId w:val="9"/>
              </w:numPr>
              <w:shd w:val="clear" w:color="auto" w:fill="FFFFFF"/>
              <w:snapToGrid w:val="0"/>
              <w:spacing w:after="0" w:line="240" w:lineRule="auto"/>
              <w:rPr>
                <w:rFonts w:ascii="Times New Roman" w:hAnsi="Times New Roman" w:cs="Times New Roman"/>
                <w:b/>
                <w:bCs/>
                <w:color w:val="0000FF"/>
                <w:sz w:val="16"/>
                <w:szCs w:val="16"/>
                <w:lang w:eastAsia="zh-CN"/>
              </w:rPr>
            </w:pPr>
            <w:r w:rsidRPr="00E4095E">
              <w:rPr>
                <w:rFonts w:ascii="Times New Roman" w:hAnsi="Times New Roman" w:cs="Times New Roman"/>
                <w:b/>
                <w:bCs/>
                <w:color w:val="0000FF"/>
                <w:sz w:val="16"/>
                <w:szCs w:val="16"/>
                <w:lang w:eastAsia="zh-CN"/>
              </w:rPr>
              <w:t>Option-2: LRR &gt; normal SR = first PUCCH</w:t>
            </w:r>
          </w:p>
          <w:p w14:paraId="09072022" w14:textId="77777777" w:rsidR="00200A40" w:rsidRPr="00E4095E" w:rsidRDefault="00200A40" w:rsidP="00200A40">
            <w:pPr>
              <w:numPr>
                <w:ilvl w:val="1"/>
                <w:numId w:val="9"/>
              </w:numPr>
              <w:shd w:val="clear" w:color="auto" w:fill="FFFFFF"/>
              <w:snapToGrid w:val="0"/>
              <w:spacing w:after="0" w:line="240" w:lineRule="auto"/>
              <w:rPr>
                <w:rFonts w:ascii="Times New Roman" w:hAnsi="Times New Roman" w:cs="Times New Roman"/>
                <w:b/>
                <w:bCs/>
                <w:color w:val="0000FF"/>
                <w:sz w:val="16"/>
                <w:szCs w:val="16"/>
                <w:lang w:eastAsia="zh-CN"/>
              </w:rPr>
            </w:pPr>
            <w:r w:rsidRPr="00E4095E">
              <w:rPr>
                <w:rFonts w:ascii="Times New Roman" w:hAnsi="Times New Roman" w:cs="Times New Roman"/>
                <w:b/>
                <w:bCs/>
                <w:color w:val="FF0000"/>
                <w:sz w:val="16"/>
                <w:szCs w:val="16"/>
                <w:lang w:eastAsia="zh-CN"/>
              </w:rPr>
              <w:t>Option-3: first PUCCH&gt;=LRR&gt;normal SR</w:t>
            </w:r>
          </w:p>
          <w:p w14:paraId="71687005" w14:textId="77777777" w:rsidR="00200A40" w:rsidRDefault="00200A40" w:rsidP="00200A40">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   We are fine with option 3 or option 2 for Case-1.</w:t>
            </w:r>
          </w:p>
          <w:p w14:paraId="4E9E6E72" w14:textId="77777777" w:rsidR="00200A40" w:rsidRDefault="00200A40" w:rsidP="00200A40">
            <w:pPr>
              <w:snapToGrid w:val="0"/>
              <w:spacing w:after="0" w:line="240" w:lineRule="auto"/>
              <w:jc w:val="both"/>
              <w:rPr>
                <w:rFonts w:ascii="Times New Roman" w:eastAsia="等线" w:hAnsi="Times New Roman" w:cs="Times New Roman"/>
                <w:sz w:val="18"/>
                <w:szCs w:val="18"/>
                <w:lang w:eastAsia="zh-CN"/>
              </w:rPr>
            </w:pPr>
          </w:p>
          <w:p w14:paraId="2EFFE45B" w14:textId="77777777" w:rsidR="00200A40" w:rsidRDefault="00200A40" w:rsidP="00200A40">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Case-2: Support Option-3;</w:t>
            </w:r>
          </w:p>
          <w:p w14:paraId="29E841D7" w14:textId="77777777" w:rsidR="00200A40" w:rsidRDefault="00200A40" w:rsidP="00200A40">
            <w:pPr>
              <w:snapToGrid w:val="0"/>
              <w:spacing w:after="0" w:line="240" w:lineRule="auto"/>
              <w:jc w:val="both"/>
              <w:rPr>
                <w:rFonts w:ascii="Times New Roman" w:eastAsia="等线" w:hAnsi="Times New Roman" w:cs="Times New Roman"/>
                <w:sz w:val="18"/>
                <w:szCs w:val="18"/>
                <w:lang w:eastAsia="zh-CN"/>
              </w:rPr>
            </w:pPr>
          </w:p>
          <w:p w14:paraId="4E329338" w14:textId="77777777" w:rsidR="00200A40" w:rsidRDefault="00200A40" w:rsidP="00200A40">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Case-3: This case can be further discussed after Q6.2 is settled, if multi-bit indication for multiple events is supported, there is no issue for the multiple beam reports. </w:t>
            </w:r>
          </w:p>
          <w:p w14:paraId="0546BB71" w14:textId="77777777" w:rsidR="00200A40" w:rsidRDefault="00200A40" w:rsidP="00200A40">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And whether the case is valid to be defined may need to be determined firstly. We think one same first PUCCH can be associated with multiple event report configurations, as the first PUCCH only indicating triggering of event(s), there is no need to distinguish which event(s) triggered based on the first PUCCH. Even the issue is valid, it’s better to transmit all triggered first PUCCHs to avoid unnecessary latency, e.g. the multiple 1-bit first PUCCHs are multiplexed to multi-bit. Or at least the second PUSCH can carry all the associated beam reports, as both network and UE can know whether there </w:t>
            </w:r>
            <w:proofErr w:type="gramStart"/>
            <w:r>
              <w:rPr>
                <w:rFonts w:ascii="Times New Roman" w:eastAsia="等线" w:hAnsi="Times New Roman" w:cs="Times New Roman"/>
                <w:sz w:val="18"/>
                <w:szCs w:val="18"/>
                <w:lang w:eastAsia="zh-CN"/>
              </w:rPr>
              <w:t>are</w:t>
            </w:r>
            <w:proofErr w:type="gramEnd"/>
            <w:r>
              <w:rPr>
                <w:rFonts w:ascii="Times New Roman" w:eastAsia="等线" w:hAnsi="Times New Roman" w:cs="Times New Roman"/>
                <w:sz w:val="18"/>
                <w:szCs w:val="18"/>
                <w:lang w:eastAsia="zh-CN"/>
              </w:rPr>
              <w:t xml:space="preserve"> potential overlapping between first PUCCHs based on the time domain configuration. We prefer the </w:t>
            </w:r>
            <w:r w:rsidRPr="00772B5C">
              <w:rPr>
                <w:rFonts w:ascii="Times New Roman" w:eastAsia="等线" w:hAnsi="Times New Roman" w:cs="Times New Roman"/>
                <w:color w:val="FF0000"/>
                <w:sz w:val="18"/>
                <w:szCs w:val="18"/>
                <w:lang w:eastAsia="zh-CN"/>
              </w:rPr>
              <w:t xml:space="preserve">updated </w:t>
            </w:r>
            <w:r>
              <w:rPr>
                <w:rFonts w:ascii="Times New Roman" w:eastAsia="等线" w:hAnsi="Times New Roman" w:cs="Times New Roman"/>
                <w:sz w:val="18"/>
                <w:szCs w:val="18"/>
                <w:lang w:eastAsia="zh-CN"/>
              </w:rPr>
              <w:t xml:space="preserve">option-3 or option-4. </w:t>
            </w:r>
          </w:p>
          <w:p w14:paraId="05918757" w14:textId="77777777" w:rsidR="00200A40" w:rsidRPr="006809FC" w:rsidRDefault="00200A40" w:rsidP="00200A40">
            <w:pPr>
              <w:numPr>
                <w:ilvl w:val="0"/>
                <w:numId w:val="9"/>
              </w:numPr>
              <w:shd w:val="clear" w:color="auto" w:fill="FFFFFF"/>
              <w:snapToGrid w:val="0"/>
              <w:spacing w:after="0" w:line="240" w:lineRule="auto"/>
              <w:rPr>
                <w:rFonts w:ascii="Times New Roman" w:hAnsi="Times New Roman" w:cs="Times New Roman"/>
                <w:b/>
                <w:bCs/>
                <w:color w:val="0000FF"/>
                <w:sz w:val="16"/>
                <w:szCs w:val="16"/>
                <w:lang w:eastAsia="zh-CN"/>
              </w:rPr>
            </w:pPr>
            <w:r w:rsidRPr="006809FC">
              <w:rPr>
                <w:rFonts w:ascii="Times New Roman" w:hAnsi="Times New Roman" w:cs="Times New Roman"/>
                <w:b/>
                <w:bCs/>
                <w:color w:val="0000FF"/>
                <w:sz w:val="16"/>
                <w:szCs w:val="16"/>
                <w:lang w:eastAsia="zh-CN"/>
              </w:rPr>
              <w:lastRenderedPageBreak/>
              <w:t xml:space="preserve">Case-3: </w:t>
            </w:r>
            <w:r w:rsidRPr="006809FC">
              <w:rPr>
                <w:rFonts w:ascii="Times New Roman" w:hAnsi="Times New Roman" w:cs="Times New Roman"/>
                <w:b/>
                <w:bCs/>
                <w:color w:val="0000FF"/>
                <w:sz w:val="16"/>
                <w:szCs w:val="16"/>
                <w:lang w:val="en-GB" w:eastAsia="zh-CN"/>
              </w:rPr>
              <w:t xml:space="preserve">The 1-bit first PUCCHs corresponding to different CSI configuration for UE-initiated/event-driven beam reporting </w:t>
            </w:r>
            <w:proofErr w:type="gramStart"/>
            <w:r w:rsidRPr="006809FC">
              <w:rPr>
                <w:rFonts w:ascii="Times New Roman" w:hAnsi="Times New Roman" w:cs="Times New Roman"/>
                <w:b/>
                <w:bCs/>
                <w:color w:val="0000FF"/>
                <w:sz w:val="16"/>
                <w:szCs w:val="16"/>
                <w:lang w:val="en-GB" w:eastAsia="zh-CN"/>
              </w:rPr>
              <w:t>are</w:t>
            </w:r>
            <w:proofErr w:type="gramEnd"/>
            <w:r w:rsidRPr="006809FC">
              <w:rPr>
                <w:rFonts w:ascii="Times New Roman" w:hAnsi="Times New Roman" w:cs="Times New Roman"/>
                <w:b/>
                <w:bCs/>
                <w:color w:val="0000FF"/>
                <w:sz w:val="16"/>
                <w:szCs w:val="16"/>
                <w:lang w:val="en-GB" w:eastAsia="zh-CN"/>
              </w:rPr>
              <w:t xml:space="preserve"> overlapping in the time domain.</w:t>
            </w:r>
          </w:p>
          <w:p w14:paraId="3B01CB4E" w14:textId="77777777" w:rsidR="00200A40" w:rsidRPr="006809FC" w:rsidRDefault="00200A40" w:rsidP="00200A40">
            <w:pPr>
              <w:numPr>
                <w:ilvl w:val="1"/>
                <w:numId w:val="9"/>
              </w:numPr>
              <w:shd w:val="clear" w:color="auto" w:fill="FFFFFF"/>
              <w:snapToGrid w:val="0"/>
              <w:spacing w:after="0" w:line="240" w:lineRule="auto"/>
              <w:rPr>
                <w:rFonts w:ascii="Times New Roman" w:hAnsi="Times New Roman" w:cs="Times New Roman"/>
                <w:b/>
                <w:bCs/>
                <w:color w:val="0000FF"/>
                <w:sz w:val="16"/>
                <w:szCs w:val="16"/>
                <w:lang w:eastAsia="zh-CN"/>
              </w:rPr>
            </w:pPr>
            <w:r w:rsidRPr="006809FC">
              <w:rPr>
                <w:rFonts w:ascii="Times New Roman" w:hAnsi="Times New Roman" w:cs="Times New Roman"/>
                <w:b/>
                <w:bCs/>
                <w:color w:val="0000FF"/>
                <w:sz w:val="16"/>
                <w:szCs w:val="16"/>
                <w:lang w:eastAsia="zh-CN"/>
              </w:rPr>
              <w:t>Option-1: Per CSI report configuration.</w:t>
            </w:r>
          </w:p>
          <w:p w14:paraId="4EE139BD" w14:textId="77777777" w:rsidR="00200A40" w:rsidRPr="006809FC" w:rsidRDefault="00200A40" w:rsidP="00200A40">
            <w:pPr>
              <w:numPr>
                <w:ilvl w:val="1"/>
                <w:numId w:val="9"/>
              </w:numPr>
              <w:shd w:val="clear" w:color="auto" w:fill="FFFFFF"/>
              <w:snapToGrid w:val="0"/>
              <w:spacing w:after="0" w:line="240" w:lineRule="auto"/>
              <w:rPr>
                <w:rFonts w:ascii="Times New Roman" w:hAnsi="Times New Roman" w:cs="Times New Roman"/>
                <w:b/>
                <w:bCs/>
                <w:color w:val="0000FF"/>
                <w:sz w:val="16"/>
                <w:szCs w:val="16"/>
                <w:lang w:eastAsia="zh-CN"/>
              </w:rPr>
            </w:pPr>
            <w:r w:rsidRPr="006809FC">
              <w:rPr>
                <w:rFonts w:ascii="Times New Roman" w:hAnsi="Times New Roman" w:cs="Times New Roman"/>
                <w:b/>
                <w:bCs/>
                <w:color w:val="0000FF"/>
                <w:sz w:val="16"/>
                <w:szCs w:val="16"/>
                <w:lang w:eastAsia="zh-CN"/>
              </w:rPr>
              <w:t>Option-2: Up to UE implementation.</w:t>
            </w:r>
          </w:p>
          <w:p w14:paraId="3170EFA9" w14:textId="77777777" w:rsidR="00200A40" w:rsidRPr="006809FC" w:rsidRDefault="00200A40" w:rsidP="00200A40">
            <w:pPr>
              <w:numPr>
                <w:ilvl w:val="1"/>
                <w:numId w:val="9"/>
              </w:numPr>
              <w:shd w:val="clear" w:color="auto" w:fill="FFFFFF"/>
              <w:snapToGrid w:val="0"/>
              <w:spacing w:after="0" w:line="240" w:lineRule="auto"/>
              <w:rPr>
                <w:rFonts w:ascii="Times New Roman" w:hAnsi="Times New Roman" w:cs="Times New Roman"/>
                <w:b/>
                <w:bCs/>
                <w:color w:val="0000FF"/>
                <w:sz w:val="16"/>
                <w:szCs w:val="16"/>
                <w:lang w:eastAsia="zh-CN"/>
              </w:rPr>
            </w:pPr>
            <w:r w:rsidRPr="006809FC">
              <w:rPr>
                <w:rFonts w:ascii="Times New Roman" w:hAnsi="Times New Roman" w:cs="Times New Roman"/>
                <w:b/>
                <w:bCs/>
                <w:color w:val="0000FF"/>
                <w:sz w:val="16"/>
                <w:szCs w:val="16"/>
                <w:lang w:eastAsia="zh-CN"/>
              </w:rPr>
              <w:t>Option-3: UE transmits the first PUCCH with higher priority (e.g., PUCCH resource with lower PUCCH resource ID, or event-type)</w:t>
            </w:r>
          </w:p>
          <w:p w14:paraId="54A704BA" w14:textId="77777777" w:rsidR="00200A40" w:rsidRPr="006809FC" w:rsidRDefault="00200A40" w:rsidP="00200A40">
            <w:pPr>
              <w:numPr>
                <w:ilvl w:val="2"/>
                <w:numId w:val="9"/>
              </w:numPr>
              <w:shd w:val="clear" w:color="auto" w:fill="FFFFFF"/>
              <w:snapToGrid w:val="0"/>
              <w:spacing w:after="0" w:line="240" w:lineRule="auto"/>
              <w:rPr>
                <w:rFonts w:ascii="Times New Roman" w:hAnsi="Times New Roman" w:cs="Times New Roman"/>
                <w:b/>
                <w:bCs/>
                <w:color w:val="FF0000"/>
                <w:sz w:val="16"/>
                <w:szCs w:val="16"/>
                <w:lang w:eastAsia="zh-CN"/>
              </w:rPr>
            </w:pPr>
            <w:r w:rsidRPr="006809FC">
              <w:rPr>
                <w:rFonts w:ascii="Times New Roman" w:hAnsi="Times New Roman" w:cs="Times New Roman"/>
                <w:b/>
                <w:bCs/>
                <w:color w:val="FF0000"/>
                <w:sz w:val="16"/>
                <w:szCs w:val="16"/>
                <w:lang w:eastAsia="zh-CN"/>
              </w:rPr>
              <w:t>All the CSI configurations for UEI beam reporting</w:t>
            </w:r>
            <w:r>
              <w:rPr>
                <w:rFonts w:ascii="Times New Roman" w:hAnsi="Times New Roman" w:cs="Times New Roman"/>
                <w:b/>
                <w:bCs/>
                <w:color w:val="FF0000"/>
                <w:sz w:val="16"/>
                <w:szCs w:val="16"/>
                <w:lang w:eastAsia="zh-CN"/>
              </w:rPr>
              <w:t xml:space="preserve"> </w:t>
            </w:r>
            <w:r w:rsidRPr="006809FC">
              <w:rPr>
                <w:rFonts w:ascii="Times New Roman" w:hAnsi="Times New Roman" w:cs="Times New Roman"/>
                <w:b/>
                <w:bCs/>
                <w:color w:val="FF0000"/>
                <w:sz w:val="16"/>
                <w:szCs w:val="16"/>
                <w:lang w:eastAsia="zh-CN"/>
              </w:rPr>
              <w:t>associated</w:t>
            </w:r>
            <w:r>
              <w:rPr>
                <w:rFonts w:ascii="Times New Roman" w:hAnsi="Times New Roman" w:cs="Times New Roman"/>
                <w:b/>
                <w:bCs/>
                <w:color w:val="FF0000"/>
                <w:sz w:val="16"/>
                <w:szCs w:val="16"/>
                <w:lang w:eastAsia="zh-CN"/>
              </w:rPr>
              <w:t xml:space="preserve"> with the multiple first PUCCHs</w:t>
            </w:r>
            <w:r w:rsidRPr="006809FC">
              <w:rPr>
                <w:rFonts w:ascii="Times New Roman" w:hAnsi="Times New Roman" w:cs="Times New Roman"/>
                <w:b/>
                <w:bCs/>
                <w:color w:val="FF0000"/>
                <w:sz w:val="16"/>
                <w:szCs w:val="16"/>
                <w:lang w:eastAsia="zh-CN"/>
              </w:rPr>
              <w:t xml:space="preserve"> </w:t>
            </w:r>
            <w:r>
              <w:rPr>
                <w:rFonts w:ascii="Times New Roman" w:hAnsi="Times New Roman" w:cs="Times New Roman"/>
                <w:b/>
                <w:bCs/>
                <w:color w:val="FF0000"/>
                <w:sz w:val="16"/>
                <w:szCs w:val="16"/>
                <w:lang w:eastAsia="zh-CN"/>
              </w:rPr>
              <w:t>can be</w:t>
            </w:r>
            <w:r w:rsidRPr="006809FC">
              <w:rPr>
                <w:rFonts w:ascii="Times New Roman" w:hAnsi="Times New Roman" w:cs="Times New Roman"/>
                <w:b/>
                <w:bCs/>
                <w:color w:val="FF0000"/>
                <w:sz w:val="16"/>
                <w:szCs w:val="16"/>
                <w:lang w:eastAsia="zh-CN"/>
              </w:rPr>
              <w:t xml:space="preserve"> contained in the second PUSCH, and additional dropping rule for </w:t>
            </w:r>
            <w:r>
              <w:rPr>
                <w:rFonts w:ascii="Times New Roman" w:hAnsi="Times New Roman" w:cs="Times New Roman"/>
                <w:b/>
                <w:bCs/>
                <w:color w:val="FF0000"/>
                <w:sz w:val="16"/>
                <w:szCs w:val="16"/>
                <w:lang w:eastAsia="zh-CN"/>
              </w:rPr>
              <w:t xml:space="preserve">multiple </w:t>
            </w:r>
            <w:r w:rsidRPr="006809FC">
              <w:rPr>
                <w:rFonts w:ascii="Times New Roman" w:hAnsi="Times New Roman" w:cs="Times New Roman"/>
                <w:b/>
                <w:bCs/>
                <w:color w:val="FF0000"/>
                <w:sz w:val="16"/>
                <w:szCs w:val="16"/>
                <w:lang w:eastAsia="zh-CN"/>
              </w:rPr>
              <w:t>beam reports in the second PUSCH can be further discussed</w:t>
            </w:r>
          </w:p>
          <w:p w14:paraId="266D47B6" w14:textId="77777777" w:rsidR="00200A40" w:rsidRPr="006809FC" w:rsidRDefault="00200A40" w:rsidP="00200A40">
            <w:pPr>
              <w:numPr>
                <w:ilvl w:val="1"/>
                <w:numId w:val="9"/>
              </w:numPr>
              <w:shd w:val="clear" w:color="auto" w:fill="FFFFFF"/>
              <w:snapToGrid w:val="0"/>
              <w:spacing w:after="0" w:line="240" w:lineRule="auto"/>
              <w:rPr>
                <w:rFonts w:ascii="Times New Roman" w:hAnsi="Times New Roman" w:cs="Times New Roman"/>
                <w:b/>
                <w:bCs/>
                <w:color w:val="FF0000"/>
                <w:sz w:val="16"/>
                <w:szCs w:val="16"/>
                <w:lang w:eastAsia="zh-CN"/>
              </w:rPr>
            </w:pPr>
            <w:r w:rsidRPr="006809FC">
              <w:rPr>
                <w:rFonts w:ascii="Times New Roman" w:hAnsi="Times New Roman" w:cs="Times New Roman"/>
                <w:b/>
                <w:bCs/>
                <w:color w:val="FF0000"/>
                <w:sz w:val="16"/>
                <w:szCs w:val="16"/>
                <w:lang w:eastAsia="zh-CN"/>
              </w:rPr>
              <w:t>Option-4: The multiple 1-bit first PUCCHs are multiplexed to multi-bits.</w:t>
            </w:r>
          </w:p>
          <w:p w14:paraId="4B01E366" w14:textId="5B429271" w:rsidR="00200A40" w:rsidRDefault="000C323E" w:rsidP="00200A40">
            <w:pPr>
              <w:snapToGrid w:val="0"/>
              <w:spacing w:after="0" w:line="240" w:lineRule="auto"/>
              <w:rPr>
                <w:rFonts w:ascii="Times New Roman" w:eastAsia="宋体" w:hAnsi="Times New Roman" w:cs="Times New Roman"/>
                <w:b/>
                <w:bCs/>
                <w:sz w:val="18"/>
                <w:szCs w:val="18"/>
                <w:lang w:eastAsia="zh-CN"/>
              </w:rPr>
            </w:pPr>
            <w:r w:rsidRPr="00E024BE">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Captured!</w:t>
            </w:r>
          </w:p>
        </w:tc>
      </w:tr>
      <w:tr w:rsidR="004705ED" w14:paraId="4E0040C9" w14:textId="77777777" w:rsidTr="00DE23CC">
        <w:trPr>
          <w:trHeight w:val="143"/>
        </w:trPr>
        <w:tc>
          <w:tcPr>
            <w:tcW w:w="1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D825F6" w14:textId="6D3EE919" w:rsidR="004705ED" w:rsidRDefault="004705ED" w:rsidP="004705ED">
            <w:pPr>
              <w:snapToGrid w:val="0"/>
              <w:spacing w:after="0" w:line="240" w:lineRule="auto"/>
              <w:rPr>
                <w:rFonts w:ascii="Times New Roman" w:eastAsia="等线" w:hAnsi="Times New Roman" w:cs="Times New Roman"/>
                <w:sz w:val="18"/>
                <w:szCs w:val="18"/>
                <w:lang w:eastAsia="zh-CN"/>
              </w:rPr>
            </w:pPr>
            <w:proofErr w:type="spellStart"/>
            <w:r>
              <w:rPr>
                <w:rFonts w:ascii="Times New Roman" w:eastAsia="等线" w:hAnsi="Times New Roman" w:cs="Times New Roman" w:hint="eastAsia"/>
                <w:sz w:val="18"/>
                <w:szCs w:val="18"/>
                <w:lang w:eastAsia="zh-CN"/>
              </w:rPr>
              <w:lastRenderedPageBreak/>
              <w:t>Spreadtrum</w:t>
            </w:r>
            <w:proofErr w:type="spellEnd"/>
          </w:p>
        </w:tc>
        <w:tc>
          <w:tcPr>
            <w:tcW w:w="84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816410" w14:textId="77777777" w:rsidR="004705ED" w:rsidRDefault="004705ED" w:rsidP="004705ED">
            <w:pPr>
              <w:snapToGrid w:val="0"/>
              <w:spacing w:after="0" w:line="240" w:lineRule="auto"/>
              <w:rPr>
                <w:rFonts w:ascii="Times New Roman" w:eastAsia="等线" w:hAnsi="Times New Roman" w:cs="Times New Roman"/>
                <w:bCs/>
                <w:sz w:val="18"/>
                <w:szCs w:val="18"/>
                <w:lang w:eastAsia="zh-CN"/>
              </w:rPr>
            </w:pPr>
            <w:r>
              <w:rPr>
                <w:rFonts w:ascii="Times New Roman" w:eastAsia="等线" w:hAnsi="Times New Roman" w:cs="Times New Roman" w:hint="eastAsia"/>
                <w:bCs/>
                <w:sz w:val="18"/>
                <w:szCs w:val="18"/>
                <w:lang w:eastAsia="zh-CN"/>
              </w:rPr>
              <w:t xml:space="preserve">Q6.2: </w:t>
            </w:r>
            <w:r>
              <w:rPr>
                <w:rFonts w:ascii="Times New Roman" w:eastAsia="等线" w:hAnsi="Times New Roman" w:cs="Times New Roman"/>
                <w:bCs/>
                <w:sz w:val="18"/>
                <w:szCs w:val="18"/>
                <w:lang w:eastAsia="zh-CN"/>
              </w:rPr>
              <w:t xml:space="preserve">Support Option-2. </w:t>
            </w:r>
            <w:r w:rsidRPr="0084457F">
              <w:rPr>
                <w:rFonts w:ascii="Times New Roman" w:eastAsia="等线" w:hAnsi="Times New Roman" w:cs="Times New Roman"/>
                <w:bCs/>
                <w:sz w:val="18"/>
                <w:szCs w:val="18"/>
                <w:lang w:eastAsia="zh-CN"/>
              </w:rPr>
              <w:t>Except for the one-bit indication, all information can be carried on the second PUSCH, i.e. event related information, the measurement results of current beam and/or new beams.</w:t>
            </w:r>
          </w:p>
          <w:p w14:paraId="7BE87693" w14:textId="77777777" w:rsidR="004705ED" w:rsidRDefault="004705ED" w:rsidP="004705ED">
            <w:pPr>
              <w:snapToGrid w:val="0"/>
              <w:spacing w:after="0" w:line="240" w:lineRule="auto"/>
              <w:rPr>
                <w:rFonts w:ascii="Times New Roman" w:eastAsia="等线" w:hAnsi="Times New Roman" w:cs="Times New Roman"/>
                <w:bCs/>
                <w:sz w:val="18"/>
                <w:szCs w:val="18"/>
                <w:lang w:eastAsia="zh-CN"/>
              </w:rPr>
            </w:pPr>
          </w:p>
          <w:p w14:paraId="2019F185" w14:textId="77777777" w:rsidR="004705ED" w:rsidRDefault="004705ED" w:rsidP="004705ED">
            <w:pPr>
              <w:snapToGrid w:val="0"/>
              <w:spacing w:after="0" w:line="240" w:lineRule="auto"/>
              <w:rPr>
                <w:rFonts w:ascii="Times New Roman" w:eastAsia="等线" w:hAnsi="Times New Roman" w:cs="Times New Roman"/>
                <w:bCs/>
                <w:sz w:val="18"/>
                <w:szCs w:val="18"/>
                <w:lang w:eastAsia="zh-CN"/>
              </w:rPr>
            </w:pPr>
            <w:r>
              <w:rPr>
                <w:rFonts w:ascii="Times New Roman" w:eastAsia="等线" w:hAnsi="Times New Roman" w:cs="Times New Roman"/>
                <w:bCs/>
                <w:sz w:val="18"/>
                <w:szCs w:val="18"/>
                <w:lang w:eastAsia="zh-CN"/>
              </w:rPr>
              <w:t xml:space="preserve">Q6.3: </w:t>
            </w:r>
          </w:p>
          <w:p w14:paraId="1E534892" w14:textId="77777777" w:rsidR="004705ED" w:rsidRDefault="004705ED" w:rsidP="004705ED">
            <w:pPr>
              <w:snapToGrid w:val="0"/>
              <w:spacing w:after="0" w:line="240" w:lineRule="auto"/>
              <w:rPr>
                <w:rFonts w:ascii="Times New Roman" w:eastAsia="等线" w:hAnsi="Times New Roman" w:cs="Times New Roman"/>
                <w:bCs/>
                <w:sz w:val="18"/>
                <w:szCs w:val="18"/>
                <w:lang w:eastAsia="zh-CN"/>
              </w:rPr>
            </w:pPr>
            <w:r>
              <w:rPr>
                <w:rFonts w:ascii="Times New Roman" w:eastAsia="等线" w:hAnsi="Times New Roman" w:cs="Times New Roman"/>
                <w:bCs/>
                <w:sz w:val="18"/>
                <w:szCs w:val="18"/>
                <w:lang w:eastAsia="zh-CN"/>
              </w:rPr>
              <w:t xml:space="preserve">For case-1, we support Option-1. </w:t>
            </w:r>
          </w:p>
          <w:p w14:paraId="7C13C6ED" w14:textId="77777777" w:rsidR="004705ED" w:rsidRDefault="004705ED" w:rsidP="004705ED">
            <w:pPr>
              <w:snapToGrid w:val="0"/>
              <w:spacing w:after="0" w:line="240" w:lineRule="auto"/>
              <w:rPr>
                <w:rFonts w:ascii="Times New Roman" w:eastAsia="等线" w:hAnsi="Times New Roman" w:cs="Times New Roman"/>
                <w:bCs/>
                <w:sz w:val="18"/>
                <w:szCs w:val="18"/>
                <w:lang w:eastAsia="zh-CN"/>
              </w:rPr>
            </w:pPr>
            <w:r>
              <w:rPr>
                <w:rFonts w:ascii="Times New Roman" w:eastAsia="等线" w:hAnsi="Times New Roman" w:cs="Times New Roman"/>
                <w:bCs/>
                <w:sz w:val="18"/>
                <w:szCs w:val="18"/>
                <w:lang w:eastAsia="zh-CN"/>
              </w:rPr>
              <w:t xml:space="preserve">For case-2, </w:t>
            </w:r>
            <w:r w:rsidRPr="0084457F">
              <w:rPr>
                <w:rFonts w:ascii="Times New Roman" w:eastAsia="等线" w:hAnsi="Times New Roman" w:cs="Times New Roman"/>
                <w:bCs/>
                <w:sz w:val="18"/>
                <w:szCs w:val="18"/>
                <w:lang w:eastAsia="zh-CN"/>
              </w:rPr>
              <w:t>the same rule for the overlapping between a SR/LRR and a PUSCH can be reused</w:t>
            </w:r>
            <w:r>
              <w:rPr>
                <w:rFonts w:ascii="Times New Roman" w:eastAsia="等线" w:hAnsi="Times New Roman" w:cs="Times New Roman"/>
                <w:bCs/>
                <w:sz w:val="18"/>
                <w:szCs w:val="18"/>
                <w:lang w:eastAsia="zh-CN"/>
              </w:rPr>
              <w:t xml:space="preserve">. </w:t>
            </w:r>
          </w:p>
          <w:p w14:paraId="1DC373A7" w14:textId="77777777" w:rsidR="004705ED" w:rsidRDefault="004705ED" w:rsidP="004705ED">
            <w:pPr>
              <w:snapToGrid w:val="0"/>
              <w:spacing w:after="0" w:line="240" w:lineRule="auto"/>
              <w:rPr>
                <w:rFonts w:ascii="Times New Roman" w:eastAsia="等线" w:hAnsi="Times New Roman" w:cs="Times New Roman"/>
                <w:bCs/>
                <w:sz w:val="18"/>
                <w:szCs w:val="18"/>
                <w:lang w:eastAsia="zh-CN"/>
              </w:rPr>
            </w:pPr>
            <w:r>
              <w:rPr>
                <w:rFonts w:ascii="Times New Roman" w:eastAsia="等线" w:hAnsi="Times New Roman" w:cs="Times New Roman"/>
                <w:bCs/>
                <w:sz w:val="18"/>
                <w:szCs w:val="18"/>
                <w:lang w:eastAsia="zh-CN"/>
              </w:rPr>
              <w:t xml:space="preserve">For case-3: </w:t>
            </w:r>
            <w:r w:rsidRPr="0084457F">
              <w:rPr>
                <w:rFonts w:ascii="Times New Roman" w:eastAsia="等线" w:hAnsi="Times New Roman" w:cs="Times New Roman"/>
                <w:bCs/>
                <w:sz w:val="18"/>
                <w:szCs w:val="18"/>
                <w:lang w:eastAsia="zh-CN"/>
              </w:rPr>
              <w:t xml:space="preserve">we think </w:t>
            </w:r>
            <w:r>
              <w:rPr>
                <w:rFonts w:ascii="Times New Roman" w:eastAsia="等线" w:hAnsi="Times New Roman" w:cs="Times New Roman"/>
                <w:bCs/>
                <w:sz w:val="18"/>
                <w:szCs w:val="18"/>
                <w:lang w:eastAsia="zh-CN"/>
              </w:rPr>
              <w:t>the colli</w:t>
            </w:r>
            <w:r w:rsidRPr="0084457F">
              <w:rPr>
                <w:rFonts w:ascii="Times New Roman" w:eastAsia="等线" w:hAnsi="Times New Roman" w:cs="Times New Roman"/>
                <w:bCs/>
                <w:sz w:val="18"/>
                <w:szCs w:val="18"/>
                <w:lang w:eastAsia="zh-CN"/>
              </w:rPr>
              <w:t>sion can be avoided by gNB implementation</w:t>
            </w:r>
            <w:r>
              <w:rPr>
                <w:rFonts w:ascii="Times New Roman" w:eastAsia="等线" w:hAnsi="Times New Roman" w:cs="Times New Roman"/>
                <w:bCs/>
                <w:sz w:val="18"/>
                <w:szCs w:val="18"/>
                <w:lang w:eastAsia="zh-CN"/>
              </w:rPr>
              <w:t>.</w:t>
            </w:r>
          </w:p>
          <w:p w14:paraId="183540B6" w14:textId="77777777" w:rsidR="004705ED" w:rsidRPr="00621C54" w:rsidRDefault="004705ED" w:rsidP="004705ED">
            <w:pPr>
              <w:snapToGrid w:val="0"/>
              <w:spacing w:after="0" w:line="240" w:lineRule="auto"/>
              <w:rPr>
                <w:rFonts w:ascii="Times New Roman" w:eastAsia="等线" w:hAnsi="Times New Roman" w:cs="Times New Roman"/>
                <w:b/>
                <w:sz w:val="18"/>
                <w:szCs w:val="18"/>
                <w:lang w:eastAsia="zh-CN"/>
              </w:rPr>
            </w:pPr>
          </w:p>
        </w:tc>
      </w:tr>
      <w:tr w:rsidR="00523923" w14:paraId="666E8689" w14:textId="77777777" w:rsidTr="00DE23CC">
        <w:trPr>
          <w:trHeight w:val="143"/>
        </w:trPr>
        <w:tc>
          <w:tcPr>
            <w:tcW w:w="1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339DFA" w14:textId="485E7054" w:rsidR="00523923" w:rsidRDefault="00523923" w:rsidP="00523923">
            <w:pPr>
              <w:snapToGrid w:val="0"/>
              <w:spacing w:after="0" w:line="240" w:lineRule="auto"/>
              <w:rPr>
                <w:rFonts w:ascii="Times New Roman" w:eastAsia="等线" w:hAnsi="Times New Roman" w:cs="Times New Roman"/>
                <w:sz w:val="18"/>
                <w:szCs w:val="18"/>
                <w:lang w:eastAsia="zh-CN"/>
              </w:rPr>
            </w:pPr>
            <w:r w:rsidRPr="00EB26D2">
              <w:rPr>
                <w:rFonts w:ascii="Times New Roman" w:eastAsia="PMingLiU" w:hAnsi="Times New Roman" w:cs="Times New Roman"/>
                <w:color w:val="0000FF"/>
                <w:sz w:val="18"/>
                <w:szCs w:val="18"/>
                <w:lang w:eastAsia="zh-TW"/>
              </w:rPr>
              <w:t>Mod</w:t>
            </w:r>
            <w:r>
              <w:rPr>
                <w:rFonts w:ascii="Times New Roman" w:eastAsia="等线" w:hAnsi="Times New Roman" w:cs="Times New Roman" w:hint="eastAsia"/>
                <w:color w:val="0000FF"/>
                <w:sz w:val="18"/>
                <w:szCs w:val="18"/>
                <w:lang w:eastAsia="zh-CN"/>
              </w:rPr>
              <w:t>_</w:t>
            </w:r>
            <w:r>
              <w:rPr>
                <w:rFonts w:ascii="Times New Roman" w:eastAsia="等线" w:hAnsi="Times New Roman" w:cs="Times New Roman"/>
                <w:color w:val="0000FF"/>
                <w:sz w:val="18"/>
                <w:szCs w:val="18"/>
                <w:lang w:eastAsia="zh-CN"/>
              </w:rPr>
              <w:t>V2</w:t>
            </w:r>
            <w:r w:rsidR="007661A2">
              <w:rPr>
                <w:rFonts w:ascii="Times New Roman" w:eastAsia="等线" w:hAnsi="Times New Roman" w:cs="Times New Roman"/>
                <w:color w:val="0000FF"/>
                <w:sz w:val="18"/>
                <w:szCs w:val="18"/>
                <w:lang w:eastAsia="zh-CN"/>
              </w:rPr>
              <w:t>5</w:t>
            </w:r>
          </w:p>
        </w:tc>
        <w:tc>
          <w:tcPr>
            <w:tcW w:w="84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4064F9" w14:textId="1ABB7758" w:rsidR="00523923" w:rsidRPr="00621C54" w:rsidRDefault="00523923" w:rsidP="00523923">
            <w:pPr>
              <w:snapToGrid w:val="0"/>
              <w:spacing w:after="0" w:line="240" w:lineRule="auto"/>
              <w:rPr>
                <w:rFonts w:ascii="Times New Roman" w:eastAsia="等线" w:hAnsi="Times New Roman" w:cs="Times New Roman"/>
                <w:b/>
                <w:sz w:val="18"/>
                <w:szCs w:val="18"/>
                <w:lang w:eastAsia="zh-CN"/>
              </w:rPr>
            </w:pPr>
            <w:r>
              <w:rPr>
                <w:rFonts w:ascii="Times New Roman" w:eastAsia="等线" w:hAnsi="Times New Roman" w:cs="Times New Roman"/>
                <w:color w:val="0000FF"/>
                <w:sz w:val="18"/>
                <w:szCs w:val="18"/>
                <w:lang w:eastAsia="zh-CN"/>
              </w:rPr>
              <w:t>Capture companies input</w:t>
            </w:r>
            <w:r w:rsidR="00D74185">
              <w:rPr>
                <w:rFonts w:ascii="Times New Roman" w:eastAsia="等线" w:hAnsi="Times New Roman" w:cs="Times New Roman"/>
                <w:color w:val="0000FF"/>
                <w:sz w:val="18"/>
                <w:szCs w:val="18"/>
                <w:lang w:eastAsia="zh-CN"/>
              </w:rPr>
              <w:t xml:space="preserve"> (one offline comment from Sharp)</w:t>
            </w:r>
            <w:r>
              <w:rPr>
                <w:rFonts w:ascii="Times New Roman" w:eastAsia="等线" w:hAnsi="Times New Roman" w:cs="Times New Roman"/>
                <w:color w:val="0000FF"/>
                <w:sz w:val="18"/>
                <w:szCs w:val="18"/>
                <w:lang w:eastAsia="zh-CN"/>
              </w:rPr>
              <w:t>. The proposal(s) are provided per companies input.</w:t>
            </w:r>
          </w:p>
        </w:tc>
      </w:tr>
      <w:tr w:rsidR="00270715" w14:paraId="258E364D" w14:textId="77777777" w:rsidTr="00DE23CC">
        <w:trPr>
          <w:trHeight w:val="143"/>
        </w:trPr>
        <w:tc>
          <w:tcPr>
            <w:tcW w:w="1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03FE04" w14:textId="1BDAEE2F" w:rsidR="00270715" w:rsidRPr="00270715" w:rsidRDefault="00270715" w:rsidP="00523923">
            <w:pPr>
              <w:snapToGrid w:val="0"/>
              <w:spacing w:after="0" w:line="240" w:lineRule="auto"/>
              <w:rPr>
                <w:rFonts w:ascii="Times New Roman" w:eastAsia="PMingLiU" w:hAnsi="Times New Roman" w:cs="Times New Roman"/>
                <w:sz w:val="18"/>
                <w:szCs w:val="18"/>
                <w:lang w:eastAsia="zh-TW"/>
              </w:rPr>
            </w:pPr>
            <w:r w:rsidRPr="00270715">
              <w:rPr>
                <w:rFonts w:ascii="Times New Roman" w:eastAsia="PMingLiU" w:hAnsi="Times New Roman" w:cs="Times New Roman"/>
                <w:sz w:val="18"/>
                <w:szCs w:val="18"/>
                <w:lang w:eastAsia="zh-TW"/>
              </w:rPr>
              <w:t>Nokia</w:t>
            </w:r>
          </w:p>
        </w:tc>
        <w:tc>
          <w:tcPr>
            <w:tcW w:w="84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421CD4" w14:textId="77777777" w:rsidR="00270715" w:rsidRPr="00270715" w:rsidRDefault="00270715" w:rsidP="00523923">
            <w:pPr>
              <w:snapToGrid w:val="0"/>
              <w:spacing w:after="0" w:line="240" w:lineRule="auto"/>
              <w:rPr>
                <w:rFonts w:ascii="Times New Roman" w:eastAsia="等线" w:hAnsi="Times New Roman" w:cs="Times New Roman"/>
                <w:b/>
                <w:bCs/>
                <w:sz w:val="18"/>
                <w:szCs w:val="18"/>
                <w:lang w:eastAsia="zh-CN"/>
              </w:rPr>
            </w:pPr>
            <w:r w:rsidRPr="00270715">
              <w:rPr>
                <w:rFonts w:ascii="Times New Roman" w:eastAsia="等线" w:hAnsi="Times New Roman" w:cs="Times New Roman"/>
                <w:b/>
                <w:bCs/>
                <w:sz w:val="18"/>
                <w:szCs w:val="18"/>
                <w:lang w:eastAsia="zh-CN"/>
              </w:rPr>
              <w:t>Q6.1:</w:t>
            </w:r>
          </w:p>
          <w:p w14:paraId="3CCA7E34" w14:textId="77777777" w:rsidR="00F42512" w:rsidRDefault="00215ED6" w:rsidP="00523923">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In our view, t</w:t>
            </w:r>
            <w:r w:rsidR="0072031F" w:rsidRPr="0072031F">
              <w:rPr>
                <w:rFonts w:ascii="Times New Roman" w:eastAsia="等线" w:hAnsi="Times New Roman" w:cs="Times New Roman"/>
                <w:sz w:val="18"/>
                <w:szCs w:val="18"/>
                <w:lang w:eastAsia="zh-CN"/>
              </w:rPr>
              <w:t>he utilization of the prohibit timer may be avoided by implementation where reasonable amount of time is allowed before a PUCCH re-transmission</w:t>
            </w:r>
            <w:r>
              <w:rPr>
                <w:rFonts w:ascii="Times New Roman" w:eastAsia="等线" w:hAnsi="Times New Roman" w:cs="Times New Roman"/>
                <w:sz w:val="18"/>
                <w:szCs w:val="18"/>
                <w:lang w:eastAsia="zh-CN"/>
              </w:rPr>
              <w:t>, so our preference is to introduce no prohibit timer, i.e., neither Option-1 nor Option-2.</w:t>
            </w:r>
          </w:p>
          <w:p w14:paraId="08EB6A61" w14:textId="250E3D96" w:rsidR="00270715" w:rsidRDefault="00215ED6" w:rsidP="00523923">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On the other hand, </w:t>
            </w:r>
            <w:r w:rsidR="00854D2C">
              <w:rPr>
                <w:rFonts w:ascii="Times New Roman" w:eastAsia="等线" w:hAnsi="Times New Roman" w:cs="Times New Roman"/>
                <w:sz w:val="18"/>
                <w:szCs w:val="18"/>
                <w:lang w:eastAsia="zh-CN"/>
              </w:rPr>
              <w:t>if a down-selection is needed among the two, we think Option-1 (</w:t>
            </w:r>
            <w:r w:rsidR="00D272FD">
              <w:rPr>
                <w:rFonts w:ascii="Times New Roman" w:eastAsia="等线" w:hAnsi="Times New Roman" w:cs="Times New Roman"/>
                <w:sz w:val="18"/>
                <w:szCs w:val="18"/>
                <w:lang w:eastAsia="zh-CN"/>
              </w:rPr>
              <w:t>prohibit timer starting after the PUSCH</w:t>
            </w:r>
            <w:r w:rsidR="00854D2C">
              <w:rPr>
                <w:rFonts w:ascii="Times New Roman" w:eastAsia="等线" w:hAnsi="Times New Roman" w:cs="Times New Roman"/>
                <w:sz w:val="18"/>
                <w:szCs w:val="18"/>
                <w:lang w:eastAsia="zh-CN"/>
              </w:rPr>
              <w:t>)</w:t>
            </w:r>
            <w:r w:rsidR="00D272FD">
              <w:rPr>
                <w:rFonts w:ascii="Times New Roman" w:eastAsia="等线" w:hAnsi="Times New Roman" w:cs="Times New Roman"/>
                <w:sz w:val="18"/>
                <w:szCs w:val="18"/>
                <w:lang w:eastAsia="zh-CN"/>
              </w:rPr>
              <w:t xml:space="preserve"> should be preferred </w:t>
            </w:r>
            <w:proofErr w:type="spellStart"/>
            <w:r w:rsidR="00D272FD">
              <w:rPr>
                <w:rFonts w:ascii="Times New Roman" w:eastAsia="等线" w:hAnsi="Times New Roman" w:cs="Times New Roman"/>
                <w:sz w:val="18"/>
                <w:szCs w:val="18"/>
                <w:lang w:eastAsia="zh-CN"/>
              </w:rPr>
              <w:t>w.r.t.</w:t>
            </w:r>
            <w:proofErr w:type="spellEnd"/>
            <w:r w:rsidR="00D272FD">
              <w:rPr>
                <w:rFonts w:ascii="Times New Roman" w:eastAsia="等线" w:hAnsi="Times New Roman" w:cs="Times New Roman"/>
                <w:sz w:val="18"/>
                <w:szCs w:val="18"/>
                <w:lang w:eastAsia="zh-CN"/>
              </w:rPr>
              <w:t xml:space="preserve"> Option-2.</w:t>
            </w:r>
          </w:p>
          <w:p w14:paraId="63B02DA2" w14:textId="77777777" w:rsidR="00270715" w:rsidRDefault="00270715" w:rsidP="00523923">
            <w:pPr>
              <w:snapToGrid w:val="0"/>
              <w:spacing w:after="0" w:line="240" w:lineRule="auto"/>
              <w:rPr>
                <w:rFonts w:ascii="Times New Roman" w:eastAsia="等线" w:hAnsi="Times New Roman" w:cs="Times New Roman"/>
                <w:sz w:val="18"/>
                <w:szCs w:val="18"/>
                <w:lang w:eastAsia="zh-CN"/>
              </w:rPr>
            </w:pPr>
          </w:p>
          <w:p w14:paraId="28DF1AA4" w14:textId="77777777" w:rsidR="00270715" w:rsidRPr="00270715" w:rsidRDefault="00270715" w:rsidP="00523923">
            <w:pPr>
              <w:snapToGrid w:val="0"/>
              <w:spacing w:after="0" w:line="240" w:lineRule="auto"/>
              <w:rPr>
                <w:rFonts w:ascii="Times New Roman" w:eastAsia="等线" w:hAnsi="Times New Roman" w:cs="Times New Roman"/>
                <w:b/>
                <w:bCs/>
                <w:sz w:val="18"/>
                <w:szCs w:val="18"/>
                <w:lang w:eastAsia="zh-CN"/>
              </w:rPr>
            </w:pPr>
            <w:r w:rsidRPr="00270715">
              <w:rPr>
                <w:rFonts w:ascii="Times New Roman" w:eastAsia="等线" w:hAnsi="Times New Roman" w:cs="Times New Roman"/>
                <w:b/>
                <w:bCs/>
                <w:sz w:val="18"/>
                <w:szCs w:val="18"/>
                <w:lang w:eastAsia="zh-CN"/>
              </w:rPr>
              <w:t>Q6.2:</w:t>
            </w:r>
          </w:p>
          <w:p w14:paraId="64ED4E8E" w14:textId="4506D786" w:rsidR="00270715" w:rsidRDefault="004003D2" w:rsidP="00523923">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Support Option-2, </w:t>
            </w:r>
            <w:r w:rsidRPr="004003D2">
              <w:rPr>
                <w:rFonts w:ascii="Times New Roman" w:eastAsia="等线" w:hAnsi="Times New Roman" w:cs="Times New Roman"/>
                <w:sz w:val="18"/>
                <w:szCs w:val="18"/>
                <w:lang w:eastAsia="zh-CN"/>
              </w:rPr>
              <w:t>one-bit indication in the first PUCCH for the multi-CC(s) or multi-event(s) case</w:t>
            </w:r>
            <w:r>
              <w:rPr>
                <w:rFonts w:ascii="Times New Roman" w:eastAsia="等线" w:hAnsi="Times New Roman" w:cs="Times New Roman"/>
                <w:sz w:val="18"/>
                <w:szCs w:val="18"/>
                <w:lang w:eastAsia="zh-CN"/>
              </w:rPr>
              <w:t>.</w:t>
            </w:r>
          </w:p>
          <w:p w14:paraId="02BB7706" w14:textId="23FB3B4F" w:rsidR="004003D2" w:rsidRDefault="00AC12FF" w:rsidP="00523923">
            <w:pPr>
              <w:snapToGrid w:val="0"/>
              <w:spacing w:after="0" w:line="240" w:lineRule="auto"/>
              <w:rPr>
                <w:rFonts w:ascii="Times New Roman" w:eastAsia="等线" w:hAnsi="Times New Roman" w:cs="Times New Roman"/>
                <w:sz w:val="18"/>
                <w:szCs w:val="18"/>
                <w:lang w:eastAsia="zh-CN"/>
              </w:rPr>
            </w:pPr>
            <w:r w:rsidRPr="00AC12FF">
              <w:rPr>
                <w:rFonts w:ascii="Times New Roman" w:eastAsia="等线" w:hAnsi="Times New Roman" w:cs="Times New Roman"/>
                <w:sz w:val="18"/>
                <w:szCs w:val="18"/>
                <w:lang w:eastAsia="zh-CN"/>
              </w:rPr>
              <w:t xml:space="preserve">Although a multi-bit indication in the first PUCCH has the advantage of using a common first PUCCH for all events when multiple events are configured, it also requires a new design, therefore a simpler solution </w:t>
            </w:r>
            <w:r>
              <w:rPr>
                <w:rFonts w:ascii="Times New Roman" w:eastAsia="等线" w:hAnsi="Times New Roman" w:cs="Times New Roman"/>
                <w:sz w:val="18"/>
                <w:szCs w:val="18"/>
                <w:lang w:eastAsia="zh-CN"/>
              </w:rPr>
              <w:t>is</w:t>
            </w:r>
            <w:r w:rsidRPr="00AC12FF">
              <w:rPr>
                <w:rFonts w:ascii="Times New Roman" w:eastAsia="等线" w:hAnsi="Times New Roman" w:cs="Times New Roman"/>
                <w:sz w:val="18"/>
                <w:szCs w:val="18"/>
                <w:lang w:eastAsia="zh-CN"/>
              </w:rPr>
              <w:t xml:space="preserve"> achieved by using a one-bit indication in the first PUCCH.</w:t>
            </w:r>
          </w:p>
          <w:p w14:paraId="35D9F03B" w14:textId="77777777" w:rsidR="00270715" w:rsidRDefault="00270715" w:rsidP="00523923">
            <w:pPr>
              <w:snapToGrid w:val="0"/>
              <w:spacing w:after="0" w:line="240" w:lineRule="auto"/>
              <w:rPr>
                <w:rFonts w:ascii="Times New Roman" w:eastAsia="等线" w:hAnsi="Times New Roman" w:cs="Times New Roman"/>
                <w:sz w:val="18"/>
                <w:szCs w:val="18"/>
                <w:lang w:eastAsia="zh-CN"/>
              </w:rPr>
            </w:pPr>
          </w:p>
          <w:p w14:paraId="2A993F0A" w14:textId="77777777" w:rsidR="00270715" w:rsidRPr="00270715" w:rsidRDefault="00270715" w:rsidP="00523923">
            <w:pPr>
              <w:snapToGrid w:val="0"/>
              <w:spacing w:after="0" w:line="240" w:lineRule="auto"/>
              <w:rPr>
                <w:rFonts w:ascii="Times New Roman" w:eastAsia="等线" w:hAnsi="Times New Roman" w:cs="Times New Roman"/>
                <w:b/>
                <w:bCs/>
                <w:sz w:val="18"/>
                <w:szCs w:val="18"/>
                <w:lang w:eastAsia="zh-CN"/>
              </w:rPr>
            </w:pPr>
            <w:r w:rsidRPr="00270715">
              <w:rPr>
                <w:rFonts w:ascii="Times New Roman" w:eastAsia="等线" w:hAnsi="Times New Roman" w:cs="Times New Roman"/>
                <w:b/>
                <w:bCs/>
                <w:sz w:val="18"/>
                <w:szCs w:val="18"/>
                <w:lang w:eastAsia="zh-CN"/>
              </w:rPr>
              <w:t>Q6.3:</w:t>
            </w:r>
          </w:p>
          <w:p w14:paraId="188E1B0A" w14:textId="5D795526" w:rsidR="00F809A2" w:rsidRPr="00F809A2" w:rsidRDefault="00F809A2" w:rsidP="00F809A2">
            <w:pPr>
              <w:snapToGrid w:val="0"/>
              <w:spacing w:after="0" w:line="240" w:lineRule="auto"/>
              <w:rPr>
                <w:rFonts w:ascii="Times New Roman" w:eastAsia="等线" w:hAnsi="Times New Roman" w:cs="Times New Roman"/>
                <w:sz w:val="18"/>
                <w:szCs w:val="18"/>
                <w:lang w:eastAsia="zh-CN"/>
              </w:rPr>
            </w:pPr>
            <w:r w:rsidRPr="00F809A2">
              <w:rPr>
                <w:rFonts w:ascii="Times New Roman" w:eastAsia="等线" w:hAnsi="Times New Roman" w:cs="Times New Roman"/>
                <w:sz w:val="18"/>
                <w:szCs w:val="18"/>
                <w:lang w:eastAsia="zh-CN"/>
              </w:rPr>
              <w:t>Regarding the case where the 1-bit first PUCCH overlaps with a PUCCH carrying normal SR or normal LRR</w:t>
            </w:r>
            <w:r>
              <w:rPr>
                <w:rFonts w:ascii="Times New Roman" w:eastAsia="等线" w:hAnsi="Times New Roman" w:cs="Times New Roman"/>
                <w:sz w:val="18"/>
                <w:szCs w:val="18"/>
                <w:lang w:eastAsia="zh-CN"/>
              </w:rPr>
              <w:t xml:space="preserve"> </w:t>
            </w:r>
            <w:r w:rsidR="0029199D">
              <w:rPr>
                <w:rFonts w:ascii="Times New Roman" w:eastAsia="等线" w:hAnsi="Times New Roman" w:cs="Times New Roman"/>
                <w:sz w:val="18"/>
                <w:szCs w:val="18"/>
                <w:lang w:eastAsia="zh-CN"/>
              </w:rPr>
              <w:t xml:space="preserve">(Case 1) or with a PUSCH (Case 2) </w:t>
            </w:r>
            <w:r>
              <w:rPr>
                <w:rFonts w:ascii="Times New Roman" w:eastAsia="等线" w:hAnsi="Times New Roman" w:cs="Times New Roman"/>
                <w:sz w:val="18"/>
                <w:szCs w:val="18"/>
                <w:lang w:eastAsia="zh-CN"/>
              </w:rPr>
              <w:t xml:space="preserve">or </w:t>
            </w:r>
            <w:r w:rsidR="0029199D">
              <w:rPr>
                <w:rFonts w:ascii="Times New Roman" w:eastAsia="等线" w:hAnsi="Times New Roman" w:cs="Times New Roman"/>
                <w:sz w:val="18"/>
                <w:szCs w:val="18"/>
                <w:lang w:eastAsia="zh-CN"/>
              </w:rPr>
              <w:t>with another 1-bit first PUCCH (Case 3)</w:t>
            </w:r>
            <w:r w:rsidRPr="00F809A2">
              <w:rPr>
                <w:rFonts w:ascii="Times New Roman" w:eastAsia="等线" w:hAnsi="Times New Roman" w:cs="Times New Roman"/>
                <w:sz w:val="18"/>
                <w:szCs w:val="18"/>
                <w:lang w:eastAsia="zh-CN"/>
              </w:rPr>
              <w:t xml:space="preserve">, </w:t>
            </w:r>
            <w:r w:rsidR="00611E0F">
              <w:rPr>
                <w:rFonts w:ascii="Times New Roman" w:eastAsia="等线" w:hAnsi="Times New Roman" w:cs="Times New Roman"/>
                <w:sz w:val="18"/>
                <w:szCs w:val="18"/>
                <w:lang w:eastAsia="zh-CN"/>
              </w:rPr>
              <w:t xml:space="preserve">we think the </w:t>
            </w:r>
            <w:r w:rsidRPr="00F809A2">
              <w:rPr>
                <w:rFonts w:ascii="Times New Roman" w:eastAsia="等线" w:hAnsi="Times New Roman" w:cs="Times New Roman"/>
                <w:sz w:val="18"/>
                <w:szCs w:val="18"/>
                <w:lang w:eastAsia="zh-CN"/>
              </w:rPr>
              <w:t xml:space="preserve">overlap </w:t>
            </w:r>
            <w:r w:rsidR="00611E0F">
              <w:rPr>
                <w:rFonts w:ascii="Times New Roman" w:eastAsia="等线" w:hAnsi="Times New Roman" w:cs="Times New Roman"/>
                <w:sz w:val="18"/>
                <w:szCs w:val="18"/>
                <w:lang w:eastAsia="zh-CN"/>
              </w:rPr>
              <w:t xml:space="preserve">should be allowed, with </w:t>
            </w:r>
            <w:r w:rsidRPr="00F809A2">
              <w:rPr>
                <w:rFonts w:ascii="Times New Roman" w:eastAsia="等线" w:hAnsi="Times New Roman" w:cs="Times New Roman"/>
                <w:sz w:val="18"/>
                <w:szCs w:val="18"/>
                <w:lang w:eastAsia="zh-CN"/>
              </w:rPr>
              <w:t xml:space="preserve">dropping </w:t>
            </w:r>
            <w:r w:rsidR="000E2B9F">
              <w:rPr>
                <w:rFonts w:ascii="Times New Roman" w:eastAsia="等线" w:hAnsi="Times New Roman" w:cs="Times New Roman"/>
                <w:sz w:val="18"/>
                <w:szCs w:val="18"/>
                <w:lang w:eastAsia="zh-CN"/>
              </w:rPr>
              <w:t>solution</w:t>
            </w:r>
            <w:r w:rsidRPr="00F809A2">
              <w:rPr>
                <w:rFonts w:ascii="Times New Roman" w:eastAsia="等线" w:hAnsi="Times New Roman" w:cs="Times New Roman"/>
                <w:sz w:val="18"/>
                <w:szCs w:val="18"/>
                <w:lang w:eastAsia="zh-CN"/>
              </w:rPr>
              <w:t xml:space="preserve"> supported (i.e., no multiplexing). </w:t>
            </w:r>
          </w:p>
          <w:p w14:paraId="1EB01F55" w14:textId="2656C977" w:rsidR="00F809A2" w:rsidRPr="00F809A2" w:rsidRDefault="00F809A2" w:rsidP="00F809A2">
            <w:pPr>
              <w:snapToGrid w:val="0"/>
              <w:spacing w:after="0" w:line="240" w:lineRule="auto"/>
              <w:rPr>
                <w:rFonts w:ascii="Times New Roman" w:eastAsia="等线" w:hAnsi="Times New Roman" w:cs="Times New Roman"/>
                <w:sz w:val="18"/>
                <w:szCs w:val="18"/>
                <w:lang w:eastAsia="zh-CN"/>
              </w:rPr>
            </w:pPr>
            <w:r w:rsidRPr="00F809A2">
              <w:rPr>
                <w:rFonts w:ascii="Times New Roman" w:eastAsia="等线" w:hAnsi="Times New Roman" w:cs="Times New Roman"/>
                <w:sz w:val="18"/>
                <w:szCs w:val="18"/>
                <w:lang w:eastAsia="zh-CN"/>
              </w:rPr>
              <w:t>- For the purpose of determining which PUCCH</w:t>
            </w:r>
            <w:r w:rsidR="00FD3590">
              <w:rPr>
                <w:rFonts w:ascii="Times New Roman" w:eastAsia="等线" w:hAnsi="Times New Roman" w:cs="Times New Roman"/>
                <w:sz w:val="18"/>
                <w:szCs w:val="18"/>
                <w:lang w:eastAsia="zh-CN"/>
              </w:rPr>
              <w:t xml:space="preserve"> (Case 1 and Case 3) or which among PUCCH or PUSCH (Case 2)</w:t>
            </w:r>
            <w:r w:rsidRPr="00F809A2">
              <w:rPr>
                <w:rFonts w:ascii="Times New Roman" w:eastAsia="等线" w:hAnsi="Times New Roman" w:cs="Times New Roman"/>
                <w:sz w:val="18"/>
                <w:szCs w:val="18"/>
                <w:lang w:eastAsia="zh-CN"/>
              </w:rPr>
              <w:t xml:space="preserve"> to drop/prioritize, </w:t>
            </w:r>
            <w:proofErr w:type="spellStart"/>
            <w:r w:rsidRPr="00F809A2">
              <w:rPr>
                <w:rFonts w:ascii="Times New Roman" w:eastAsia="等线" w:hAnsi="Times New Roman" w:cs="Times New Roman"/>
                <w:sz w:val="18"/>
                <w:szCs w:val="18"/>
                <w:lang w:eastAsia="zh-CN"/>
              </w:rPr>
              <w:t>downselect</w:t>
            </w:r>
            <w:proofErr w:type="spellEnd"/>
            <w:r w:rsidRPr="00F809A2">
              <w:rPr>
                <w:rFonts w:ascii="Times New Roman" w:eastAsia="等线" w:hAnsi="Times New Roman" w:cs="Times New Roman"/>
                <w:sz w:val="18"/>
                <w:szCs w:val="18"/>
                <w:lang w:eastAsia="zh-CN"/>
              </w:rPr>
              <w:t xml:space="preserve"> one of the following options:</w:t>
            </w:r>
          </w:p>
          <w:p w14:paraId="65AECB68" w14:textId="77777777" w:rsidR="00F809A2" w:rsidRPr="00F809A2" w:rsidRDefault="00F809A2" w:rsidP="00F809A2">
            <w:pPr>
              <w:snapToGrid w:val="0"/>
              <w:spacing w:after="0" w:line="240" w:lineRule="auto"/>
              <w:rPr>
                <w:rFonts w:ascii="Times New Roman" w:eastAsia="等线" w:hAnsi="Times New Roman" w:cs="Times New Roman"/>
                <w:sz w:val="18"/>
                <w:szCs w:val="18"/>
                <w:lang w:eastAsia="zh-CN"/>
              </w:rPr>
            </w:pPr>
            <w:r w:rsidRPr="00F809A2">
              <w:rPr>
                <w:rFonts w:ascii="Times New Roman" w:eastAsia="等线" w:hAnsi="Times New Roman" w:cs="Times New Roman"/>
                <w:sz w:val="18"/>
                <w:szCs w:val="18"/>
                <w:lang w:eastAsia="zh-CN"/>
              </w:rPr>
              <w:t>- Option a: based on rules</w:t>
            </w:r>
          </w:p>
          <w:p w14:paraId="7DBE3237" w14:textId="77777777" w:rsidR="00F809A2" w:rsidRPr="00F809A2" w:rsidRDefault="00F809A2" w:rsidP="00F809A2">
            <w:pPr>
              <w:snapToGrid w:val="0"/>
              <w:spacing w:after="0" w:line="240" w:lineRule="auto"/>
              <w:rPr>
                <w:rFonts w:ascii="Times New Roman" w:eastAsia="等线" w:hAnsi="Times New Roman" w:cs="Times New Roman"/>
                <w:sz w:val="18"/>
                <w:szCs w:val="18"/>
                <w:lang w:eastAsia="zh-CN"/>
              </w:rPr>
            </w:pPr>
            <w:r w:rsidRPr="00F809A2">
              <w:rPr>
                <w:rFonts w:ascii="Times New Roman" w:eastAsia="等线" w:hAnsi="Times New Roman" w:cs="Times New Roman"/>
                <w:sz w:val="18"/>
                <w:szCs w:val="18"/>
                <w:lang w:eastAsia="zh-CN"/>
              </w:rPr>
              <w:t>- Option b: based on gNB configuration</w:t>
            </w:r>
          </w:p>
          <w:p w14:paraId="5CADC6F1" w14:textId="085E69A6" w:rsidR="00270715" w:rsidRDefault="00F809A2" w:rsidP="00F809A2">
            <w:pPr>
              <w:snapToGrid w:val="0"/>
              <w:spacing w:after="0" w:line="240" w:lineRule="auto"/>
              <w:rPr>
                <w:rFonts w:ascii="Times New Roman" w:eastAsia="等线" w:hAnsi="Times New Roman" w:cs="Times New Roman"/>
                <w:sz w:val="18"/>
                <w:szCs w:val="18"/>
                <w:lang w:eastAsia="zh-CN"/>
              </w:rPr>
            </w:pPr>
            <w:r w:rsidRPr="00F809A2">
              <w:rPr>
                <w:rFonts w:ascii="Times New Roman" w:eastAsia="等线" w:hAnsi="Times New Roman" w:cs="Times New Roman"/>
                <w:sz w:val="18"/>
                <w:szCs w:val="18"/>
                <w:lang w:eastAsia="zh-CN"/>
              </w:rPr>
              <w:t>- Option c: left up to UE implementation</w:t>
            </w:r>
          </w:p>
          <w:p w14:paraId="2907B63C" w14:textId="0E01D054" w:rsidR="00BE038B" w:rsidRPr="00BE038B" w:rsidRDefault="00BE038B" w:rsidP="00F809A2">
            <w:pPr>
              <w:snapToGrid w:val="0"/>
              <w:spacing w:after="0" w:line="240" w:lineRule="auto"/>
              <w:rPr>
                <w:rFonts w:ascii="Times New Roman" w:eastAsia="等线" w:hAnsi="Times New Roman" w:cs="Times New Roman"/>
                <w:color w:val="0000FF"/>
                <w:sz w:val="18"/>
                <w:szCs w:val="18"/>
                <w:lang w:eastAsia="zh-CN"/>
              </w:rPr>
            </w:pPr>
            <w:r w:rsidRPr="00BE038B">
              <w:rPr>
                <w:rFonts w:ascii="Times New Roman" w:eastAsia="等线" w:hAnsi="Times New Roman" w:cs="Times New Roman"/>
                <w:color w:val="0000FF"/>
                <w:sz w:val="18"/>
                <w:szCs w:val="18"/>
                <w:lang w:eastAsia="zh-CN"/>
              </w:rPr>
              <w:t xml:space="preserve">[Mod]: Good comments, after reviewing proposal 6.3A/B/C, especially for A, we may need to clarify the rule is for dropping. </w:t>
            </w:r>
            <w:r w:rsidR="000D76C5">
              <w:rPr>
                <w:rFonts w:ascii="Times New Roman" w:eastAsia="等线" w:hAnsi="Times New Roman" w:cs="Times New Roman"/>
                <w:color w:val="0000FF"/>
                <w:sz w:val="18"/>
                <w:szCs w:val="18"/>
                <w:lang w:eastAsia="zh-CN"/>
              </w:rPr>
              <w:t>Done!</w:t>
            </w:r>
          </w:p>
          <w:p w14:paraId="27348991" w14:textId="6638A037" w:rsidR="00AC12FF" w:rsidRPr="00270715" w:rsidRDefault="00AC12FF" w:rsidP="00523923">
            <w:pPr>
              <w:snapToGrid w:val="0"/>
              <w:spacing w:after="0" w:line="240" w:lineRule="auto"/>
              <w:rPr>
                <w:rFonts w:ascii="Times New Roman" w:eastAsia="等线" w:hAnsi="Times New Roman" w:cs="Times New Roman"/>
                <w:sz w:val="18"/>
                <w:szCs w:val="18"/>
                <w:lang w:eastAsia="zh-CN"/>
              </w:rPr>
            </w:pPr>
          </w:p>
        </w:tc>
      </w:tr>
      <w:tr w:rsidR="00DB56FB" w14:paraId="10614D29" w14:textId="77777777" w:rsidTr="00DE23CC">
        <w:trPr>
          <w:trHeight w:val="143"/>
        </w:trPr>
        <w:tc>
          <w:tcPr>
            <w:tcW w:w="1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F2809" w14:textId="363DB9B9" w:rsidR="00DB56FB" w:rsidRPr="00270715" w:rsidRDefault="00DB56FB" w:rsidP="00523923">
            <w:pPr>
              <w:snapToGrid w:val="0"/>
              <w:spacing w:after="0" w:line="240" w:lineRule="auto"/>
              <w:rPr>
                <w:rFonts w:ascii="Times New Roman" w:eastAsia="PMingLiU" w:hAnsi="Times New Roman" w:cs="Times New Roman"/>
                <w:sz w:val="18"/>
                <w:szCs w:val="18"/>
                <w:lang w:eastAsia="zh-TW"/>
              </w:rPr>
            </w:pPr>
            <w:r>
              <w:rPr>
                <w:rFonts w:ascii="Times New Roman" w:eastAsia="PMingLiU" w:hAnsi="Times New Roman" w:cs="Times New Roman"/>
                <w:sz w:val="18"/>
                <w:szCs w:val="18"/>
                <w:lang w:eastAsia="zh-TW"/>
              </w:rPr>
              <w:t>Panasonic</w:t>
            </w:r>
          </w:p>
        </w:tc>
        <w:tc>
          <w:tcPr>
            <w:tcW w:w="84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DFD0FC" w14:textId="695FBD3E" w:rsidR="00DB56FB" w:rsidRPr="00B22DEA" w:rsidRDefault="00B22DEA" w:rsidP="00B22DEA">
            <w:pPr>
              <w:rPr>
                <w:rFonts w:ascii="Times New Roman" w:hAnsi="Times New Roman" w:cs="Times New Roman"/>
                <w:sz w:val="18"/>
                <w:szCs w:val="18"/>
                <w:lang w:val="en-GB"/>
              </w:rPr>
            </w:pPr>
            <w:r w:rsidRPr="00CA3FF2">
              <w:rPr>
                <w:rFonts w:ascii="Times New Roman" w:hAnsi="Times New Roman" w:cs="Times New Roman"/>
                <w:sz w:val="18"/>
                <w:szCs w:val="18"/>
                <w:lang w:val="en-GB"/>
              </w:rPr>
              <w:t xml:space="preserve">Q6.2: We support Option 2. We need to determine first why multiple bits are needed. Is this only related to supporting multiple events simultaneously? The UE report can contain the type of event it triggered it for example. </w:t>
            </w:r>
          </w:p>
        </w:tc>
      </w:tr>
      <w:tr w:rsidR="002437BF" w14:paraId="20CFB733" w14:textId="77777777" w:rsidTr="00DE23CC">
        <w:trPr>
          <w:trHeight w:val="143"/>
        </w:trPr>
        <w:tc>
          <w:tcPr>
            <w:tcW w:w="1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C5B356" w14:textId="32BCAF0A" w:rsidR="002437BF" w:rsidRDefault="002437BF" w:rsidP="002437BF">
            <w:pPr>
              <w:snapToGrid w:val="0"/>
              <w:spacing w:after="0" w:line="240" w:lineRule="auto"/>
              <w:rPr>
                <w:rFonts w:ascii="Times New Roman" w:eastAsia="PMingLiU" w:hAnsi="Times New Roman" w:cs="Times New Roman"/>
                <w:sz w:val="18"/>
                <w:szCs w:val="18"/>
                <w:lang w:eastAsia="zh-TW"/>
              </w:rPr>
            </w:pPr>
            <w:r w:rsidRPr="00B9337B">
              <w:rPr>
                <w:rFonts w:ascii="Times New Roman" w:eastAsia="等线" w:hAnsi="Times New Roman" w:cs="Times New Roman" w:hint="eastAsia"/>
                <w:bCs/>
                <w:sz w:val="18"/>
                <w:szCs w:val="18"/>
                <w:lang w:eastAsia="zh-CN"/>
              </w:rPr>
              <w:t>Sony</w:t>
            </w:r>
          </w:p>
        </w:tc>
        <w:tc>
          <w:tcPr>
            <w:tcW w:w="84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93E85B" w14:textId="77777777" w:rsidR="002437BF" w:rsidRPr="00B32718" w:rsidRDefault="002437BF" w:rsidP="002437BF">
            <w:pPr>
              <w:snapToGrid w:val="0"/>
              <w:spacing w:after="0" w:line="240" w:lineRule="auto"/>
              <w:rPr>
                <w:rFonts w:ascii="Times New Roman" w:eastAsia="Yu Mincho" w:hAnsi="Times New Roman" w:cs="Times New Roman"/>
                <w:bCs/>
                <w:sz w:val="18"/>
                <w:szCs w:val="18"/>
                <w:lang w:eastAsia="ja-JP"/>
              </w:rPr>
            </w:pPr>
            <w:r>
              <w:rPr>
                <w:rFonts w:ascii="Times New Roman" w:eastAsia="Yu Mincho" w:hAnsi="Times New Roman" w:cs="Times New Roman" w:hint="eastAsia"/>
                <w:bCs/>
                <w:sz w:val="18"/>
                <w:szCs w:val="18"/>
                <w:lang w:eastAsia="ja-JP"/>
              </w:rPr>
              <w:t xml:space="preserve">Q6.1: We support Option-2 for both mode-A and mode-B. First, we prefer unified design for mode-A and mode-B. Option-2 is similar to legacy SR procedure so that standardization effort could be </w:t>
            </w:r>
            <w:proofErr w:type="spellStart"/>
            <w:r>
              <w:rPr>
                <w:rFonts w:ascii="Times New Roman" w:eastAsia="Yu Mincho" w:hAnsi="Times New Roman" w:cs="Times New Roman"/>
                <w:bCs/>
                <w:sz w:val="18"/>
                <w:szCs w:val="18"/>
                <w:lang w:eastAsia="ja-JP"/>
              </w:rPr>
              <w:t>minimi</w:t>
            </w:r>
            <w:r>
              <w:rPr>
                <w:rFonts w:ascii="Times New Roman" w:eastAsia="Yu Mincho" w:hAnsi="Times New Roman" w:cs="Times New Roman" w:hint="eastAsia"/>
                <w:bCs/>
                <w:sz w:val="18"/>
                <w:szCs w:val="18"/>
                <w:lang w:eastAsia="ja-JP"/>
              </w:rPr>
              <w:t>se</w:t>
            </w:r>
            <w:r>
              <w:rPr>
                <w:rFonts w:ascii="Times New Roman" w:eastAsia="Yu Mincho" w:hAnsi="Times New Roman" w:cs="Times New Roman"/>
                <w:bCs/>
                <w:sz w:val="18"/>
                <w:szCs w:val="18"/>
                <w:lang w:eastAsia="ja-JP"/>
              </w:rPr>
              <w:t>d</w:t>
            </w:r>
            <w:proofErr w:type="spellEnd"/>
            <w:r>
              <w:rPr>
                <w:rFonts w:ascii="Times New Roman" w:eastAsia="Yu Mincho" w:hAnsi="Times New Roman" w:cs="Times New Roman" w:hint="eastAsia"/>
                <w:bCs/>
                <w:sz w:val="18"/>
                <w:szCs w:val="18"/>
                <w:lang w:eastAsia="ja-JP"/>
              </w:rPr>
              <w:t>.</w:t>
            </w:r>
          </w:p>
          <w:p w14:paraId="444596BE" w14:textId="77777777" w:rsidR="002437BF" w:rsidRPr="005D403A" w:rsidRDefault="002437BF" w:rsidP="002437BF">
            <w:pPr>
              <w:snapToGrid w:val="0"/>
              <w:spacing w:after="0" w:line="240" w:lineRule="auto"/>
              <w:rPr>
                <w:rFonts w:ascii="Times New Roman" w:eastAsia="Yu Mincho" w:hAnsi="Times New Roman" w:cs="Times New Roman"/>
                <w:bCs/>
                <w:sz w:val="18"/>
                <w:szCs w:val="18"/>
                <w:lang w:eastAsia="ja-JP"/>
              </w:rPr>
            </w:pPr>
            <w:r w:rsidRPr="00682A62">
              <w:rPr>
                <w:rFonts w:ascii="Times New Roman" w:eastAsia="等线" w:hAnsi="Times New Roman" w:cs="Times New Roman" w:hint="eastAsia"/>
                <w:bCs/>
                <w:sz w:val="18"/>
                <w:szCs w:val="18"/>
                <w:lang w:eastAsia="zh-CN"/>
              </w:rPr>
              <w:t>Q6.2:</w:t>
            </w:r>
            <w:r>
              <w:rPr>
                <w:rFonts w:ascii="Times New Roman" w:eastAsia="Yu Mincho" w:hAnsi="Times New Roman" w:cs="Times New Roman" w:hint="eastAsia"/>
                <w:bCs/>
                <w:sz w:val="18"/>
                <w:szCs w:val="18"/>
                <w:lang w:eastAsia="ja-JP"/>
              </w:rPr>
              <w:t xml:space="preserve"> First, we prefer to support multi-events case. </w:t>
            </w:r>
            <w:r>
              <w:rPr>
                <w:rFonts w:ascii="Times New Roman" w:eastAsia="Yu Mincho" w:hAnsi="Times New Roman" w:cs="Times New Roman"/>
                <w:bCs/>
                <w:sz w:val="18"/>
                <w:szCs w:val="18"/>
                <w:lang w:eastAsia="ja-JP"/>
              </w:rPr>
              <w:t>W</w:t>
            </w:r>
            <w:r>
              <w:rPr>
                <w:rFonts w:ascii="Times New Roman" w:eastAsia="Yu Mincho" w:hAnsi="Times New Roman" w:cs="Times New Roman" w:hint="eastAsia"/>
                <w:bCs/>
                <w:sz w:val="18"/>
                <w:szCs w:val="18"/>
                <w:lang w:eastAsia="ja-JP"/>
              </w:rPr>
              <w:t xml:space="preserve">e are ok with option-2 that 1-bit indication in the first PUCCH is supported because it is simple design and could be reused from legacy SR design. Then, to </w:t>
            </w:r>
            <w:r>
              <w:rPr>
                <w:rFonts w:ascii="Times New Roman" w:eastAsia="Yu Mincho" w:hAnsi="Times New Roman" w:cs="Times New Roman"/>
                <w:bCs/>
                <w:sz w:val="18"/>
                <w:szCs w:val="18"/>
                <w:lang w:eastAsia="ja-JP"/>
              </w:rPr>
              <w:t>handle</w:t>
            </w:r>
            <w:r>
              <w:rPr>
                <w:rFonts w:ascii="Times New Roman" w:eastAsia="Yu Mincho" w:hAnsi="Times New Roman" w:cs="Times New Roman" w:hint="eastAsia"/>
                <w:bCs/>
                <w:sz w:val="18"/>
                <w:szCs w:val="18"/>
                <w:lang w:eastAsia="ja-JP"/>
              </w:rPr>
              <w:t xml:space="preserve"> the case of multi-CCs and multi-events, we support that one first PUCCH can be associated with multiple CSI report configurations.</w:t>
            </w:r>
          </w:p>
          <w:p w14:paraId="3CB4CCE4" w14:textId="77777777" w:rsidR="002437BF" w:rsidRDefault="002437BF" w:rsidP="002437BF">
            <w:pPr>
              <w:snapToGrid w:val="0"/>
              <w:spacing w:after="0" w:line="240" w:lineRule="auto"/>
              <w:rPr>
                <w:rFonts w:ascii="Times New Roman" w:eastAsia="Yu Mincho" w:hAnsi="Times New Roman" w:cs="Times New Roman"/>
                <w:bCs/>
                <w:sz w:val="18"/>
                <w:szCs w:val="18"/>
                <w:lang w:eastAsia="ja-JP"/>
              </w:rPr>
            </w:pPr>
            <w:r w:rsidRPr="00682A62">
              <w:rPr>
                <w:rFonts w:ascii="Times New Roman" w:eastAsia="等线" w:hAnsi="Times New Roman" w:cs="Times New Roman" w:hint="eastAsia"/>
                <w:bCs/>
                <w:sz w:val="18"/>
                <w:szCs w:val="18"/>
                <w:lang w:eastAsia="zh-CN"/>
              </w:rPr>
              <w:t>Q6.3:</w:t>
            </w:r>
          </w:p>
          <w:p w14:paraId="7F2526CF" w14:textId="77777777" w:rsidR="002437BF" w:rsidRDefault="002437BF" w:rsidP="002437BF">
            <w:pPr>
              <w:snapToGrid w:val="0"/>
              <w:spacing w:after="0" w:line="240" w:lineRule="auto"/>
              <w:rPr>
                <w:rFonts w:ascii="Times New Roman" w:eastAsia="Yu Mincho" w:hAnsi="Times New Roman" w:cs="Times New Roman"/>
                <w:bCs/>
                <w:sz w:val="18"/>
                <w:szCs w:val="18"/>
                <w:lang w:eastAsia="ja-JP"/>
              </w:rPr>
            </w:pPr>
            <w:r>
              <w:rPr>
                <w:rFonts w:ascii="Times New Roman" w:eastAsia="Yu Mincho" w:hAnsi="Times New Roman" w:cs="Times New Roman" w:hint="eastAsia"/>
                <w:bCs/>
                <w:sz w:val="18"/>
                <w:szCs w:val="18"/>
                <w:lang w:eastAsia="ja-JP"/>
              </w:rPr>
              <w:t>For case-1, support Option-1</w:t>
            </w:r>
          </w:p>
          <w:p w14:paraId="4F4EC730" w14:textId="77777777" w:rsidR="002437BF" w:rsidRPr="00FA5B8B" w:rsidRDefault="002437BF" w:rsidP="002437BF">
            <w:pPr>
              <w:snapToGrid w:val="0"/>
              <w:spacing w:after="0" w:line="240" w:lineRule="auto"/>
              <w:rPr>
                <w:rFonts w:ascii="Times New Roman" w:eastAsia="Yu Mincho" w:hAnsi="Times New Roman" w:cs="Times New Roman"/>
                <w:bCs/>
                <w:sz w:val="18"/>
                <w:szCs w:val="18"/>
                <w:lang w:eastAsia="ja-JP"/>
              </w:rPr>
            </w:pPr>
            <w:r w:rsidRPr="00FA5B8B">
              <w:rPr>
                <w:rFonts w:ascii="Times New Roman" w:eastAsia="Yu Mincho" w:hAnsi="Times New Roman" w:cs="Times New Roman" w:hint="eastAsia"/>
                <w:bCs/>
                <w:sz w:val="18"/>
                <w:szCs w:val="18"/>
                <w:lang w:eastAsia="ja-JP"/>
              </w:rPr>
              <w:t>For case-2, support Option-3</w:t>
            </w:r>
          </w:p>
          <w:p w14:paraId="067DBD31" w14:textId="1C3C5D2C" w:rsidR="002437BF" w:rsidRPr="00CA3FF2" w:rsidRDefault="002437BF" w:rsidP="002437BF">
            <w:pPr>
              <w:rPr>
                <w:rFonts w:ascii="Times New Roman" w:hAnsi="Times New Roman" w:cs="Times New Roman"/>
                <w:sz w:val="18"/>
                <w:szCs w:val="18"/>
                <w:lang w:val="en-GB"/>
              </w:rPr>
            </w:pPr>
            <w:r w:rsidRPr="00FA5B8B">
              <w:rPr>
                <w:rFonts w:ascii="Times New Roman" w:eastAsia="Yu Mincho" w:hAnsi="Times New Roman" w:cs="Times New Roman" w:hint="eastAsia"/>
                <w:bCs/>
                <w:sz w:val="18"/>
                <w:szCs w:val="18"/>
                <w:lang w:eastAsia="ja-JP"/>
              </w:rPr>
              <w:t>For case-3, support Option-3</w:t>
            </w:r>
          </w:p>
        </w:tc>
      </w:tr>
      <w:tr w:rsidR="00895307" w14:paraId="030450EA" w14:textId="77777777" w:rsidTr="00DE23CC">
        <w:trPr>
          <w:trHeight w:val="143"/>
        </w:trPr>
        <w:tc>
          <w:tcPr>
            <w:tcW w:w="1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61A635" w14:textId="43F38790" w:rsidR="00895307" w:rsidRPr="00B9337B" w:rsidRDefault="00895307" w:rsidP="00895307">
            <w:pPr>
              <w:snapToGrid w:val="0"/>
              <w:spacing w:after="0" w:line="240" w:lineRule="auto"/>
              <w:rPr>
                <w:rFonts w:ascii="Times New Roman" w:eastAsia="等线" w:hAnsi="Times New Roman" w:cs="Times New Roman"/>
                <w:bCs/>
                <w:sz w:val="18"/>
                <w:szCs w:val="18"/>
                <w:lang w:eastAsia="zh-CN"/>
              </w:rPr>
            </w:pPr>
            <w:r w:rsidRPr="00EB26D2">
              <w:rPr>
                <w:rFonts w:ascii="Times New Roman" w:eastAsia="PMingLiU" w:hAnsi="Times New Roman" w:cs="Times New Roman"/>
                <w:color w:val="0000FF"/>
                <w:sz w:val="18"/>
                <w:szCs w:val="18"/>
                <w:lang w:eastAsia="zh-TW"/>
              </w:rPr>
              <w:t>Mod</w:t>
            </w:r>
            <w:r>
              <w:rPr>
                <w:rFonts w:ascii="Times New Roman" w:eastAsia="等线" w:hAnsi="Times New Roman" w:cs="Times New Roman" w:hint="eastAsia"/>
                <w:color w:val="0000FF"/>
                <w:sz w:val="18"/>
                <w:szCs w:val="18"/>
                <w:lang w:eastAsia="zh-CN"/>
              </w:rPr>
              <w:t>_</w:t>
            </w:r>
            <w:r>
              <w:rPr>
                <w:rFonts w:ascii="Times New Roman" w:eastAsia="等线" w:hAnsi="Times New Roman" w:cs="Times New Roman"/>
                <w:color w:val="0000FF"/>
                <w:sz w:val="18"/>
                <w:szCs w:val="18"/>
                <w:lang w:eastAsia="zh-CN"/>
              </w:rPr>
              <w:t>V29</w:t>
            </w:r>
          </w:p>
        </w:tc>
        <w:tc>
          <w:tcPr>
            <w:tcW w:w="84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323411" w14:textId="70A488CF" w:rsidR="00895307" w:rsidRDefault="00895307" w:rsidP="00895307">
            <w:pPr>
              <w:snapToGrid w:val="0"/>
              <w:spacing w:after="0" w:line="240" w:lineRule="auto"/>
              <w:rPr>
                <w:rFonts w:ascii="Times New Roman" w:eastAsia="Yu Mincho" w:hAnsi="Times New Roman" w:cs="Times New Roman"/>
                <w:bCs/>
                <w:sz w:val="18"/>
                <w:szCs w:val="18"/>
                <w:lang w:eastAsia="ja-JP"/>
              </w:rPr>
            </w:pPr>
            <w:r>
              <w:rPr>
                <w:rFonts w:ascii="Times New Roman" w:eastAsia="等线" w:hAnsi="Times New Roman" w:cs="Times New Roman"/>
                <w:color w:val="0000FF"/>
                <w:sz w:val="18"/>
                <w:szCs w:val="18"/>
                <w:lang w:eastAsia="zh-CN"/>
              </w:rPr>
              <w:t>Capture companies input.</w:t>
            </w:r>
          </w:p>
        </w:tc>
      </w:tr>
      <w:tr w:rsidR="006659EF" w:rsidRPr="006659EF" w14:paraId="1C90EBF2" w14:textId="77777777" w:rsidTr="00DE23CC">
        <w:trPr>
          <w:trHeight w:val="143"/>
        </w:trPr>
        <w:tc>
          <w:tcPr>
            <w:tcW w:w="1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498B1A" w14:textId="24C723C0" w:rsidR="006659EF" w:rsidRPr="006659EF" w:rsidRDefault="006659EF" w:rsidP="00895307">
            <w:pPr>
              <w:snapToGrid w:val="0"/>
              <w:spacing w:after="0" w:line="240" w:lineRule="auto"/>
              <w:rPr>
                <w:rFonts w:ascii="Times New Roman" w:eastAsia="等线" w:hAnsi="Times New Roman" w:cs="Times New Roman"/>
                <w:sz w:val="18"/>
                <w:szCs w:val="18"/>
                <w:lang w:eastAsia="zh-CN"/>
              </w:rPr>
            </w:pPr>
            <w:r w:rsidRPr="006659EF">
              <w:rPr>
                <w:rFonts w:ascii="Times New Roman" w:eastAsia="等线" w:hAnsi="Times New Roman" w:cs="Times New Roman" w:hint="eastAsia"/>
                <w:sz w:val="18"/>
                <w:szCs w:val="18"/>
                <w:lang w:eastAsia="zh-CN"/>
              </w:rPr>
              <w:t>Lenovo</w:t>
            </w:r>
          </w:p>
        </w:tc>
        <w:tc>
          <w:tcPr>
            <w:tcW w:w="84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AFA314" w14:textId="77777777" w:rsidR="006659EF" w:rsidRDefault="006659EF" w:rsidP="00895307">
            <w:pPr>
              <w:snapToGrid w:val="0"/>
              <w:spacing w:after="0" w:line="240" w:lineRule="auto"/>
              <w:rPr>
                <w:rFonts w:ascii="Times New Roman" w:eastAsia="等线" w:hAnsi="Times New Roman" w:cs="Times New Roman"/>
                <w:sz w:val="18"/>
                <w:szCs w:val="18"/>
                <w:lang w:eastAsia="zh-CN"/>
              </w:rPr>
            </w:pPr>
            <w:r w:rsidRPr="00120FA9">
              <w:rPr>
                <w:rFonts w:ascii="Times New Roman" w:eastAsia="等线" w:hAnsi="Times New Roman" w:cs="Times New Roman" w:hint="eastAsia"/>
                <w:b/>
                <w:bCs/>
                <w:sz w:val="18"/>
                <w:szCs w:val="18"/>
                <w:lang w:eastAsia="zh-CN"/>
              </w:rPr>
              <w:t>Q6.1</w:t>
            </w:r>
            <w:r w:rsidRPr="006659EF">
              <w:rPr>
                <w:rFonts w:ascii="Times New Roman" w:eastAsia="等线" w:hAnsi="Times New Roman" w:cs="Times New Roman" w:hint="eastAsia"/>
                <w:sz w:val="18"/>
                <w:szCs w:val="18"/>
                <w:lang w:eastAsia="zh-CN"/>
              </w:rPr>
              <w:t xml:space="preserve">: We </w:t>
            </w:r>
            <w:r>
              <w:rPr>
                <w:rFonts w:ascii="Times New Roman" w:eastAsia="等线" w:hAnsi="Times New Roman" w:cs="Times New Roman" w:hint="eastAsia"/>
                <w:sz w:val="18"/>
                <w:szCs w:val="18"/>
                <w:lang w:eastAsia="zh-CN"/>
              </w:rPr>
              <w:t>prefer</w:t>
            </w:r>
            <w:r w:rsidRPr="006659EF">
              <w:rPr>
                <w:rFonts w:ascii="Times New Roman" w:eastAsia="等线" w:hAnsi="Times New Roman" w:cs="Times New Roman" w:hint="eastAsia"/>
                <w:sz w:val="18"/>
                <w:szCs w:val="18"/>
                <w:lang w:eastAsia="zh-CN"/>
              </w:rPr>
              <w:t xml:space="preserve"> option-2</w:t>
            </w:r>
            <w:r w:rsidR="000E4163">
              <w:rPr>
                <w:rFonts w:ascii="Times New Roman" w:eastAsia="等线" w:hAnsi="Times New Roman" w:cs="Times New Roman" w:hint="eastAsia"/>
                <w:sz w:val="18"/>
                <w:szCs w:val="18"/>
                <w:lang w:eastAsia="zh-CN"/>
              </w:rPr>
              <w:t xml:space="preserve"> and this should be applied to both mode-A and mode-B.</w:t>
            </w:r>
          </w:p>
          <w:p w14:paraId="15750CC8" w14:textId="77777777" w:rsidR="005C00A2" w:rsidRDefault="005C00A2" w:rsidP="00895307">
            <w:pPr>
              <w:snapToGrid w:val="0"/>
              <w:spacing w:after="0" w:line="240" w:lineRule="auto"/>
              <w:rPr>
                <w:rFonts w:ascii="Times New Roman" w:eastAsia="等线" w:hAnsi="Times New Roman" w:cs="Times New Roman"/>
                <w:sz w:val="18"/>
                <w:szCs w:val="18"/>
                <w:lang w:eastAsia="zh-CN"/>
              </w:rPr>
            </w:pPr>
            <w:r w:rsidRPr="00120FA9">
              <w:rPr>
                <w:rFonts w:ascii="Times New Roman" w:eastAsia="等线" w:hAnsi="Times New Roman" w:cs="Times New Roman" w:hint="eastAsia"/>
                <w:b/>
                <w:bCs/>
                <w:sz w:val="18"/>
                <w:szCs w:val="18"/>
                <w:lang w:eastAsia="zh-CN"/>
              </w:rPr>
              <w:t>Q6.2</w:t>
            </w:r>
            <w:r>
              <w:rPr>
                <w:rFonts w:ascii="Times New Roman" w:eastAsia="等线" w:hAnsi="Times New Roman" w:cs="Times New Roman" w:hint="eastAsia"/>
                <w:sz w:val="18"/>
                <w:szCs w:val="18"/>
                <w:lang w:eastAsia="zh-CN"/>
              </w:rPr>
              <w:t xml:space="preserve">: We think multi-event </w:t>
            </w:r>
            <w:r w:rsidR="00C054F4">
              <w:rPr>
                <w:rFonts w:ascii="Times New Roman" w:eastAsia="等线" w:hAnsi="Times New Roman" w:cs="Times New Roman" w:hint="eastAsia"/>
                <w:sz w:val="18"/>
                <w:szCs w:val="18"/>
                <w:lang w:eastAsia="zh-CN"/>
              </w:rPr>
              <w:t xml:space="preserve">and multi-CC </w:t>
            </w:r>
            <w:r w:rsidR="00C054F4">
              <w:rPr>
                <w:rFonts w:ascii="Times New Roman" w:eastAsia="等线" w:hAnsi="Times New Roman" w:cs="Times New Roman"/>
                <w:sz w:val="18"/>
                <w:szCs w:val="18"/>
                <w:lang w:eastAsia="zh-CN"/>
              </w:rPr>
              <w:t>should</w:t>
            </w:r>
            <w:r w:rsidR="00C054F4">
              <w:rPr>
                <w:rFonts w:ascii="Times New Roman" w:eastAsia="等线" w:hAnsi="Times New Roman" w:cs="Times New Roman" w:hint="eastAsia"/>
                <w:sz w:val="18"/>
                <w:szCs w:val="18"/>
                <w:lang w:eastAsia="zh-CN"/>
              </w:rPr>
              <w:t xml:space="preserve"> be supported. For this case, we support Option-</w:t>
            </w:r>
            <w:r w:rsidR="00A2167E">
              <w:rPr>
                <w:rFonts w:ascii="Times New Roman" w:eastAsia="等线" w:hAnsi="Times New Roman" w:cs="Times New Roman" w:hint="eastAsia"/>
                <w:sz w:val="18"/>
                <w:szCs w:val="18"/>
                <w:lang w:eastAsia="zh-CN"/>
              </w:rPr>
              <w:t>1 because the solution behind option-2 is not clear.</w:t>
            </w:r>
          </w:p>
          <w:p w14:paraId="3B02BE34" w14:textId="77777777" w:rsidR="00A2167E" w:rsidRDefault="00A2167E" w:rsidP="00895307">
            <w:pPr>
              <w:snapToGrid w:val="0"/>
              <w:spacing w:after="0" w:line="240" w:lineRule="auto"/>
              <w:rPr>
                <w:rFonts w:ascii="Times New Roman" w:eastAsia="等线" w:hAnsi="Times New Roman" w:cs="Times New Roman"/>
                <w:sz w:val="18"/>
                <w:szCs w:val="18"/>
                <w:lang w:eastAsia="zh-CN"/>
              </w:rPr>
            </w:pPr>
            <w:r w:rsidRPr="00120FA9">
              <w:rPr>
                <w:rFonts w:ascii="Times New Roman" w:eastAsia="等线" w:hAnsi="Times New Roman" w:cs="Times New Roman" w:hint="eastAsia"/>
                <w:b/>
                <w:bCs/>
                <w:sz w:val="18"/>
                <w:szCs w:val="18"/>
                <w:lang w:eastAsia="zh-CN"/>
              </w:rPr>
              <w:t>Q6.3</w:t>
            </w:r>
            <w:r>
              <w:rPr>
                <w:rFonts w:ascii="Times New Roman" w:eastAsia="等线" w:hAnsi="Times New Roman" w:cs="Times New Roman" w:hint="eastAsia"/>
                <w:sz w:val="18"/>
                <w:szCs w:val="18"/>
                <w:lang w:eastAsia="zh-CN"/>
              </w:rPr>
              <w:t xml:space="preserve">: </w:t>
            </w:r>
          </w:p>
          <w:p w14:paraId="48BB17CB" w14:textId="512EA0E6" w:rsidR="00A2167E" w:rsidRDefault="00A2167E" w:rsidP="00120FA9">
            <w:pPr>
              <w:snapToGrid w:val="0"/>
              <w:spacing w:after="0" w:line="240" w:lineRule="auto"/>
              <w:ind w:firstLineChars="150" w:firstLine="27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w:t>
            </w:r>
            <w:r>
              <w:rPr>
                <w:rFonts w:ascii="Times New Roman" w:eastAsia="等线" w:hAnsi="Times New Roman" w:cs="Times New Roman" w:hint="eastAsia"/>
                <w:sz w:val="18"/>
                <w:szCs w:val="18"/>
                <w:lang w:eastAsia="zh-CN"/>
              </w:rPr>
              <w:t>or case-1, support option-1</w:t>
            </w:r>
          </w:p>
          <w:p w14:paraId="4ADC70C2" w14:textId="77777777" w:rsidR="00A2167E" w:rsidRDefault="00A2167E" w:rsidP="00120FA9">
            <w:pPr>
              <w:snapToGrid w:val="0"/>
              <w:spacing w:after="0" w:line="240" w:lineRule="auto"/>
              <w:ind w:firstLineChars="150" w:firstLine="27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lastRenderedPageBreak/>
              <w:t>For case-2, support option-3</w:t>
            </w:r>
          </w:p>
          <w:p w14:paraId="0E6A3C1D" w14:textId="38BFFFF8" w:rsidR="00A2167E" w:rsidRPr="00C054F4" w:rsidRDefault="00A2167E" w:rsidP="00120FA9">
            <w:pPr>
              <w:snapToGrid w:val="0"/>
              <w:spacing w:after="0" w:line="240" w:lineRule="auto"/>
              <w:ind w:firstLineChars="150" w:firstLine="27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For case-3, support option-3.</w:t>
            </w:r>
          </w:p>
        </w:tc>
      </w:tr>
      <w:tr w:rsidR="002116C6" w:rsidRPr="006659EF" w14:paraId="6A578019" w14:textId="77777777" w:rsidTr="00DE23CC">
        <w:trPr>
          <w:trHeight w:val="143"/>
        </w:trPr>
        <w:tc>
          <w:tcPr>
            <w:tcW w:w="1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83272F" w14:textId="74B7D2E8" w:rsidR="002116C6" w:rsidRPr="006659EF" w:rsidRDefault="002116C6" w:rsidP="002116C6">
            <w:pPr>
              <w:snapToGrid w:val="0"/>
              <w:spacing w:after="0" w:line="240" w:lineRule="auto"/>
              <w:rPr>
                <w:rFonts w:ascii="Times New Roman" w:eastAsia="等线" w:hAnsi="Times New Roman" w:cs="Times New Roman" w:hint="eastAsia"/>
                <w:sz w:val="18"/>
                <w:szCs w:val="18"/>
                <w:lang w:eastAsia="zh-CN"/>
              </w:rPr>
            </w:pPr>
            <w:proofErr w:type="spellStart"/>
            <w:r w:rsidRPr="00EB26D2">
              <w:rPr>
                <w:rFonts w:ascii="Times New Roman" w:eastAsia="PMingLiU" w:hAnsi="Times New Roman" w:cs="Times New Roman"/>
                <w:color w:val="0000FF"/>
                <w:sz w:val="18"/>
                <w:szCs w:val="18"/>
                <w:lang w:eastAsia="zh-TW"/>
              </w:rPr>
              <w:lastRenderedPageBreak/>
              <w:t>Mod</w:t>
            </w:r>
            <w:r>
              <w:rPr>
                <w:rFonts w:ascii="Times New Roman" w:eastAsia="等线" w:hAnsi="Times New Roman" w:cs="Times New Roman" w:hint="eastAsia"/>
                <w:color w:val="0000FF"/>
                <w:sz w:val="18"/>
                <w:szCs w:val="18"/>
                <w:lang w:eastAsia="zh-CN"/>
              </w:rPr>
              <w:t>_</w:t>
            </w:r>
            <w:r>
              <w:rPr>
                <w:rFonts w:ascii="Times New Roman" w:eastAsia="等线" w:hAnsi="Times New Roman" w:cs="Times New Roman"/>
                <w:color w:val="0000FF"/>
                <w:sz w:val="18"/>
                <w:szCs w:val="18"/>
                <w:lang w:eastAsia="zh-CN"/>
              </w:rPr>
              <w:t>Final</w:t>
            </w:r>
            <w:proofErr w:type="spellEnd"/>
          </w:p>
        </w:tc>
        <w:tc>
          <w:tcPr>
            <w:tcW w:w="84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82F755" w14:textId="43788FE1" w:rsidR="002116C6" w:rsidRPr="00120FA9" w:rsidRDefault="002116C6" w:rsidP="002116C6">
            <w:pPr>
              <w:snapToGrid w:val="0"/>
              <w:spacing w:after="0" w:line="240" w:lineRule="auto"/>
              <w:rPr>
                <w:rFonts w:ascii="Times New Roman" w:eastAsia="等线" w:hAnsi="Times New Roman" w:cs="Times New Roman" w:hint="eastAsia"/>
                <w:b/>
                <w:bCs/>
                <w:sz w:val="18"/>
                <w:szCs w:val="18"/>
                <w:lang w:eastAsia="zh-CN"/>
              </w:rPr>
            </w:pPr>
            <w:r>
              <w:rPr>
                <w:rFonts w:ascii="Times New Roman" w:eastAsia="等线" w:hAnsi="Times New Roman" w:cs="Times New Roman"/>
                <w:color w:val="0000FF"/>
                <w:sz w:val="18"/>
                <w:szCs w:val="18"/>
                <w:lang w:eastAsia="zh-CN"/>
              </w:rPr>
              <w:t>Capture companies input.</w:t>
            </w:r>
          </w:p>
        </w:tc>
      </w:tr>
      <w:bookmarkEnd w:id="77"/>
    </w:tbl>
    <w:p w14:paraId="3010E841" w14:textId="77777777" w:rsidR="0087393E" w:rsidRDefault="0087393E">
      <w:pPr>
        <w:snapToGrid w:val="0"/>
        <w:spacing w:after="0" w:line="240" w:lineRule="auto"/>
        <w:rPr>
          <w:rFonts w:ascii="Times New Roman" w:hAnsi="Times New Roman" w:cs="Times New Roman"/>
          <w:b/>
          <w:sz w:val="24"/>
        </w:rPr>
      </w:pPr>
    </w:p>
    <w:p w14:paraId="13AAD989" w14:textId="77777777" w:rsidR="0087393E" w:rsidRDefault="00D9113A">
      <w:pPr>
        <w:pStyle w:val="Heading1"/>
        <w:numPr>
          <w:ilvl w:val="0"/>
          <w:numId w:val="3"/>
        </w:numPr>
        <w:rPr>
          <w:rFonts w:ascii="Arial" w:hAnsi="Arial" w:cs="Arial"/>
          <w:color w:val="auto"/>
          <w:sz w:val="24"/>
        </w:rPr>
      </w:pPr>
      <w:r>
        <w:rPr>
          <w:rFonts w:ascii="Arial" w:hAnsi="Arial" w:cs="Arial"/>
          <w:color w:val="auto"/>
          <w:sz w:val="24"/>
        </w:rPr>
        <w:t>Cross-CC measurement/report</w:t>
      </w:r>
    </w:p>
    <w:p w14:paraId="1C682108" w14:textId="77777777" w:rsidR="0087393E" w:rsidRDefault="0087393E">
      <w:pPr>
        <w:snapToGrid w:val="0"/>
        <w:spacing w:after="0" w:line="240" w:lineRule="auto"/>
      </w:pPr>
    </w:p>
    <w:tbl>
      <w:tblPr>
        <w:tblStyle w:val="TableGrid"/>
        <w:tblW w:w="9900" w:type="dxa"/>
        <w:tblInd w:w="-5" w:type="dxa"/>
        <w:tblLook w:val="04A0" w:firstRow="1" w:lastRow="0" w:firstColumn="1" w:lastColumn="0" w:noHBand="0" w:noVBand="1"/>
      </w:tblPr>
      <w:tblGrid>
        <w:gridCol w:w="805"/>
        <w:gridCol w:w="1985"/>
        <w:gridCol w:w="7110"/>
      </w:tblGrid>
      <w:tr w:rsidR="0087393E" w14:paraId="0BEF5DCA" w14:textId="77777777">
        <w:tc>
          <w:tcPr>
            <w:tcW w:w="805" w:type="dxa"/>
            <w:shd w:val="clear" w:color="auto" w:fill="BFBFBF" w:themeFill="background1" w:themeFillShade="BF"/>
          </w:tcPr>
          <w:p w14:paraId="61C7F596" w14:textId="77777777" w:rsidR="0087393E" w:rsidRDefault="0087393E">
            <w:pPr>
              <w:spacing w:after="0" w:line="240" w:lineRule="auto"/>
              <w:rPr>
                <w:rFonts w:ascii="Times New Roman" w:hAnsi="Times New Roman" w:cs="Times New Roman"/>
                <w:sz w:val="18"/>
                <w:szCs w:val="18"/>
              </w:rPr>
            </w:pPr>
          </w:p>
        </w:tc>
        <w:tc>
          <w:tcPr>
            <w:tcW w:w="1985" w:type="dxa"/>
            <w:shd w:val="clear" w:color="auto" w:fill="BFBFBF" w:themeFill="background1" w:themeFillShade="BF"/>
          </w:tcPr>
          <w:p w14:paraId="4F2578D9" w14:textId="77777777" w:rsidR="0087393E" w:rsidRDefault="00D9113A">
            <w:pPr>
              <w:spacing w:after="0" w:line="240" w:lineRule="auto"/>
              <w:rPr>
                <w:rFonts w:ascii="Times New Roman" w:hAnsi="Times New Roman" w:cs="Times New Roman"/>
                <w:sz w:val="18"/>
                <w:szCs w:val="18"/>
              </w:rPr>
            </w:pPr>
            <w:r>
              <w:rPr>
                <w:rFonts w:ascii="Times New Roman" w:hAnsi="Times New Roman" w:cs="Times New Roman"/>
                <w:sz w:val="18"/>
                <w:szCs w:val="18"/>
              </w:rPr>
              <w:t>Issue</w:t>
            </w:r>
          </w:p>
        </w:tc>
        <w:tc>
          <w:tcPr>
            <w:tcW w:w="7110" w:type="dxa"/>
            <w:shd w:val="clear" w:color="auto" w:fill="BFBFBF" w:themeFill="background1" w:themeFillShade="BF"/>
          </w:tcPr>
          <w:p w14:paraId="6B99F23F" w14:textId="77777777" w:rsidR="0087393E" w:rsidRDefault="00D9113A">
            <w:pPr>
              <w:spacing w:after="0" w:line="240" w:lineRule="auto"/>
              <w:rPr>
                <w:rFonts w:ascii="Times New Roman" w:hAnsi="Times New Roman" w:cs="Times New Roman"/>
                <w:sz w:val="18"/>
                <w:szCs w:val="18"/>
              </w:rPr>
            </w:pPr>
            <w:r>
              <w:rPr>
                <w:rFonts w:ascii="Times New Roman" w:hAnsi="Times New Roman" w:cs="Times New Roman"/>
                <w:sz w:val="18"/>
                <w:szCs w:val="18"/>
              </w:rPr>
              <w:t>Topics</w:t>
            </w:r>
          </w:p>
        </w:tc>
      </w:tr>
      <w:tr w:rsidR="0087393E" w14:paraId="34B446B4" w14:textId="77777777">
        <w:trPr>
          <w:trHeight w:val="665"/>
        </w:trPr>
        <w:tc>
          <w:tcPr>
            <w:tcW w:w="805" w:type="dxa"/>
          </w:tcPr>
          <w:p w14:paraId="78EDCE71" w14:textId="77777777" w:rsidR="0087393E" w:rsidRDefault="00D9113A">
            <w:pPr>
              <w:spacing w:after="0" w:line="240" w:lineRule="auto"/>
              <w:rPr>
                <w:rFonts w:ascii="Times New Roman" w:hAnsi="Times New Roman" w:cs="Times New Roman"/>
                <w:sz w:val="18"/>
                <w:szCs w:val="18"/>
              </w:rPr>
            </w:pPr>
            <w:r>
              <w:rPr>
                <w:rFonts w:ascii="Times New Roman" w:hAnsi="Times New Roman" w:cs="Times New Roman"/>
                <w:sz w:val="18"/>
              </w:rPr>
              <w:t>9</w:t>
            </w:r>
          </w:p>
        </w:tc>
        <w:tc>
          <w:tcPr>
            <w:tcW w:w="1985" w:type="dxa"/>
          </w:tcPr>
          <w:p w14:paraId="5615D0DE" w14:textId="77777777" w:rsidR="0087393E" w:rsidRDefault="00D9113A">
            <w:pPr>
              <w:spacing w:after="0" w:line="240" w:lineRule="auto"/>
              <w:rPr>
                <w:rFonts w:ascii="Times New Roman" w:hAnsi="Times New Roman" w:cs="Times New Roman"/>
                <w:sz w:val="18"/>
                <w:szCs w:val="18"/>
              </w:rPr>
            </w:pPr>
            <w:r>
              <w:rPr>
                <w:rFonts w:ascii="Times New Roman" w:hAnsi="Times New Roman" w:cs="Times New Roman"/>
                <w:sz w:val="18"/>
              </w:rPr>
              <w:t xml:space="preserve">Cross-CC measurement/report </w:t>
            </w:r>
          </w:p>
        </w:tc>
        <w:tc>
          <w:tcPr>
            <w:tcW w:w="7110" w:type="dxa"/>
            <w:shd w:val="clear" w:color="auto" w:fill="FFFF00"/>
          </w:tcPr>
          <w:p w14:paraId="1DFAAC64" w14:textId="77777777" w:rsidR="0087393E" w:rsidRDefault="00D9113A">
            <w:pPr>
              <w:spacing w:after="0" w:line="240" w:lineRule="auto"/>
              <w:rPr>
                <w:rFonts w:ascii="Times New Roman" w:hAnsi="Times New Roman" w:cs="Times New Roman"/>
                <w:sz w:val="18"/>
                <w:szCs w:val="18"/>
              </w:rPr>
            </w:pPr>
            <w:r>
              <w:rPr>
                <w:rFonts w:ascii="Times New Roman" w:hAnsi="Times New Roman" w:cs="Times New Roman"/>
                <w:sz w:val="18"/>
              </w:rPr>
              <w:t>Framework of enabling cross-CC measurement/report in UEI beam report for Event-2, e.g., mechanism for current beam, WA on additionally supporting first PUCCH and second UL channel are from different PUCCH groups,</w:t>
            </w:r>
            <w:r>
              <w:rPr>
                <w:color w:val="000000" w:themeColor="text1"/>
                <w:sz w:val="18"/>
                <w:szCs w:val="20"/>
              </w:rPr>
              <w:t xml:space="preserve"> </w:t>
            </w:r>
            <w:r>
              <w:rPr>
                <w:rFonts w:ascii="Times New Roman" w:hAnsi="Times New Roman" w:cs="Times New Roman"/>
                <w:sz w:val="18"/>
              </w:rPr>
              <w:t>etc.</w:t>
            </w:r>
          </w:p>
        </w:tc>
      </w:tr>
    </w:tbl>
    <w:p w14:paraId="03094115" w14:textId="77777777" w:rsidR="0087393E" w:rsidRPr="00DC083C" w:rsidRDefault="0087393E">
      <w:pPr>
        <w:snapToGrid w:val="0"/>
        <w:rPr>
          <w:rFonts w:ascii="Times" w:eastAsia="Batang" w:hAnsi="Times" w:cs="Times"/>
          <w:b/>
          <w:color w:val="3333FF"/>
          <w:sz w:val="20"/>
          <w:szCs w:val="16"/>
          <w:u w:val="single"/>
          <w:lang w:eastAsia="en-US"/>
        </w:rPr>
      </w:pPr>
    </w:p>
    <w:p w14:paraId="1512865E" w14:textId="77777777" w:rsidR="0087393E" w:rsidRDefault="00D9113A">
      <w:pPr>
        <w:pStyle w:val="Caption"/>
        <w:jc w:val="center"/>
      </w:pPr>
      <w:r>
        <w:t>Table 4A Cross-CC measurement/report</w:t>
      </w:r>
    </w:p>
    <w:tbl>
      <w:tblPr>
        <w:tblStyle w:val="TableGrid"/>
        <w:tblW w:w="9985" w:type="dxa"/>
        <w:tblCellMar>
          <w:left w:w="115" w:type="dxa"/>
          <w:right w:w="115" w:type="dxa"/>
        </w:tblCellMar>
        <w:tblLook w:val="04A0" w:firstRow="1" w:lastRow="0" w:firstColumn="1" w:lastColumn="0" w:noHBand="0" w:noVBand="1"/>
      </w:tblPr>
      <w:tblGrid>
        <w:gridCol w:w="671"/>
        <w:gridCol w:w="9314"/>
      </w:tblGrid>
      <w:tr w:rsidR="0087393E" w14:paraId="1732166E" w14:textId="77777777">
        <w:tc>
          <w:tcPr>
            <w:tcW w:w="671" w:type="dxa"/>
            <w:shd w:val="clear" w:color="auto" w:fill="D0CECE" w:themeFill="background2" w:themeFillShade="E6"/>
          </w:tcPr>
          <w:p w14:paraId="02B97F6C" w14:textId="77777777" w:rsidR="0087393E" w:rsidRDefault="00D9113A">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Topic</w:t>
            </w:r>
          </w:p>
        </w:tc>
        <w:tc>
          <w:tcPr>
            <w:tcW w:w="9314" w:type="dxa"/>
            <w:shd w:val="clear" w:color="auto" w:fill="D0CECE" w:themeFill="background2" w:themeFillShade="E6"/>
          </w:tcPr>
          <w:p w14:paraId="215A105A" w14:textId="77777777" w:rsidR="0087393E" w:rsidRDefault="00D9113A">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Moderator comments and proposals</w:t>
            </w:r>
          </w:p>
        </w:tc>
      </w:tr>
      <w:tr w:rsidR="0087393E" w14:paraId="57F8F0DD" w14:textId="77777777">
        <w:tc>
          <w:tcPr>
            <w:tcW w:w="671" w:type="dxa"/>
          </w:tcPr>
          <w:p w14:paraId="77933A3F" w14:textId="77777777" w:rsidR="0087393E" w:rsidRDefault="00D9113A">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9.1</w:t>
            </w:r>
          </w:p>
        </w:tc>
        <w:tc>
          <w:tcPr>
            <w:tcW w:w="9314" w:type="dxa"/>
          </w:tcPr>
          <w:p w14:paraId="662E7D3E" w14:textId="77777777" w:rsidR="0087393E" w:rsidRDefault="00D9113A">
            <w:pPr>
              <w:shd w:val="clear" w:color="auto" w:fill="FFFFFF"/>
              <w:snapToGrid w:val="0"/>
              <w:spacing w:after="0" w:line="240" w:lineRule="auto"/>
              <w:rPr>
                <w:rFonts w:ascii="Times New Roman" w:eastAsia="宋体" w:hAnsi="Times New Roman" w:cs="Times New Roman"/>
                <w:color w:val="000000"/>
                <w:sz w:val="18"/>
                <w:szCs w:val="20"/>
              </w:rPr>
            </w:pPr>
            <w:r>
              <w:rPr>
                <w:rFonts w:ascii="Times New Roman" w:eastAsia="宋体" w:hAnsi="Times New Roman" w:cs="Times New Roman"/>
                <w:b/>
                <w:bCs/>
                <w:iCs/>
                <w:color w:val="000000"/>
                <w:sz w:val="18"/>
                <w:szCs w:val="20"/>
                <w:highlight w:val="green"/>
              </w:rPr>
              <w:t>[119] Agreement</w:t>
            </w:r>
          </w:p>
          <w:p w14:paraId="2087A531" w14:textId="77777777" w:rsidR="0087393E" w:rsidRDefault="00D9113A">
            <w:pPr>
              <w:shd w:val="clear" w:color="auto" w:fill="FFFFFF"/>
              <w:adjustRightInd w:val="0"/>
              <w:snapToGrid w:val="0"/>
              <w:spacing w:after="0" w:line="240" w:lineRule="auto"/>
              <w:jc w:val="both"/>
              <w:rPr>
                <w:rFonts w:ascii="Times New Roman" w:eastAsia="宋体" w:hAnsi="Times New Roman" w:cs="Times New Roman"/>
                <w:sz w:val="18"/>
                <w:szCs w:val="18"/>
              </w:rPr>
            </w:pPr>
            <w:r>
              <w:rPr>
                <w:rFonts w:ascii="Times New Roman" w:eastAsia="宋体" w:hAnsi="Times New Roman" w:cs="Times New Roman"/>
                <w:sz w:val="18"/>
                <w:szCs w:val="18"/>
              </w:rPr>
              <w:t>On cross-CC beam report transmission procedure for UE-initiated/event-driven beam reporting, regarding Event-2, the following is supported</w:t>
            </w:r>
          </w:p>
          <w:p w14:paraId="0ED91156" w14:textId="77777777" w:rsidR="0087393E" w:rsidRDefault="00D9113A">
            <w:pPr>
              <w:pStyle w:val="ListParagraph"/>
              <w:widowControl w:val="0"/>
              <w:numPr>
                <w:ilvl w:val="0"/>
                <w:numId w:val="10"/>
              </w:numPr>
              <w:shd w:val="clear" w:color="auto" w:fill="FFFFFF"/>
              <w:tabs>
                <w:tab w:val="left" w:pos="720"/>
              </w:tabs>
              <w:snapToGrid w:val="0"/>
              <w:spacing w:after="0"/>
              <w:contextualSpacing w:val="0"/>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the first PUCCH and the second PUSCH associated </w:t>
            </w:r>
            <w:r>
              <w:rPr>
                <w:rFonts w:ascii="Times New Roman" w:eastAsia="宋体" w:hAnsi="Times New Roman" w:cs="Times New Roman"/>
                <w:sz w:val="18"/>
                <w:szCs w:val="18"/>
              </w:rPr>
              <w:t>for UE-initiated/event-driven beam reporting</w:t>
            </w:r>
            <w:r>
              <w:rPr>
                <w:rFonts w:ascii="Times New Roman" w:hAnsi="Times New Roman" w:cs="Times New Roman"/>
                <w:color w:val="000000" w:themeColor="text1"/>
                <w:sz w:val="18"/>
                <w:szCs w:val="18"/>
              </w:rPr>
              <w:t xml:space="preserve"> are from the same PUCCH group.</w:t>
            </w:r>
          </w:p>
          <w:p w14:paraId="387ABD20" w14:textId="77777777" w:rsidR="0087393E" w:rsidRDefault="00D9113A">
            <w:pPr>
              <w:pStyle w:val="ListParagraph"/>
              <w:widowControl w:val="0"/>
              <w:numPr>
                <w:ilvl w:val="0"/>
                <w:numId w:val="10"/>
              </w:numPr>
              <w:shd w:val="clear" w:color="auto" w:fill="FFFFFF"/>
              <w:tabs>
                <w:tab w:val="left" w:pos="720"/>
              </w:tabs>
              <w:snapToGrid w:val="0"/>
              <w:spacing w:after="0"/>
              <w:contextualSpacing w:val="0"/>
              <w:jc w:val="both"/>
              <w:rPr>
                <w:rFonts w:ascii="Times New Roman" w:hAnsi="Times New Roman" w:cs="Times New Roman"/>
                <w:sz w:val="18"/>
                <w:szCs w:val="18"/>
              </w:rPr>
            </w:pPr>
            <w:r>
              <w:rPr>
                <w:rFonts w:ascii="Times New Roman" w:hAnsi="Times New Roman" w:cs="Times New Roman"/>
                <w:color w:val="000000" w:themeColor="text1"/>
                <w:sz w:val="18"/>
                <w:szCs w:val="18"/>
              </w:rPr>
              <w:t>(</w:t>
            </w:r>
            <w:r>
              <w:rPr>
                <w:rFonts w:ascii="Times New Roman" w:hAnsi="Times New Roman" w:cs="Times New Roman"/>
                <w:color w:val="000000" w:themeColor="text1"/>
                <w:sz w:val="18"/>
                <w:szCs w:val="18"/>
                <w:highlight w:val="darkYellow"/>
              </w:rPr>
              <w:t>working assumption</w:t>
            </w:r>
            <w:r>
              <w:rPr>
                <w:rFonts w:ascii="Times New Roman" w:hAnsi="Times New Roman" w:cs="Times New Roman"/>
                <w:color w:val="000000" w:themeColor="text1"/>
                <w:sz w:val="18"/>
                <w:szCs w:val="18"/>
              </w:rPr>
              <w:t xml:space="preserve">) the first PUCCH and the second PUSCH associated </w:t>
            </w:r>
            <w:r>
              <w:rPr>
                <w:rFonts w:ascii="Times New Roman" w:eastAsia="宋体" w:hAnsi="Times New Roman" w:cs="Times New Roman"/>
                <w:sz w:val="18"/>
                <w:szCs w:val="18"/>
              </w:rPr>
              <w:t>for UE-initiated/event-driven beam reporting</w:t>
            </w:r>
            <w:r>
              <w:rPr>
                <w:rFonts w:ascii="Times New Roman" w:hAnsi="Times New Roman" w:cs="Times New Roman"/>
                <w:color w:val="000000" w:themeColor="text1"/>
                <w:sz w:val="18"/>
                <w:szCs w:val="18"/>
              </w:rPr>
              <w:t xml:space="preserve"> are from different PUCCH groups</w:t>
            </w:r>
          </w:p>
          <w:p w14:paraId="57B646E5" w14:textId="77777777" w:rsidR="0087393E" w:rsidRDefault="00D9113A">
            <w:pPr>
              <w:pStyle w:val="ListParagraph"/>
              <w:widowControl w:val="0"/>
              <w:numPr>
                <w:ilvl w:val="1"/>
                <w:numId w:val="10"/>
              </w:numPr>
              <w:shd w:val="clear" w:color="auto" w:fill="FFFFFF"/>
              <w:tabs>
                <w:tab w:val="left" w:pos="720"/>
              </w:tabs>
              <w:snapToGrid w:val="0"/>
              <w:spacing w:after="0"/>
              <w:contextualSpacing w:val="0"/>
              <w:jc w:val="both"/>
              <w:rPr>
                <w:rFonts w:ascii="Times New Roman" w:hAnsi="Times New Roman" w:cs="Times New Roman"/>
                <w:sz w:val="18"/>
                <w:szCs w:val="18"/>
              </w:rPr>
            </w:pPr>
            <w:r>
              <w:rPr>
                <w:rFonts w:ascii="Times New Roman" w:hAnsi="Times New Roman" w:cs="Times New Roman"/>
                <w:sz w:val="18"/>
                <w:szCs w:val="18"/>
              </w:rPr>
              <w:t>Subject to separate UE capability</w:t>
            </w:r>
          </w:p>
          <w:p w14:paraId="06CAA9F8" w14:textId="77777777" w:rsidR="0087393E" w:rsidRDefault="0087393E">
            <w:pPr>
              <w:snapToGrid w:val="0"/>
              <w:spacing w:after="0" w:line="240" w:lineRule="auto"/>
              <w:jc w:val="both"/>
              <w:rPr>
                <w:rFonts w:ascii="Times New Roman" w:eastAsia="宋体" w:hAnsi="Times New Roman" w:cs="Times New Roman"/>
                <w:b/>
                <w:color w:val="3333FF"/>
                <w:sz w:val="20"/>
                <w:szCs w:val="20"/>
                <w:lang w:val="de-DE" w:eastAsia="en-US"/>
              </w:rPr>
            </w:pPr>
          </w:p>
          <w:p w14:paraId="27E73C5A" w14:textId="797574D6" w:rsidR="0087393E" w:rsidRPr="00DC083C" w:rsidRDefault="00D9113A">
            <w:pPr>
              <w:snapToGrid w:val="0"/>
              <w:spacing w:after="0" w:line="240" w:lineRule="auto"/>
              <w:jc w:val="both"/>
              <w:rPr>
                <w:rFonts w:ascii="Times New Roman" w:eastAsia="宋体" w:hAnsi="Times New Roman" w:cs="Times New Roman"/>
                <w:b/>
                <w:color w:val="3333FF"/>
                <w:sz w:val="20"/>
                <w:szCs w:val="20"/>
                <w:lang w:eastAsia="en-US"/>
              </w:rPr>
            </w:pPr>
            <w:r w:rsidRPr="00DC083C">
              <w:rPr>
                <w:rFonts w:ascii="Times New Roman" w:eastAsia="宋体" w:hAnsi="Times New Roman" w:cs="Times New Roman"/>
                <w:b/>
                <w:color w:val="3333FF"/>
                <w:sz w:val="20"/>
                <w:szCs w:val="20"/>
                <w:lang w:eastAsia="en-US"/>
              </w:rPr>
              <w:t>Q9.1: Regarding cross-CC beam report transmission procedure for UE-initiated/event-driven beam reporting, please share your preference on whether/how to confirm the above WA.</w:t>
            </w:r>
          </w:p>
          <w:p w14:paraId="2A102F5A" w14:textId="49F5620B" w:rsidR="0009455B" w:rsidRPr="00DC083C" w:rsidRDefault="0009455B">
            <w:pPr>
              <w:snapToGrid w:val="0"/>
              <w:spacing w:after="0" w:line="240" w:lineRule="auto"/>
              <w:jc w:val="both"/>
              <w:rPr>
                <w:rFonts w:ascii="Times New Roman" w:eastAsia="宋体" w:hAnsi="Times New Roman" w:cs="Times New Roman"/>
                <w:b/>
                <w:color w:val="3333FF"/>
                <w:sz w:val="20"/>
                <w:szCs w:val="20"/>
                <w:lang w:eastAsia="en-US"/>
              </w:rPr>
            </w:pPr>
          </w:p>
          <w:p w14:paraId="0A095014" w14:textId="77777777" w:rsidR="0009455B" w:rsidRPr="00A0094A" w:rsidRDefault="0009455B" w:rsidP="0009455B">
            <w:pPr>
              <w:snapToGrid w:val="0"/>
              <w:spacing w:after="0" w:line="240" w:lineRule="auto"/>
              <w:jc w:val="both"/>
              <w:rPr>
                <w:rFonts w:ascii="Times New Roman" w:eastAsia="宋体" w:hAnsi="Times New Roman" w:cs="Times New Roman"/>
                <w:iCs/>
                <w:color w:val="0000FF"/>
                <w:sz w:val="20"/>
                <w:szCs w:val="20"/>
                <w:lang w:val="en-GB" w:eastAsia="en-US"/>
              </w:rPr>
            </w:pPr>
            <w:r w:rsidRPr="00A0094A">
              <w:rPr>
                <w:rFonts w:ascii="Times New Roman" w:eastAsia="宋体" w:hAnsi="Times New Roman" w:cs="Times New Roman"/>
                <w:iCs/>
                <w:color w:val="0000FF"/>
                <w:sz w:val="20"/>
                <w:szCs w:val="20"/>
                <w:u w:val="single"/>
                <w:lang w:val="en-GB" w:eastAsia="en-US"/>
              </w:rPr>
              <w:t>FL observations</w:t>
            </w:r>
            <w:r w:rsidRPr="00A0094A">
              <w:rPr>
                <w:rFonts w:ascii="Times New Roman" w:eastAsia="宋体" w:hAnsi="Times New Roman" w:cs="Times New Roman"/>
                <w:iCs/>
                <w:color w:val="0000FF"/>
                <w:sz w:val="20"/>
                <w:szCs w:val="20"/>
                <w:lang w:val="en-GB" w:eastAsia="en-US"/>
              </w:rPr>
              <w:t xml:space="preserve">: </w:t>
            </w:r>
          </w:p>
          <w:p w14:paraId="6EDA1E1C" w14:textId="292C21C2" w:rsidR="0009455B" w:rsidRPr="00F61EA5" w:rsidRDefault="0009455B" w:rsidP="0009455B">
            <w:pPr>
              <w:pStyle w:val="ListParagraph"/>
              <w:numPr>
                <w:ilvl w:val="0"/>
                <w:numId w:val="8"/>
              </w:numPr>
              <w:snapToGrid w:val="0"/>
              <w:spacing w:after="0" w:line="240" w:lineRule="auto"/>
              <w:jc w:val="both"/>
              <w:rPr>
                <w:rFonts w:ascii="Times New Roman" w:eastAsia="宋体" w:hAnsi="Times New Roman" w:cs="Times New Roman"/>
                <w:color w:val="0000FF"/>
                <w:sz w:val="20"/>
                <w:szCs w:val="20"/>
                <w:lang w:eastAsia="en-US"/>
              </w:rPr>
            </w:pPr>
            <w:r w:rsidRPr="00F61EA5">
              <w:rPr>
                <w:rFonts w:ascii="Times New Roman" w:eastAsia="宋体" w:hAnsi="Times New Roman" w:cs="Times New Roman"/>
                <w:color w:val="0000FF"/>
                <w:sz w:val="20"/>
                <w:szCs w:val="20"/>
                <w:lang w:eastAsia="en-US"/>
              </w:rPr>
              <w:t xml:space="preserve">Confirm the WA: ZTE, OPPO, MediaTek, </w:t>
            </w:r>
            <w:r w:rsidR="00941CA4" w:rsidRPr="00F61EA5">
              <w:rPr>
                <w:rFonts w:ascii="Times New Roman" w:eastAsia="宋体" w:hAnsi="Times New Roman" w:cs="Times New Roman"/>
                <w:color w:val="0000FF"/>
                <w:sz w:val="20"/>
                <w:szCs w:val="20"/>
                <w:lang w:eastAsia="en-US"/>
              </w:rPr>
              <w:t xml:space="preserve">Intel, FW, NTT DOCOMO, </w:t>
            </w:r>
            <w:r w:rsidR="00D75021" w:rsidRPr="00F61EA5">
              <w:rPr>
                <w:rFonts w:ascii="Times New Roman" w:eastAsia="宋体" w:hAnsi="Times New Roman" w:cs="Times New Roman"/>
                <w:color w:val="0000FF"/>
                <w:sz w:val="20"/>
                <w:szCs w:val="20"/>
                <w:lang w:eastAsia="en-US"/>
              </w:rPr>
              <w:t xml:space="preserve">Apple, </w:t>
            </w:r>
            <w:proofErr w:type="spellStart"/>
            <w:r w:rsidR="00D75021" w:rsidRPr="00F61EA5">
              <w:rPr>
                <w:rFonts w:ascii="Times New Roman" w:eastAsia="宋体" w:hAnsi="Times New Roman" w:cs="Times New Roman"/>
                <w:color w:val="0000FF"/>
                <w:sz w:val="20"/>
                <w:szCs w:val="20"/>
                <w:lang w:eastAsia="en-US"/>
              </w:rPr>
              <w:t>xiaomi</w:t>
            </w:r>
            <w:proofErr w:type="spellEnd"/>
            <w:r w:rsidR="00D75021" w:rsidRPr="00F61EA5">
              <w:rPr>
                <w:rFonts w:ascii="Times New Roman" w:eastAsia="宋体" w:hAnsi="Times New Roman" w:cs="Times New Roman"/>
                <w:color w:val="0000FF"/>
                <w:sz w:val="20"/>
                <w:szCs w:val="20"/>
                <w:lang w:eastAsia="en-US"/>
              </w:rPr>
              <w:t xml:space="preserve">, ETRI, Google, </w:t>
            </w:r>
            <w:r w:rsidR="007514D1" w:rsidRPr="00F61EA5">
              <w:rPr>
                <w:rFonts w:ascii="Times New Roman" w:eastAsia="宋体" w:hAnsi="Times New Roman" w:cs="Times New Roman"/>
                <w:color w:val="0000FF"/>
                <w:sz w:val="20"/>
                <w:szCs w:val="20"/>
                <w:lang w:eastAsia="en-US"/>
              </w:rPr>
              <w:t xml:space="preserve">Qualcomm, </w:t>
            </w:r>
            <w:r w:rsidR="00B264B4" w:rsidRPr="00F61EA5">
              <w:rPr>
                <w:rFonts w:ascii="Times New Roman" w:eastAsia="宋体" w:hAnsi="Times New Roman" w:cs="Times New Roman"/>
                <w:color w:val="0000FF"/>
                <w:sz w:val="20"/>
                <w:szCs w:val="20"/>
                <w:lang w:eastAsia="en-US"/>
              </w:rPr>
              <w:t>CATT</w:t>
            </w:r>
            <w:r w:rsidR="00A0094A" w:rsidRPr="00F61EA5">
              <w:rPr>
                <w:rFonts w:ascii="Times New Roman" w:eastAsia="宋体" w:hAnsi="Times New Roman" w:cs="Times New Roman"/>
                <w:color w:val="0000FF"/>
                <w:sz w:val="20"/>
                <w:szCs w:val="20"/>
                <w:lang w:eastAsia="en-US"/>
              </w:rPr>
              <w:t>, NEC</w:t>
            </w:r>
            <w:r w:rsidR="00A73D81">
              <w:rPr>
                <w:rFonts w:ascii="Times New Roman" w:eastAsia="宋体" w:hAnsi="Times New Roman" w:cs="Times New Roman"/>
                <w:color w:val="0000FF"/>
                <w:sz w:val="20"/>
                <w:szCs w:val="20"/>
                <w:lang w:eastAsia="en-US"/>
              </w:rPr>
              <w:t xml:space="preserve">, Lenovo, </w:t>
            </w:r>
          </w:p>
          <w:p w14:paraId="7B038926" w14:textId="2B2D3DA9" w:rsidR="0009455B" w:rsidRPr="00DC083C" w:rsidRDefault="0009455B" w:rsidP="0009455B">
            <w:pPr>
              <w:pStyle w:val="ListParagraph"/>
              <w:numPr>
                <w:ilvl w:val="0"/>
                <w:numId w:val="8"/>
              </w:numPr>
              <w:snapToGrid w:val="0"/>
              <w:spacing w:after="0" w:line="240" w:lineRule="auto"/>
              <w:jc w:val="both"/>
              <w:rPr>
                <w:rFonts w:ascii="Times New Roman" w:eastAsia="宋体" w:hAnsi="Times New Roman" w:cs="Times New Roman"/>
                <w:color w:val="0000FF"/>
                <w:sz w:val="20"/>
                <w:szCs w:val="20"/>
                <w:lang w:eastAsia="en-US"/>
              </w:rPr>
            </w:pPr>
            <w:r w:rsidRPr="00DC083C">
              <w:rPr>
                <w:rFonts w:ascii="Times New Roman" w:eastAsia="宋体" w:hAnsi="Times New Roman" w:cs="Times New Roman"/>
                <w:color w:val="0000FF"/>
                <w:sz w:val="20"/>
                <w:szCs w:val="20"/>
                <w:lang w:eastAsia="en-US"/>
              </w:rPr>
              <w:t xml:space="preserve">Revert the WA: CMCC, Samsung, Fujitsu, </w:t>
            </w:r>
            <w:r w:rsidR="003B0F90">
              <w:rPr>
                <w:rFonts w:ascii="Times New Roman" w:eastAsia="宋体" w:hAnsi="Times New Roman" w:cs="Times New Roman"/>
                <w:color w:val="0000FF"/>
                <w:sz w:val="20"/>
                <w:szCs w:val="20"/>
                <w:lang w:eastAsia="en-US"/>
              </w:rPr>
              <w:t>Nokia,</w:t>
            </w:r>
          </w:p>
          <w:p w14:paraId="6D031771" w14:textId="77777777" w:rsidR="0087393E" w:rsidRPr="00DC083C" w:rsidRDefault="0087393E">
            <w:pPr>
              <w:snapToGrid w:val="0"/>
              <w:spacing w:after="0" w:line="240" w:lineRule="auto"/>
              <w:jc w:val="both"/>
              <w:rPr>
                <w:rFonts w:ascii="Times" w:eastAsia="Batang" w:hAnsi="Times" w:cs="Times"/>
                <w:color w:val="3333FF"/>
                <w:sz w:val="20"/>
                <w:szCs w:val="16"/>
                <w:lang w:eastAsia="en-US"/>
              </w:rPr>
            </w:pPr>
          </w:p>
          <w:p w14:paraId="2AA74695" w14:textId="77777777" w:rsidR="0087393E" w:rsidRDefault="00D9113A">
            <w:pPr>
              <w:snapToGrid w:val="0"/>
              <w:spacing w:after="0" w:line="240" w:lineRule="auto"/>
              <w:jc w:val="both"/>
              <w:rPr>
                <w:rFonts w:ascii="Times" w:eastAsia="Batang" w:hAnsi="Times" w:cs="Times"/>
                <w:color w:val="3333FF"/>
                <w:sz w:val="20"/>
                <w:szCs w:val="16"/>
                <w:lang w:val="de-DE" w:eastAsia="en-US"/>
              </w:rPr>
            </w:pPr>
            <w:r>
              <w:rPr>
                <w:rFonts w:ascii="Times" w:eastAsia="Batang" w:hAnsi="Times" w:cs="Times"/>
                <w:color w:val="3333FF"/>
                <w:sz w:val="20"/>
                <w:szCs w:val="16"/>
                <w:u w:val="single"/>
                <w:lang w:val="de-DE" w:eastAsia="en-US"/>
              </w:rPr>
              <w:t>FL assessment</w:t>
            </w:r>
            <w:r>
              <w:rPr>
                <w:rFonts w:ascii="Times" w:eastAsia="Batang" w:hAnsi="Times" w:cs="Times"/>
                <w:color w:val="3333FF"/>
                <w:sz w:val="20"/>
                <w:szCs w:val="16"/>
                <w:lang w:val="de-DE" w:eastAsia="en-US"/>
              </w:rPr>
              <w:t xml:space="preserve">: </w:t>
            </w:r>
          </w:p>
          <w:p w14:paraId="6E4B97C5" w14:textId="393C9F71" w:rsidR="0087393E" w:rsidRDefault="00D9113A">
            <w:pPr>
              <w:pStyle w:val="ListParagraph"/>
              <w:numPr>
                <w:ilvl w:val="0"/>
                <w:numId w:val="5"/>
              </w:numPr>
              <w:snapToGrid w:val="0"/>
              <w:spacing w:after="0" w:line="240" w:lineRule="auto"/>
              <w:jc w:val="both"/>
              <w:rPr>
                <w:rFonts w:ascii="Times New Roman" w:eastAsia="宋体" w:hAnsi="Times New Roman" w:cs="Times New Roman"/>
                <w:color w:val="3333FF"/>
                <w:sz w:val="20"/>
                <w:szCs w:val="20"/>
                <w:lang w:eastAsia="en-US"/>
              </w:rPr>
            </w:pPr>
            <w:r>
              <w:rPr>
                <w:rFonts w:ascii="Times New Roman" w:eastAsia="宋体" w:hAnsi="Times New Roman" w:cs="Times New Roman"/>
                <w:color w:val="3333FF"/>
                <w:sz w:val="20"/>
                <w:szCs w:val="20"/>
                <w:lang w:eastAsia="en-US"/>
              </w:rPr>
              <w:t>Per companies input, regarding the working assumption, majority companies are okay for this working assumption, but some provided their concerns.</w:t>
            </w:r>
          </w:p>
          <w:p w14:paraId="65BD775C" w14:textId="7E846819" w:rsidR="00336E74" w:rsidRDefault="00336E74" w:rsidP="00336E74">
            <w:pPr>
              <w:snapToGrid w:val="0"/>
              <w:spacing w:after="0" w:line="240" w:lineRule="auto"/>
              <w:jc w:val="both"/>
              <w:rPr>
                <w:rFonts w:ascii="Times New Roman" w:eastAsia="宋体" w:hAnsi="Times New Roman" w:cs="Times New Roman"/>
                <w:color w:val="3333FF"/>
                <w:sz w:val="20"/>
                <w:szCs w:val="20"/>
                <w:lang w:eastAsia="en-US"/>
              </w:rPr>
            </w:pPr>
          </w:p>
          <w:p w14:paraId="3457AF67" w14:textId="19D2B98D" w:rsidR="00336E74" w:rsidRPr="00336E74" w:rsidRDefault="00336E74" w:rsidP="00336E74">
            <w:pPr>
              <w:snapToGrid w:val="0"/>
              <w:spacing w:after="0" w:line="240" w:lineRule="auto"/>
              <w:jc w:val="both"/>
              <w:rPr>
                <w:rFonts w:ascii="Times New Roman" w:eastAsia="宋体" w:hAnsi="Times New Roman" w:cs="Times New Roman"/>
                <w:sz w:val="20"/>
                <w:szCs w:val="20"/>
                <w:lang w:val="en-GB"/>
              </w:rPr>
            </w:pPr>
            <w:r w:rsidRPr="00336E74">
              <w:rPr>
                <w:rFonts w:ascii="Times" w:eastAsia="宋体" w:hAnsi="Times" w:cs="Times"/>
                <w:b/>
                <w:sz w:val="20"/>
                <w:szCs w:val="20"/>
                <w:u w:val="single"/>
              </w:rPr>
              <w:t>Proposal 9.1:</w:t>
            </w:r>
            <w:r w:rsidRPr="00336E74">
              <w:rPr>
                <w:rFonts w:ascii="Times New Roman" w:eastAsia="宋体" w:hAnsi="Times New Roman" w:cs="Times New Roman"/>
                <w:sz w:val="20"/>
                <w:szCs w:val="20"/>
              </w:rPr>
              <w:t xml:space="preserve"> On cross-CC beam report transmission procedure for UE-initiated/event-driven beam reporting, regarding Event-2, the following working assumption is confirmed.</w:t>
            </w:r>
          </w:p>
          <w:p w14:paraId="0C69F6B9" w14:textId="0DC1B22A" w:rsidR="00336E74" w:rsidRPr="00336E74" w:rsidRDefault="00336E74" w:rsidP="00336E74">
            <w:pPr>
              <w:pStyle w:val="ListParagraph"/>
              <w:widowControl w:val="0"/>
              <w:numPr>
                <w:ilvl w:val="0"/>
                <w:numId w:val="10"/>
              </w:numPr>
              <w:shd w:val="clear" w:color="auto" w:fill="FFFFFF"/>
              <w:tabs>
                <w:tab w:val="left" w:pos="720"/>
              </w:tabs>
              <w:snapToGrid w:val="0"/>
              <w:spacing w:after="0"/>
              <w:contextualSpacing w:val="0"/>
              <w:jc w:val="both"/>
              <w:rPr>
                <w:rFonts w:ascii="Times New Roman" w:hAnsi="Times New Roman" w:cs="Times New Roman"/>
                <w:sz w:val="20"/>
                <w:szCs w:val="20"/>
              </w:rPr>
            </w:pPr>
            <w:r w:rsidRPr="00336E74">
              <w:rPr>
                <w:rFonts w:ascii="Times New Roman" w:hAnsi="Times New Roman" w:cs="Times New Roman"/>
                <w:color w:val="000000" w:themeColor="text1"/>
                <w:sz w:val="20"/>
                <w:szCs w:val="20"/>
              </w:rPr>
              <w:t xml:space="preserve">The first PUCCH and the second PUSCH associated </w:t>
            </w:r>
            <w:r w:rsidRPr="00336E74">
              <w:rPr>
                <w:rFonts w:ascii="Times New Roman" w:eastAsia="宋体" w:hAnsi="Times New Roman" w:cs="Times New Roman"/>
                <w:sz w:val="20"/>
                <w:szCs w:val="20"/>
              </w:rPr>
              <w:t>for UE-initiated/event-driven beam reporting</w:t>
            </w:r>
            <w:r w:rsidRPr="00336E74">
              <w:rPr>
                <w:rFonts w:ascii="Times New Roman" w:hAnsi="Times New Roman" w:cs="Times New Roman"/>
                <w:color w:val="000000" w:themeColor="text1"/>
                <w:sz w:val="20"/>
                <w:szCs w:val="20"/>
              </w:rPr>
              <w:t xml:space="preserve"> are from different PUCCH groups</w:t>
            </w:r>
          </w:p>
          <w:p w14:paraId="582AD6EF" w14:textId="77777777" w:rsidR="00336E74" w:rsidRPr="00336E74" w:rsidRDefault="00336E74" w:rsidP="00336E74">
            <w:pPr>
              <w:pStyle w:val="ListParagraph"/>
              <w:widowControl w:val="0"/>
              <w:numPr>
                <w:ilvl w:val="1"/>
                <w:numId w:val="10"/>
              </w:numPr>
              <w:shd w:val="clear" w:color="auto" w:fill="FFFFFF"/>
              <w:tabs>
                <w:tab w:val="left" w:pos="720"/>
              </w:tabs>
              <w:snapToGrid w:val="0"/>
              <w:spacing w:after="0"/>
              <w:contextualSpacing w:val="0"/>
              <w:jc w:val="both"/>
              <w:rPr>
                <w:rFonts w:ascii="Times New Roman" w:hAnsi="Times New Roman" w:cs="Times New Roman"/>
                <w:sz w:val="20"/>
                <w:szCs w:val="20"/>
              </w:rPr>
            </w:pPr>
            <w:r w:rsidRPr="00336E74">
              <w:rPr>
                <w:rFonts w:ascii="Times New Roman" w:hAnsi="Times New Roman" w:cs="Times New Roman"/>
                <w:sz w:val="20"/>
                <w:szCs w:val="20"/>
              </w:rPr>
              <w:t>Subject to separate UE capability</w:t>
            </w:r>
          </w:p>
          <w:p w14:paraId="56798E95" w14:textId="37481346" w:rsidR="00336E74" w:rsidRDefault="00336E74" w:rsidP="00336E74">
            <w:pPr>
              <w:snapToGrid w:val="0"/>
              <w:spacing w:after="0" w:line="240" w:lineRule="auto"/>
              <w:jc w:val="both"/>
              <w:rPr>
                <w:rFonts w:ascii="Times New Roman" w:eastAsia="宋体" w:hAnsi="Times New Roman" w:cs="Times New Roman"/>
                <w:color w:val="3333FF"/>
                <w:sz w:val="20"/>
                <w:szCs w:val="20"/>
                <w:lang w:eastAsia="en-US"/>
              </w:rPr>
            </w:pPr>
          </w:p>
          <w:p w14:paraId="31C0E9C5" w14:textId="008687D8" w:rsidR="00336E74" w:rsidRPr="00F61EA5" w:rsidRDefault="00336E74" w:rsidP="00336E74">
            <w:pPr>
              <w:snapToGrid w:val="0"/>
              <w:spacing w:after="0" w:line="240" w:lineRule="auto"/>
              <w:jc w:val="both"/>
              <w:rPr>
                <w:rFonts w:ascii="Times New Roman" w:eastAsia="宋体" w:hAnsi="Times New Roman" w:cs="Times New Roman"/>
                <w:sz w:val="20"/>
                <w:szCs w:val="20"/>
                <w:lang w:eastAsia="en-US"/>
              </w:rPr>
            </w:pPr>
            <w:r w:rsidRPr="00F61EA5">
              <w:rPr>
                <w:rFonts w:ascii="Times New Roman" w:eastAsia="宋体" w:hAnsi="Times New Roman" w:cs="Times New Roman"/>
                <w:sz w:val="20"/>
                <w:szCs w:val="20"/>
                <w:lang w:eastAsia="en-US"/>
              </w:rPr>
              <w:t xml:space="preserve">Supported by: ZTE, OPPO, MediaTek, Intel, FW, NTT DOCOMO, Apple, </w:t>
            </w:r>
            <w:proofErr w:type="spellStart"/>
            <w:r w:rsidRPr="00F61EA5">
              <w:rPr>
                <w:rFonts w:ascii="Times New Roman" w:eastAsia="宋体" w:hAnsi="Times New Roman" w:cs="Times New Roman"/>
                <w:sz w:val="20"/>
                <w:szCs w:val="20"/>
                <w:lang w:eastAsia="en-US"/>
              </w:rPr>
              <w:t>xiaomi</w:t>
            </w:r>
            <w:proofErr w:type="spellEnd"/>
            <w:r w:rsidRPr="00F61EA5">
              <w:rPr>
                <w:rFonts w:ascii="Times New Roman" w:eastAsia="宋体" w:hAnsi="Times New Roman" w:cs="Times New Roman"/>
                <w:sz w:val="20"/>
                <w:szCs w:val="20"/>
                <w:lang w:eastAsia="en-US"/>
              </w:rPr>
              <w:t>, ETRI, Google, Qualcomm, CATT</w:t>
            </w:r>
            <w:r w:rsidR="00A0094A" w:rsidRPr="00F61EA5">
              <w:rPr>
                <w:rFonts w:ascii="Times New Roman" w:eastAsia="宋体" w:hAnsi="Times New Roman" w:cs="Times New Roman"/>
                <w:sz w:val="20"/>
                <w:szCs w:val="20"/>
                <w:lang w:eastAsia="en-US"/>
              </w:rPr>
              <w:t xml:space="preserve">, NEC, </w:t>
            </w:r>
            <w:r w:rsidR="00A73D81">
              <w:rPr>
                <w:rFonts w:ascii="Times New Roman" w:eastAsia="宋体" w:hAnsi="Times New Roman" w:cs="Times New Roman"/>
                <w:sz w:val="20"/>
                <w:szCs w:val="20"/>
                <w:lang w:eastAsia="en-US"/>
              </w:rPr>
              <w:t xml:space="preserve">Lenovo, </w:t>
            </w:r>
          </w:p>
          <w:p w14:paraId="50D4EEE6" w14:textId="0B5521B0" w:rsidR="00336E74" w:rsidRPr="00DC083C" w:rsidRDefault="00336E74" w:rsidP="00336E74">
            <w:pPr>
              <w:snapToGrid w:val="0"/>
              <w:spacing w:after="0" w:line="240" w:lineRule="auto"/>
              <w:jc w:val="both"/>
              <w:rPr>
                <w:rFonts w:ascii="Times New Roman" w:eastAsia="宋体" w:hAnsi="Times New Roman" w:cs="Times New Roman"/>
                <w:sz w:val="20"/>
                <w:szCs w:val="20"/>
                <w:lang w:eastAsia="en-US"/>
              </w:rPr>
            </w:pPr>
            <w:r w:rsidRPr="00DC083C">
              <w:rPr>
                <w:rFonts w:ascii="Times New Roman" w:eastAsia="宋体" w:hAnsi="Times New Roman" w:cs="Times New Roman"/>
                <w:sz w:val="20"/>
                <w:szCs w:val="20"/>
                <w:lang w:eastAsia="en-US"/>
              </w:rPr>
              <w:t xml:space="preserve">Not supported by: CMCC, Samsung, Fujitsu, </w:t>
            </w:r>
            <w:r w:rsidR="003B0F90">
              <w:rPr>
                <w:rFonts w:ascii="Times New Roman" w:eastAsia="宋体" w:hAnsi="Times New Roman" w:cs="Times New Roman"/>
                <w:sz w:val="20"/>
                <w:szCs w:val="20"/>
                <w:lang w:eastAsia="en-US"/>
              </w:rPr>
              <w:t xml:space="preserve">Nokia, </w:t>
            </w:r>
          </w:p>
          <w:p w14:paraId="63182E9B" w14:textId="77777777" w:rsidR="00336E74" w:rsidRPr="00DC083C" w:rsidRDefault="00336E74" w:rsidP="00336E74">
            <w:pPr>
              <w:snapToGrid w:val="0"/>
              <w:spacing w:after="0" w:line="240" w:lineRule="auto"/>
              <w:jc w:val="both"/>
              <w:rPr>
                <w:rFonts w:ascii="Times New Roman" w:eastAsia="宋体" w:hAnsi="Times New Roman" w:cs="Times New Roman"/>
                <w:color w:val="3333FF"/>
                <w:sz w:val="20"/>
                <w:szCs w:val="20"/>
                <w:lang w:eastAsia="en-US"/>
              </w:rPr>
            </w:pPr>
          </w:p>
          <w:p w14:paraId="650A5202" w14:textId="77777777" w:rsidR="0087393E" w:rsidRDefault="0087393E">
            <w:pPr>
              <w:snapToGrid w:val="0"/>
              <w:spacing w:after="0" w:line="240" w:lineRule="auto"/>
              <w:jc w:val="both"/>
              <w:rPr>
                <w:rFonts w:ascii="Times New Roman" w:eastAsia="宋体" w:hAnsi="Times New Roman" w:cs="Times New Roman"/>
                <w:color w:val="3333FF"/>
                <w:sz w:val="20"/>
                <w:szCs w:val="20"/>
                <w:lang w:eastAsia="en-US"/>
              </w:rPr>
            </w:pPr>
          </w:p>
        </w:tc>
      </w:tr>
      <w:tr w:rsidR="0087393E" w14:paraId="525C2302" w14:textId="77777777">
        <w:tc>
          <w:tcPr>
            <w:tcW w:w="671" w:type="dxa"/>
          </w:tcPr>
          <w:p w14:paraId="043D3BD6" w14:textId="77777777" w:rsidR="0087393E" w:rsidRDefault="00D9113A">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9.2</w:t>
            </w:r>
          </w:p>
        </w:tc>
        <w:tc>
          <w:tcPr>
            <w:tcW w:w="9314" w:type="dxa"/>
          </w:tcPr>
          <w:p w14:paraId="3C2D2349" w14:textId="77777777" w:rsidR="0087393E" w:rsidRDefault="00D9113A">
            <w:pPr>
              <w:shd w:val="clear" w:color="auto" w:fill="FFFFFF"/>
              <w:snapToGrid w:val="0"/>
              <w:spacing w:after="0" w:line="240" w:lineRule="auto"/>
              <w:rPr>
                <w:rFonts w:ascii="Times New Roman" w:eastAsia="宋体" w:hAnsi="Times New Roman" w:cs="Times New Roman"/>
                <w:b/>
                <w:bCs/>
                <w:iCs/>
                <w:color w:val="000000"/>
                <w:sz w:val="18"/>
                <w:szCs w:val="20"/>
                <w:highlight w:val="green"/>
              </w:rPr>
            </w:pPr>
            <w:r>
              <w:rPr>
                <w:rFonts w:ascii="Times New Roman" w:eastAsia="宋体" w:hAnsi="Times New Roman" w:cs="Times New Roman"/>
                <w:b/>
                <w:bCs/>
                <w:iCs/>
                <w:color w:val="000000"/>
                <w:sz w:val="18"/>
                <w:szCs w:val="20"/>
                <w:highlight w:val="green"/>
              </w:rPr>
              <w:t xml:space="preserve">Agreement </w:t>
            </w:r>
          </w:p>
          <w:p w14:paraId="2AAF773F" w14:textId="77777777" w:rsidR="0087393E" w:rsidRDefault="00D9113A">
            <w:pPr>
              <w:shd w:val="clear" w:color="auto" w:fill="FFFFFF"/>
              <w:snapToGrid w:val="0"/>
              <w:spacing w:after="0" w:line="240" w:lineRule="auto"/>
              <w:rPr>
                <w:rFonts w:ascii="Times New Roman" w:eastAsia="宋体" w:hAnsi="Times New Roman" w:cs="Times New Roman"/>
                <w:bCs/>
                <w:iCs/>
                <w:color w:val="000000"/>
                <w:sz w:val="18"/>
                <w:szCs w:val="20"/>
              </w:rPr>
            </w:pPr>
            <w:r>
              <w:rPr>
                <w:rFonts w:ascii="Times New Roman" w:eastAsia="宋体" w:hAnsi="Times New Roman" w:cs="Times New Roman"/>
                <w:bCs/>
                <w:iCs/>
                <w:color w:val="000000"/>
                <w:sz w:val="18"/>
                <w:szCs w:val="20"/>
              </w:rPr>
              <w:t xml:space="preserve">On cross-CC beam report transmission procedure for UE-initiated/event-driven beam reporting, regarding Event-2, the following is supported </w:t>
            </w:r>
          </w:p>
          <w:p w14:paraId="287E698E" w14:textId="77777777" w:rsidR="0087393E" w:rsidRDefault="00D9113A">
            <w:pPr>
              <w:numPr>
                <w:ilvl w:val="0"/>
                <w:numId w:val="11"/>
              </w:numPr>
              <w:shd w:val="clear" w:color="auto" w:fill="FFFFFF"/>
              <w:snapToGrid w:val="0"/>
              <w:spacing w:after="0" w:line="240" w:lineRule="auto"/>
              <w:rPr>
                <w:rFonts w:ascii="Times New Roman" w:eastAsia="宋体" w:hAnsi="Times New Roman" w:cs="Times New Roman"/>
                <w:bCs/>
                <w:iCs/>
                <w:color w:val="000000"/>
                <w:sz w:val="18"/>
                <w:szCs w:val="20"/>
              </w:rPr>
            </w:pPr>
            <w:r>
              <w:rPr>
                <w:rFonts w:ascii="Times New Roman" w:eastAsia="宋体" w:hAnsi="Times New Roman" w:cs="Times New Roman"/>
                <w:bCs/>
                <w:iCs/>
                <w:color w:val="000000"/>
                <w:sz w:val="18"/>
                <w:szCs w:val="20"/>
              </w:rPr>
              <w:t xml:space="preserve">For new beam measurement, in a CSI report configuration, configure legacy RRC parameter </w:t>
            </w:r>
            <w:r>
              <w:rPr>
                <w:rFonts w:ascii="Times New Roman" w:eastAsia="宋体" w:hAnsi="Times New Roman" w:cs="Times New Roman"/>
                <w:bCs/>
                <w:i/>
                <w:iCs/>
                <w:color w:val="000000"/>
                <w:sz w:val="18"/>
                <w:szCs w:val="20"/>
              </w:rPr>
              <w:t>carrier</w:t>
            </w:r>
            <w:r>
              <w:rPr>
                <w:rFonts w:ascii="Times New Roman" w:eastAsia="宋体" w:hAnsi="Times New Roman" w:cs="Times New Roman"/>
                <w:bCs/>
                <w:iCs/>
                <w:color w:val="000000"/>
                <w:sz w:val="18"/>
                <w:szCs w:val="20"/>
              </w:rPr>
              <w:t xml:space="preserve"> that indicates the CC that the RS resource set associated with the CSI reporting configuration can be found</w:t>
            </w:r>
          </w:p>
          <w:p w14:paraId="14A432DF" w14:textId="77777777" w:rsidR="0087393E" w:rsidRDefault="00D9113A">
            <w:pPr>
              <w:numPr>
                <w:ilvl w:val="0"/>
                <w:numId w:val="11"/>
              </w:numPr>
              <w:shd w:val="clear" w:color="auto" w:fill="FFFFFF"/>
              <w:snapToGrid w:val="0"/>
              <w:spacing w:after="0" w:line="240" w:lineRule="auto"/>
              <w:rPr>
                <w:rFonts w:ascii="Times New Roman" w:eastAsia="宋体" w:hAnsi="Times New Roman" w:cs="Times New Roman"/>
                <w:bCs/>
                <w:iCs/>
                <w:color w:val="000000"/>
                <w:sz w:val="18"/>
                <w:szCs w:val="20"/>
                <w:highlight w:val="yellow"/>
              </w:rPr>
            </w:pPr>
            <w:r>
              <w:rPr>
                <w:rFonts w:ascii="Times New Roman" w:eastAsia="宋体" w:hAnsi="Times New Roman" w:cs="Times New Roman"/>
                <w:bCs/>
                <w:iCs/>
                <w:color w:val="000000"/>
                <w:sz w:val="18"/>
                <w:szCs w:val="20"/>
                <w:highlight w:val="yellow"/>
              </w:rPr>
              <w:t xml:space="preserve">FFS: Whether the current beam RS and new beam RS(s) can be in the same CC or in different CCs, regarding cross-CC beam measurement. </w:t>
            </w:r>
          </w:p>
          <w:p w14:paraId="7A405705" w14:textId="77777777" w:rsidR="0087393E" w:rsidRDefault="00D9113A">
            <w:pPr>
              <w:numPr>
                <w:ilvl w:val="0"/>
                <w:numId w:val="11"/>
              </w:numPr>
              <w:shd w:val="clear" w:color="auto" w:fill="FFFFFF"/>
              <w:snapToGrid w:val="0"/>
              <w:spacing w:after="0" w:line="240" w:lineRule="auto"/>
              <w:rPr>
                <w:rFonts w:ascii="Times New Roman" w:eastAsia="宋体" w:hAnsi="Times New Roman" w:cs="Times New Roman"/>
                <w:bCs/>
                <w:iCs/>
                <w:color w:val="000000"/>
                <w:sz w:val="18"/>
                <w:szCs w:val="20"/>
              </w:rPr>
            </w:pPr>
            <w:r>
              <w:rPr>
                <w:rFonts w:ascii="Times New Roman" w:eastAsia="宋体" w:hAnsi="Times New Roman" w:cs="Times New Roman"/>
                <w:bCs/>
                <w:iCs/>
                <w:color w:val="000000"/>
                <w:sz w:val="18"/>
                <w:szCs w:val="20"/>
                <w:highlight w:val="yellow"/>
              </w:rPr>
              <w:t>FFS: Whether the indicated TCI state and new beam RS(s) can be in the same CC or in different CCs, regarding cross-CC beam measurement.</w:t>
            </w:r>
            <w:r>
              <w:rPr>
                <w:rFonts w:ascii="Times New Roman" w:eastAsia="宋体" w:hAnsi="Times New Roman" w:cs="Times New Roman"/>
                <w:bCs/>
                <w:iCs/>
                <w:color w:val="000000"/>
                <w:sz w:val="18"/>
                <w:szCs w:val="20"/>
              </w:rPr>
              <w:t xml:space="preserve"> </w:t>
            </w:r>
          </w:p>
          <w:p w14:paraId="11575BFF" w14:textId="77777777" w:rsidR="0087393E" w:rsidRDefault="0087393E">
            <w:pPr>
              <w:shd w:val="clear" w:color="auto" w:fill="FFFFFF"/>
              <w:snapToGrid w:val="0"/>
              <w:spacing w:after="0" w:line="240" w:lineRule="auto"/>
              <w:rPr>
                <w:rFonts w:ascii="Times New Roman" w:eastAsia="宋体" w:hAnsi="Times New Roman" w:cs="Times New Roman"/>
                <w:b/>
                <w:bCs/>
                <w:iCs/>
                <w:color w:val="000000"/>
                <w:sz w:val="18"/>
                <w:szCs w:val="20"/>
                <w:highlight w:val="green"/>
              </w:rPr>
            </w:pPr>
          </w:p>
          <w:p w14:paraId="5F70FECE" w14:textId="77777777" w:rsidR="0087393E" w:rsidRPr="00DC083C" w:rsidRDefault="00D9113A">
            <w:pPr>
              <w:snapToGrid w:val="0"/>
              <w:spacing w:after="0" w:line="240" w:lineRule="auto"/>
              <w:jc w:val="both"/>
              <w:rPr>
                <w:rFonts w:ascii="Times New Roman" w:eastAsia="宋体" w:hAnsi="Times New Roman" w:cs="Times New Roman"/>
                <w:color w:val="3333FF"/>
                <w:sz w:val="20"/>
                <w:szCs w:val="20"/>
                <w:lang w:eastAsia="en-US"/>
              </w:rPr>
            </w:pPr>
            <w:r w:rsidRPr="00DC083C">
              <w:rPr>
                <w:rFonts w:ascii="Times New Roman" w:eastAsia="宋体" w:hAnsi="Times New Roman" w:cs="Times New Roman"/>
                <w:color w:val="3333FF"/>
                <w:sz w:val="20"/>
                <w:szCs w:val="20"/>
                <w:u w:val="single"/>
                <w:lang w:eastAsia="en-US"/>
              </w:rPr>
              <w:lastRenderedPageBreak/>
              <w:t>FL observations:</w:t>
            </w:r>
            <w:r w:rsidRPr="00DC083C">
              <w:rPr>
                <w:rFonts w:ascii="Times New Roman" w:eastAsia="宋体" w:hAnsi="Times New Roman" w:cs="Times New Roman"/>
                <w:color w:val="3333FF"/>
                <w:sz w:val="20"/>
                <w:szCs w:val="20"/>
                <w:lang w:eastAsia="en-US"/>
              </w:rPr>
              <w:t xml:space="preserve"> R</w:t>
            </w:r>
            <w:r>
              <w:rPr>
                <w:rFonts w:ascii="Times New Roman" w:eastAsia="宋体" w:hAnsi="Times New Roman" w:cs="Times New Roman"/>
                <w:color w:val="3333FF"/>
                <w:sz w:val="20"/>
                <w:szCs w:val="20"/>
                <w:lang w:eastAsia="en-US"/>
              </w:rPr>
              <w:t>egarding mechanism for current beam and new beam(s), we have the following observations from offline</w:t>
            </w:r>
          </w:p>
          <w:p w14:paraId="0CEC1562" w14:textId="77777777" w:rsidR="0087393E" w:rsidRDefault="00D9113A">
            <w:pPr>
              <w:numPr>
                <w:ilvl w:val="0"/>
                <w:numId w:val="12"/>
              </w:numPr>
              <w:snapToGrid w:val="0"/>
              <w:spacing w:after="0" w:line="240" w:lineRule="auto"/>
              <w:jc w:val="both"/>
              <w:rPr>
                <w:rFonts w:ascii="Times New Roman" w:eastAsia="宋体" w:hAnsi="Times New Roman" w:cs="Times New Roman"/>
                <w:color w:val="3333FF"/>
                <w:sz w:val="20"/>
                <w:szCs w:val="20"/>
                <w:lang w:eastAsia="en-US"/>
              </w:rPr>
            </w:pPr>
            <w:r>
              <w:rPr>
                <w:rFonts w:ascii="Times New Roman" w:eastAsia="宋体" w:hAnsi="Times New Roman" w:cs="Times New Roman"/>
                <w:color w:val="3333FF"/>
                <w:sz w:val="20"/>
                <w:szCs w:val="20"/>
                <w:lang w:eastAsia="en-US"/>
              </w:rPr>
              <w:t xml:space="preserve">The current beam RS and new beam RS(s) should be: </w:t>
            </w:r>
          </w:p>
          <w:p w14:paraId="57FCFD55" w14:textId="3D3D3475" w:rsidR="0087393E" w:rsidRDefault="00D9113A">
            <w:pPr>
              <w:numPr>
                <w:ilvl w:val="1"/>
                <w:numId w:val="12"/>
              </w:numPr>
              <w:snapToGrid w:val="0"/>
              <w:spacing w:after="0" w:line="240" w:lineRule="auto"/>
              <w:jc w:val="both"/>
              <w:rPr>
                <w:rFonts w:ascii="Times New Roman" w:eastAsia="宋体" w:hAnsi="Times New Roman" w:cs="Times New Roman"/>
                <w:color w:val="3333FF"/>
                <w:sz w:val="20"/>
                <w:szCs w:val="20"/>
                <w:highlight w:val="yellow"/>
                <w:lang w:eastAsia="en-US"/>
              </w:rPr>
            </w:pPr>
            <w:r>
              <w:rPr>
                <w:rFonts w:ascii="Times New Roman" w:eastAsia="宋体" w:hAnsi="Times New Roman" w:cs="Times New Roman"/>
                <w:color w:val="3333FF"/>
                <w:sz w:val="20"/>
                <w:szCs w:val="20"/>
                <w:highlight w:val="yellow"/>
                <w:lang w:eastAsia="en-US"/>
              </w:rPr>
              <w:t xml:space="preserve">Option 1-1 (the same CC): MediaTek, ZTE, vivo, QC, CATT, OPPO, </w:t>
            </w:r>
            <w:proofErr w:type="spellStart"/>
            <w:r>
              <w:rPr>
                <w:rFonts w:ascii="Times New Roman" w:eastAsia="宋体" w:hAnsi="Times New Roman" w:cs="Times New Roman"/>
                <w:color w:val="3333FF"/>
                <w:sz w:val="20"/>
                <w:szCs w:val="20"/>
                <w:highlight w:val="yellow"/>
                <w:lang w:eastAsia="en-US"/>
              </w:rPr>
              <w:t>xiaomi</w:t>
            </w:r>
            <w:proofErr w:type="spellEnd"/>
            <w:r>
              <w:rPr>
                <w:rFonts w:ascii="Times New Roman" w:eastAsia="宋体" w:hAnsi="Times New Roman" w:cs="Times New Roman"/>
                <w:color w:val="3333FF"/>
                <w:sz w:val="20"/>
                <w:szCs w:val="20"/>
                <w:highlight w:val="yellow"/>
                <w:lang w:eastAsia="en-US"/>
              </w:rPr>
              <w:t xml:space="preserve">, vivo, LGE, </w:t>
            </w:r>
            <w:proofErr w:type="spellStart"/>
            <w:r>
              <w:rPr>
                <w:rFonts w:ascii="Times New Roman" w:eastAsia="宋体" w:hAnsi="Times New Roman" w:cs="Times New Roman"/>
                <w:color w:val="3333FF"/>
                <w:sz w:val="20"/>
                <w:szCs w:val="20"/>
                <w:highlight w:val="yellow"/>
                <w:lang w:eastAsia="en-US"/>
              </w:rPr>
              <w:t>Futurewei</w:t>
            </w:r>
            <w:proofErr w:type="spellEnd"/>
            <w:r>
              <w:rPr>
                <w:rFonts w:ascii="Times New Roman" w:eastAsia="宋体" w:hAnsi="Times New Roman" w:cs="Times New Roman"/>
                <w:color w:val="3333FF"/>
                <w:sz w:val="20"/>
                <w:szCs w:val="20"/>
                <w:highlight w:val="yellow"/>
                <w:lang w:eastAsia="en-US"/>
              </w:rPr>
              <w:t xml:space="preserve">, Ericsson, Qualcomm, Google, Lenovo, Intel, Apple, Nokia, ETRI, NTT DOCOMO, </w:t>
            </w:r>
            <w:proofErr w:type="spellStart"/>
            <w:r>
              <w:rPr>
                <w:rFonts w:ascii="Times New Roman" w:eastAsia="宋体" w:hAnsi="Times New Roman" w:cs="Times New Roman"/>
                <w:color w:val="3333FF"/>
                <w:sz w:val="20"/>
                <w:szCs w:val="20"/>
                <w:highlight w:val="yellow"/>
                <w:lang w:eastAsia="en-US"/>
              </w:rPr>
              <w:t>Transsion</w:t>
            </w:r>
            <w:proofErr w:type="spellEnd"/>
            <w:r>
              <w:rPr>
                <w:rFonts w:ascii="Times New Roman" w:eastAsia="宋体" w:hAnsi="Times New Roman" w:cs="Times New Roman"/>
                <w:color w:val="3333FF"/>
                <w:sz w:val="20"/>
                <w:szCs w:val="20"/>
                <w:highlight w:val="yellow"/>
                <w:lang w:eastAsia="en-US"/>
              </w:rPr>
              <w:t>, KDDI</w:t>
            </w:r>
            <w:r w:rsidR="00941CA4">
              <w:rPr>
                <w:rFonts w:ascii="Times New Roman" w:eastAsia="宋体" w:hAnsi="Times New Roman" w:cs="Times New Roman"/>
                <w:color w:val="3333FF"/>
                <w:sz w:val="20"/>
                <w:szCs w:val="20"/>
                <w:highlight w:val="yellow"/>
                <w:lang w:eastAsia="en-US"/>
              </w:rPr>
              <w:t xml:space="preserve">, </w:t>
            </w:r>
            <w:proofErr w:type="gramStart"/>
            <w:r w:rsidR="00941CA4" w:rsidRPr="00941CA4">
              <w:rPr>
                <w:rFonts w:ascii="Times New Roman" w:eastAsia="宋体" w:hAnsi="Times New Roman" w:cs="Times New Roman"/>
                <w:color w:val="FF0000"/>
                <w:sz w:val="20"/>
                <w:szCs w:val="20"/>
                <w:highlight w:val="yellow"/>
                <w:lang w:eastAsia="en-US"/>
              </w:rPr>
              <w:t>FW(</w:t>
            </w:r>
            <w:proofErr w:type="gramEnd"/>
            <w:r w:rsidR="00941CA4" w:rsidRPr="00941CA4">
              <w:rPr>
                <w:rFonts w:ascii="Times New Roman" w:eastAsia="宋体" w:hAnsi="Times New Roman" w:cs="Times New Roman"/>
                <w:color w:val="FF0000"/>
                <w:sz w:val="20"/>
                <w:szCs w:val="20"/>
                <w:highlight w:val="yellow"/>
                <w:lang w:eastAsia="en-US"/>
              </w:rPr>
              <w:t xml:space="preserve">open), </w:t>
            </w:r>
            <w:r w:rsidR="007514D1">
              <w:rPr>
                <w:rFonts w:ascii="Times New Roman" w:eastAsia="宋体" w:hAnsi="Times New Roman" w:cs="Times New Roman"/>
                <w:color w:val="FF0000"/>
                <w:sz w:val="20"/>
                <w:szCs w:val="20"/>
                <w:highlight w:val="yellow"/>
                <w:lang w:eastAsia="en-US"/>
              </w:rPr>
              <w:t>Huawei/</w:t>
            </w:r>
            <w:proofErr w:type="spellStart"/>
            <w:r w:rsidR="007514D1">
              <w:rPr>
                <w:rFonts w:ascii="Times New Roman" w:eastAsia="宋体" w:hAnsi="Times New Roman" w:cs="Times New Roman"/>
                <w:color w:val="FF0000"/>
                <w:sz w:val="20"/>
                <w:szCs w:val="20"/>
                <w:highlight w:val="yellow"/>
                <w:lang w:eastAsia="en-US"/>
              </w:rPr>
              <w:t>HiSilicon</w:t>
            </w:r>
            <w:proofErr w:type="spellEnd"/>
            <w:r w:rsidR="007514D1">
              <w:rPr>
                <w:rFonts w:ascii="Times New Roman" w:eastAsia="宋体" w:hAnsi="Times New Roman" w:cs="Times New Roman"/>
                <w:color w:val="FF0000"/>
                <w:sz w:val="20"/>
                <w:szCs w:val="20"/>
                <w:highlight w:val="yellow"/>
                <w:lang w:eastAsia="en-US"/>
              </w:rPr>
              <w:t xml:space="preserve">, </w:t>
            </w:r>
            <w:r w:rsidR="00B264B4">
              <w:rPr>
                <w:rFonts w:ascii="Times New Roman" w:eastAsia="宋体" w:hAnsi="Times New Roman" w:cs="Times New Roman"/>
                <w:color w:val="FF0000"/>
                <w:sz w:val="20"/>
                <w:szCs w:val="20"/>
                <w:highlight w:val="yellow"/>
                <w:lang w:eastAsia="en-US"/>
              </w:rPr>
              <w:t>IDC</w:t>
            </w:r>
          </w:p>
          <w:p w14:paraId="1F8F9094" w14:textId="67D2299B" w:rsidR="0087393E" w:rsidRDefault="00D9113A">
            <w:pPr>
              <w:numPr>
                <w:ilvl w:val="1"/>
                <w:numId w:val="12"/>
              </w:numPr>
              <w:snapToGrid w:val="0"/>
              <w:spacing w:after="0" w:line="240" w:lineRule="auto"/>
              <w:jc w:val="both"/>
              <w:rPr>
                <w:rFonts w:ascii="Times New Roman" w:eastAsia="宋体" w:hAnsi="Times New Roman" w:cs="Times New Roman"/>
                <w:color w:val="3333FF"/>
                <w:sz w:val="20"/>
                <w:szCs w:val="20"/>
                <w:lang w:eastAsia="en-US"/>
              </w:rPr>
            </w:pPr>
            <w:r>
              <w:rPr>
                <w:rFonts w:ascii="Times New Roman" w:eastAsia="宋体" w:hAnsi="Times New Roman" w:cs="Times New Roman"/>
                <w:color w:val="3333FF"/>
                <w:sz w:val="20"/>
                <w:szCs w:val="20"/>
                <w:lang w:eastAsia="en-US"/>
              </w:rPr>
              <w:t xml:space="preserve">Option 1-2 (same/difference CC, i.e., no restriction): </w:t>
            </w:r>
            <w:r w:rsidRPr="007514D1">
              <w:rPr>
                <w:rFonts w:ascii="Times New Roman" w:eastAsia="宋体" w:hAnsi="Times New Roman" w:cs="Times New Roman"/>
                <w:strike/>
                <w:color w:val="FF0000"/>
                <w:sz w:val="20"/>
                <w:szCs w:val="20"/>
                <w:lang w:eastAsia="en-US"/>
              </w:rPr>
              <w:t>Huawei/</w:t>
            </w:r>
            <w:proofErr w:type="spellStart"/>
            <w:r w:rsidRPr="007514D1">
              <w:rPr>
                <w:rFonts w:ascii="Times New Roman" w:eastAsia="宋体" w:hAnsi="Times New Roman" w:cs="Times New Roman"/>
                <w:strike/>
                <w:color w:val="FF0000"/>
                <w:sz w:val="20"/>
                <w:szCs w:val="20"/>
                <w:lang w:eastAsia="en-US"/>
              </w:rPr>
              <w:t>HiSi</w:t>
            </w:r>
            <w:proofErr w:type="spellEnd"/>
            <w:r w:rsidRPr="007514D1">
              <w:rPr>
                <w:rFonts w:ascii="Times New Roman" w:eastAsia="宋体" w:hAnsi="Times New Roman" w:cs="Times New Roman"/>
                <w:strike/>
                <w:color w:val="FF0000"/>
                <w:sz w:val="20"/>
                <w:szCs w:val="20"/>
                <w:lang w:eastAsia="en-US"/>
              </w:rPr>
              <w:t>,</w:t>
            </w:r>
            <w:r w:rsidRPr="007514D1">
              <w:rPr>
                <w:rFonts w:ascii="Times New Roman" w:eastAsia="宋体" w:hAnsi="Times New Roman" w:cs="Times New Roman"/>
                <w:color w:val="FF0000"/>
                <w:sz w:val="20"/>
                <w:szCs w:val="20"/>
                <w:lang w:eastAsia="en-US"/>
              </w:rPr>
              <w:t xml:space="preserve"> </w:t>
            </w:r>
            <w:r>
              <w:rPr>
                <w:rFonts w:ascii="Times New Roman" w:eastAsia="宋体" w:hAnsi="Times New Roman" w:cs="Times New Roman"/>
                <w:color w:val="3333FF"/>
                <w:sz w:val="20"/>
                <w:szCs w:val="20"/>
                <w:lang w:eastAsia="en-US"/>
              </w:rPr>
              <w:t xml:space="preserve">CMCC, </w:t>
            </w:r>
            <w:proofErr w:type="spellStart"/>
            <w:r>
              <w:rPr>
                <w:rFonts w:ascii="Times New Roman" w:eastAsia="宋体" w:hAnsi="Times New Roman" w:cs="Times New Roman"/>
                <w:color w:val="3333FF"/>
                <w:sz w:val="20"/>
                <w:szCs w:val="20"/>
                <w:lang w:eastAsia="en-US"/>
              </w:rPr>
              <w:t>Spreadtrum</w:t>
            </w:r>
            <w:proofErr w:type="spellEnd"/>
            <w:r w:rsidRPr="00907350">
              <w:rPr>
                <w:rFonts w:ascii="Times New Roman" w:eastAsia="宋体" w:hAnsi="Times New Roman" w:cs="Times New Roman"/>
                <w:strike/>
                <w:color w:val="FF0000"/>
                <w:sz w:val="20"/>
                <w:szCs w:val="20"/>
                <w:lang w:eastAsia="en-US"/>
              </w:rPr>
              <w:t>, Intel,</w:t>
            </w:r>
            <w:r w:rsidRPr="00907350">
              <w:rPr>
                <w:rFonts w:ascii="Times New Roman" w:eastAsia="宋体" w:hAnsi="Times New Roman" w:cs="Times New Roman"/>
                <w:color w:val="FF0000"/>
                <w:sz w:val="20"/>
                <w:szCs w:val="20"/>
                <w:lang w:eastAsia="en-US"/>
              </w:rPr>
              <w:t xml:space="preserve"> </w:t>
            </w:r>
            <w:r>
              <w:rPr>
                <w:rFonts w:ascii="Times New Roman" w:eastAsia="宋体" w:hAnsi="Times New Roman" w:cs="Times New Roman"/>
                <w:color w:val="3333FF"/>
                <w:sz w:val="20"/>
                <w:szCs w:val="20"/>
                <w:lang w:eastAsia="en-US"/>
              </w:rPr>
              <w:t xml:space="preserve">Fujitsu, </w:t>
            </w:r>
            <w:proofErr w:type="spellStart"/>
            <w:r>
              <w:rPr>
                <w:rFonts w:ascii="Times New Roman" w:eastAsia="宋体" w:hAnsi="Times New Roman" w:cs="Times New Roman"/>
                <w:color w:val="3333FF"/>
                <w:sz w:val="20"/>
                <w:szCs w:val="20"/>
                <w:lang w:eastAsia="en-US"/>
              </w:rPr>
              <w:t>ASUSTeK</w:t>
            </w:r>
            <w:proofErr w:type="spellEnd"/>
            <w:r>
              <w:rPr>
                <w:rFonts w:ascii="Times New Roman" w:eastAsia="宋体" w:hAnsi="Times New Roman" w:cs="Times New Roman"/>
                <w:color w:val="3333FF"/>
                <w:sz w:val="20"/>
                <w:szCs w:val="20"/>
                <w:lang w:eastAsia="en-US"/>
              </w:rPr>
              <w:t xml:space="preserve">, NEC, </w:t>
            </w:r>
            <w:r w:rsidRPr="00847603">
              <w:rPr>
                <w:rFonts w:ascii="Times New Roman" w:eastAsia="宋体" w:hAnsi="Times New Roman" w:cs="Times New Roman"/>
                <w:strike/>
                <w:color w:val="FF0000"/>
                <w:sz w:val="20"/>
                <w:szCs w:val="20"/>
                <w:lang w:eastAsia="en-US"/>
              </w:rPr>
              <w:t>Sharp,</w:t>
            </w:r>
            <w:r>
              <w:rPr>
                <w:rFonts w:ascii="Times New Roman" w:eastAsia="宋体" w:hAnsi="Times New Roman" w:cs="Times New Roman"/>
                <w:color w:val="3333FF"/>
                <w:sz w:val="20"/>
                <w:szCs w:val="20"/>
                <w:lang w:eastAsia="en-US"/>
              </w:rPr>
              <w:t xml:space="preserve"> New H3C, </w:t>
            </w:r>
            <w:proofErr w:type="gramStart"/>
            <w:r w:rsidR="00941CA4" w:rsidRPr="00941CA4">
              <w:rPr>
                <w:rFonts w:ascii="Times New Roman" w:eastAsia="宋体" w:hAnsi="Times New Roman" w:cs="Times New Roman"/>
                <w:color w:val="FF0000"/>
                <w:sz w:val="20"/>
                <w:szCs w:val="20"/>
                <w:lang w:eastAsia="en-US"/>
              </w:rPr>
              <w:t>FW(</w:t>
            </w:r>
            <w:proofErr w:type="gramEnd"/>
            <w:r w:rsidR="00941CA4" w:rsidRPr="00941CA4">
              <w:rPr>
                <w:rFonts w:ascii="Times New Roman" w:eastAsia="宋体" w:hAnsi="Times New Roman" w:cs="Times New Roman"/>
                <w:color w:val="FF0000"/>
                <w:sz w:val="20"/>
                <w:szCs w:val="20"/>
                <w:lang w:eastAsia="en-US"/>
              </w:rPr>
              <w:t xml:space="preserve">open), </w:t>
            </w:r>
            <w:r w:rsidR="00676A87">
              <w:rPr>
                <w:rFonts w:ascii="Times New Roman" w:eastAsia="宋体" w:hAnsi="Times New Roman" w:cs="Times New Roman"/>
                <w:color w:val="FF0000"/>
                <w:sz w:val="20"/>
                <w:szCs w:val="20"/>
                <w:lang w:eastAsia="en-US"/>
              </w:rPr>
              <w:t>NEC</w:t>
            </w:r>
          </w:p>
          <w:p w14:paraId="61AA4A6A" w14:textId="77777777" w:rsidR="0087393E" w:rsidRDefault="00D9113A">
            <w:pPr>
              <w:numPr>
                <w:ilvl w:val="0"/>
                <w:numId w:val="12"/>
              </w:numPr>
              <w:snapToGrid w:val="0"/>
              <w:spacing w:after="0" w:line="240" w:lineRule="auto"/>
              <w:jc w:val="both"/>
              <w:rPr>
                <w:rFonts w:ascii="Times New Roman" w:eastAsia="宋体" w:hAnsi="Times New Roman" w:cs="Times New Roman"/>
                <w:color w:val="3333FF"/>
                <w:sz w:val="20"/>
                <w:szCs w:val="20"/>
                <w:lang w:eastAsia="en-US"/>
              </w:rPr>
            </w:pPr>
            <w:r>
              <w:rPr>
                <w:rFonts w:ascii="Times New Roman" w:eastAsia="宋体" w:hAnsi="Times New Roman" w:cs="Times New Roman"/>
                <w:color w:val="3333FF"/>
                <w:sz w:val="20"/>
                <w:szCs w:val="20"/>
                <w:lang w:eastAsia="en-US"/>
              </w:rPr>
              <w:t xml:space="preserve">The indicated TCI state and new beam RS(s) should be: </w:t>
            </w:r>
          </w:p>
          <w:p w14:paraId="5CF5BDBE" w14:textId="77777777" w:rsidR="0087393E" w:rsidRDefault="00D9113A">
            <w:pPr>
              <w:numPr>
                <w:ilvl w:val="1"/>
                <w:numId w:val="12"/>
              </w:numPr>
              <w:snapToGrid w:val="0"/>
              <w:spacing w:after="0" w:line="240" w:lineRule="auto"/>
              <w:jc w:val="both"/>
              <w:rPr>
                <w:rFonts w:ascii="Times New Roman" w:eastAsia="宋体" w:hAnsi="Times New Roman" w:cs="Times New Roman"/>
                <w:color w:val="3333FF"/>
                <w:sz w:val="20"/>
                <w:szCs w:val="20"/>
                <w:lang w:eastAsia="en-US"/>
              </w:rPr>
            </w:pPr>
            <w:r>
              <w:rPr>
                <w:rFonts w:ascii="Times New Roman" w:eastAsia="宋体" w:hAnsi="Times New Roman" w:cs="Times New Roman"/>
                <w:color w:val="3333FF"/>
                <w:sz w:val="20"/>
                <w:szCs w:val="20"/>
                <w:lang w:eastAsia="en-US"/>
              </w:rPr>
              <w:t xml:space="preserve">Option 2-1 (the same CC): </w:t>
            </w:r>
            <w:r w:rsidRPr="00941CA4">
              <w:rPr>
                <w:rFonts w:ascii="Times New Roman" w:eastAsia="宋体" w:hAnsi="Times New Roman" w:cs="Times New Roman"/>
                <w:strike/>
                <w:color w:val="FF0000"/>
                <w:sz w:val="20"/>
                <w:szCs w:val="20"/>
                <w:lang w:eastAsia="en-US"/>
              </w:rPr>
              <w:t>NTT DOCOMO,</w:t>
            </w:r>
            <w:r w:rsidRPr="00941CA4">
              <w:rPr>
                <w:rFonts w:ascii="Times New Roman" w:eastAsia="宋体" w:hAnsi="Times New Roman" w:cs="Times New Roman"/>
                <w:color w:val="FF0000"/>
                <w:sz w:val="20"/>
                <w:szCs w:val="20"/>
                <w:lang w:eastAsia="en-US"/>
              </w:rPr>
              <w:t xml:space="preserve"> </w:t>
            </w:r>
            <w:proofErr w:type="spellStart"/>
            <w:r>
              <w:rPr>
                <w:rFonts w:ascii="Times New Roman" w:eastAsia="宋体" w:hAnsi="Times New Roman" w:cs="Times New Roman"/>
                <w:color w:val="3333FF"/>
                <w:sz w:val="20"/>
                <w:szCs w:val="20"/>
                <w:lang w:eastAsia="en-US"/>
              </w:rPr>
              <w:t>Spreadtrum</w:t>
            </w:r>
            <w:proofErr w:type="spellEnd"/>
            <w:r>
              <w:rPr>
                <w:rFonts w:ascii="Times New Roman" w:eastAsia="宋体" w:hAnsi="Times New Roman" w:cs="Times New Roman"/>
                <w:color w:val="3333FF"/>
                <w:sz w:val="20"/>
                <w:szCs w:val="20"/>
                <w:lang w:eastAsia="en-US"/>
              </w:rPr>
              <w:t xml:space="preserve">, </w:t>
            </w:r>
            <w:r w:rsidRPr="00336E74">
              <w:rPr>
                <w:rFonts w:ascii="Times New Roman" w:eastAsia="宋体" w:hAnsi="Times New Roman" w:cs="Times New Roman"/>
                <w:strike/>
                <w:color w:val="FF0000"/>
                <w:sz w:val="20"/>
                <w:szCs w:val="20"/>
                <w:lang w:eastAsia="en-US"/>
              </w:rPr>
              <w:t>CATT,</w:t>
            </w:r>
            <w:r w:rsidRPr="00336E74">
              <w:rPr>
                <w:rFonts w:ascii="Times New Roman" w:eastAsia="宋体" w:hAnsi="Times New Roman" w:cs="Times New Roman"/>
                <w:color w:val="FF0000"/>
                <w:sz w:val="20"/>
                <w:szCs w:val="20"/>
                <w:lang w:eastAsia="en-US"/>
              </w:rPr>
              <w:t xml:space="preserve"> </w:t>
            </w:r>
            <w:r>
              <w:rPr>
                <w:rFonts w:ascii="Times New Roman" w:eastAsia="宋体" w:hAnsi="Times New Roman" w:cs="Times New Roman"/>
                <w:color w:val="3333FF"/>
                <w:sz w:val="20"/>
                <w:szCs w:val="20"/>
                <w:lang w:eastAsia="en-US"/>
              </w:rPr>
              <w:t xml:space="preserve">Fujitsu, </w:t>
            </w:r>
            <w:r w:rsidRPr="00247466">
              <w:rPr>
                <w:rFonts w:ascii="Times New Roman" w:eastAsia="宋体" w:hAnsi="Times New Roman" w:cs="Times New Roman"/>
                <w:strike/>
                <w:color w:val="FF0000"/>
                <w:sz w:val="20"/>
                <w:szCs w:val="20"/>
                <w:lang w:eastAsia="en-US"/>
              </w:rPr>
              <w:t>Samsung,</w:t>
            </w:r>
            <w:r>
              <w:rPr>
                <w:rFonts w:ascii="Times New Roman" w:eastAsia="宋体" w:hAnsi="Times New Roman" w:cs="Times New Roman"/>
                <w:color w:val="3333FF"/>
                <w:sz w:val="20"/>
                <w:szCs w:val="20"/>
                <w:lang w:eastAsia="en-US"/>
              </w:rPr>
              <w:t xml:space="preserve"> Ericsson, </w:t>
            </w:r>
            <w:r w:rsidRPr="00847603">
              <w:rPr>
                <w:rFonts w:ascii="Times New Roman" w:eastAsia="宋体" w:hAnsi="Times New Roman" w:cs="Times New Roman"/>
                <w:strike/>
                <w:color w:val="FF0000"/>
                <w:sz w:val="20"/>
                <w:szCs w:val="20"/>
                <w:lang w:eastAsia="en-US"/>
              </w:rPr>
              <w:t>Google,</w:t>
            </w:r>
            <w:r w:rsidRPr="00D75021">
              <w:rPr>
                <w:rFonts w:ascii="Times New Roman" w:eastAsia="宋体" w:hAnsi="Times New Roman" w:cs="Times New Roman"/>
                <w:color w:val="FF0000"/>
                <w:sz w:val="20"/>
                <w:szCs w:val="20"/>
                <w:lang w:eastAsia="en-US"/>
              </w:rPr>
              <w:t xml:space="preserve"> </w:t>
            </w:r>
            <w:r>
              <w:rPr>
                <w:rFonts w:ascii="Times New Roman" w:eastAsia="宋体" w:hAnsi="Times New Roman" w:cs="Times New Roman"/>
                <w:color w:val="3333FF"/>
                <w:sz w:val="20"/>
                <w:szCs w:val="20"/>
                <w:lang w:eastAsia="en-US"/>
              </w:rPr>
              <w:t>New H3C, KDDI</w:t>
            </w:r>
          </w:p>
          <w:p w14:paraId="5A7CF7D1" w14:textId="4926A95C" w:rsidR="0087393E" w:rsidRDefault="00D9113A">
            <w:pPr>
              <w:numPr>
                <w:ilvl w:val="1"/>
                <w:numId w:val="12"/>
              </w:numPr>
              <w:snapToGrid w:val="0"/>
              <w:spacing w:after="0" w:line="240" w:lineRule="auto"/>
              <w:jc w:val="both"/>
              <w:rPr>
                <w:rFonts w:ascii="Times New Roman" w:eastAsia="宋体" w:hAnsi="Times New Roman" w:cs="Times New Roman"/>
                <w:color w:val="3333FF"/>
                <w:sz w:val="20"/>
                <w:szCs w:val="20"/>
                <w:highlight w:val="yellow"/>
                <w:lang w:eastAsia="en-US"/>
              </w:rPr>
            </w:pPr>
            <w:r>
              <w:rPr>
                <w:rFonts w:ascii="Times New Roman" w:eastAsia="宋体" w:hAnsi="Times New Roman" w:cs="Times New Roman"/>
                <w:color w:val="3333FF"/>
                <w:sz w:val="20"/>
                <w:szCs w:val="20"/>
                <w:highlight w:val="yellow"/>
                <w:lang w:eastAsia="en-US"/>
              </w:rPr>
              <w:t xml:space="preserve">Option 2-2 (same/difference CC, i.e., no restriction): MediaTek, ZTE, vivo, QC, CMCC, </w:t>
            </w:r>
            <w:proofErr w:type="spellStart"/>
            <w:r>
              <w:rPr>
                <w:rFonts w:ascii="Times New Roman" w:eastAsia="宋体" w:hAnsi="Times New Roman" w:cs="Times New Roman"/>
                <w:color w:val="3333FF"/>
                <w:sz w:val="20"/>
                <w:szCs w:val="20"/>
                <w:highlight w:val="yellow"/>
                <w:lang w:eastAsia="en-US"/>
              </w:rPr>
              <w:t>ASUSTeK</w:t>
            </w:r>
            <w:proofErr w:type="spellEnd"/>
            <w:r>
              <w:rPr>
                <w:rFonts w:ascii="Times New Roman" w:eastAsia="宋体" w:hAnsi="Times New Roman" w:cs="Times New Roman"/>
                <w:color w:val="3333FF"/>
                <w:sz w:val="20"/>
                <w:szCs w:val="20"/>
                <w:highlight w:val="yellow"/>
                <w:lang w:eastAsia="en-US"/>
              </w:rPr>
              <w:t xml:space="preserve">, OPPO, </w:t>
            </w:r>
            <w:proofErr w:type="spellStart"/>
            <w:r>
              <w:rPr>
                <w:rFonts w:ascii="Times New Roman" w:eastAsia="宋体" w:hAnsi="Times New Roman" w:cs="Times New Roman"/>
                <w:color w:val="3333FF"/>
                <w:sz w:val="20"/>
                <w:szCs w:val="20"/>
                <w:highlight w:val="yellow"/>
                <w:lang w:eastAsia="en-US"/>
              </w:rPr>
              <w:t>xiaomi</w:t>
            </w:r>
            <w:proofErr w:type="spellEnd"/>
            <w:r>
              <w:rPr>
                <w:rFonts w:ascii="Times New Roman" w:eastAsia="宋体" w:hAnsi="Times New Roman" w:cs="Times New Roman"/>
                <w:color w:val="3333FF"/>
                <w:sz w:val="20"/>
                <w:szCs w:val="20"/>
                <w:highlight w:val="yellow"/>
                <w:lang w:eastAsia="en-US"/>
              </w:rPr>
              <w:t xml:space="preserve">, NEC, LGE, </w:t>
            </w:r>
            <w:proofErr w:type="spellStart"/>
            <w:r>
              <w:rPr>
                <w:rFonts w:ascii="Times New Roman" w:eastAsia="宋体" w:hAnsi="Times New Roman" w:cs="Times New Roman"/>
                <w:color w:val="3333FF"/>
                <w:sz w:val="20"/>
                <w:szCs w:val="20"/>
                <w:highlight w:val="yellow"/>
                <w:lang w:eastAsia="en-US"/>
              </w:rPr>
              <w:t>Futurewei</w:t>
            </w:r>
            <w:proofErr w:type="spellEnd"/>
            <w:r>
              <w:rPr>
                <w:rFonts w:ascii="Times New Roman" w:eastAsia="宋体" w:hAnsi="Times New Roman" w:cs="Times New Roman"/>
                <w:color w:val="3333FF"/>
                <w:sz w:val="20"/>
                <w:szCs w:val="20"/>
                <w:highlight w:val="yellow"/>
                <w:lang w:eastAsia="en-US"/>
              </w:rPr>
              <w:t>, Qualcomm, Huawei/</w:t>
            </w:r>
            <w:proofErr w:type="spellStart"/>
            <w:r>
              <w:rPr>
                <w:rFonts w:ascii="Times New Roman" w:eastAsia="宋体" w:hAnsi="Times New Roman" w:cs="Times New Roman"/>
                <w:color w:val="3333FF"/>
                <w:sz w:val="20"/>
                <w:szCs w:val="20"/>
                <w:highlight w:val="yellow"/>
                <w:lang w:eastAsia="en-US"/>
              </w:rPr>
              <w:t>HiSi</w:t>
            </w:r>
            <w:proofErr w:type="spellEnd"/>
            <w:r>
              <w:rPr>
                <w:rFonts w:ascii="Times New Roman" w:eastAsia="宋体" w:hAnsi="Times New Roman" w:cs="Times New Roman"/>
                <w:color w:val="3333FF"/>
                <w:sz w:val="20"/>
                <w:szCs w:val="20"/>
                <w:highlight w:val="yellow"/>
                <w:lang w:eastAsia="en-US"/>
              </w:rPr>
              <w:t xml:space="preserve">, CATT, Lenovo, Intel, Sharp, Apple, ETRI, </w:t>
            </w:r>
            <w:proofErr w:type="spellStart"/>
            <w:r>
              <w:rPr>
                <w:rFonts w:ascii="Times New Roman" w:eastAsia="宋体" w:hAnsi="Times New Roman" w:cs="Times New Roman"/>
                <w:color w:val="3333FF"/>
                <w:sz w:val="20"/>
                <w:szCs w:val="20"/>
                <w:highlight w:val="yellow"/>
                <w:lang w:eastAsia="en-US"/>
              </w:rPr>
              <w:t>Transsion</w:t>
            </w:r>
            <w:proofErr w:type="spellEnd"/>
            <w:r>
              <w:rPr>
                <w:rFonts w:ascii="Times New Roman" w:eastAsia="宋体" w:hAnsi="Times New Roman" w:cs="Times New Roman"/>
                <w:color w:val="3333FF"/>
                <w:sz w:val="20"/>
                <w:szCs w:val="20"/>
                <w:highlight w:val="yellow"/>
                <w:lang w:eastAsia="en-US"/>
              </w:rPr>
              <w:t xml:space="preserve">, </w:t>
            </w:r>
            <w:r w:rsidR="00247466" w:rsidRPr="00247466">
              <w:rPr>
                <w:rFonts w:ascii="Times New Roman" w:eastAsia="宋体" w:hAnsi="Times New Roman" w:cs="Times New Roman"/>
                <w:color w:val="FF0000"/>
                <w:sz w:val="20"/>
                <w:szCs w:val="20"/>
                <w:highlight w:val="yellow"/>
                <w:lang w:eastAsia="en-US"/>
              </w:rPr>
              <w:t>Samsung,</w:t>
            </w:r>
            <w:r w:rsidR="00941CA4">
              <w:rPr>
                <w:rFonts w:ascii="Times New Roman" w:eastAsia="宋体" w:hAnsi="Times New Roman" w:cs="Times New Roman"/>
                <w:color w:val="FF0000"/>
                <w:sz w:val="20"/>
                <w:szCs w:val="20"/>
                <w:highlight w:val="yellow"/>
                <w:lang w:eastAsia="en-US"/>
              </w:rPr>
              <w:t xml:space="preserve"> NTT DOCOMO, </w:t>
            </w:r>
            <w:r w:rsidR="00D75021">
              <w:rPr>
                <w:rFonts w:ascii="Times New Roman" w:eastAsia="宋体" w:hAnsi="Times New Roman" w:cs="Times New Roman"/>
                <w:color w:val="FF0000"/>
                <w:sz w:val="20"/>
                <w:szCs w:val="20"/>
                <w:highlight w:val="yellow"/>
                <w:lang w:eastAsia="en-US"/>
              </w:rPr>
              <w:t xml:space="preserve">Google, </w:t>
            </w:r>
            <w:r w:rsidR="00B264B4">
              <w:rPr>
                <w:rFonts w:ascii="Times New Roman" w:eastAsia="宋体" w:hAnsi="Times New Roman" w:cs="Times New Roman"/>
                <w:color w:val="FF0000"/>
                <w:sz w:val="20"/>
                <w:szCs w:val="20"/>
                <w:highlight w:val="yellow"/>
                <w:lang w:eastAsia="en-US"/>
              </w:rPr>
              <w:t>IDC</w:t>
            </w:r>
            <w:r w:rsidR="00676A87">
              <w:rPr>
                <w:rFonts w:ascii="Times New Roman" w:eastAsia="宋体" w:hAnsi="Times New Roman" w:cs="Times New Roman"/>
                <w:color w:val="FF0000"/>
                <w:sz w:val="20"/>
                <w:szCs w:val="20"/>
                <w:highlight w:val="yellow"/>
                <w:lang w:eastAsia="en-US"/>
              </w:rPr>
              <w:t>, NEC</w:t>
            </w:r>
            <w:r w:rsidR="007661A2">
              <w:rPr>
                <w:rFonts w:ascii="Times New Roman" w:eastAsia="宋体" w:hAnsi="Times New Roman" w:cs="Times New Roman"/>
                <w:color w:val="FF0000"/>
                <w:sz w:val="20"/>
                <w:szCs w:val="20"/>
                <w:highlight w:val="yellow"/>
                <w:lang w:eastAsia="en-US"/>
              </w:rPr>
              <w:t xml:space="preserve">, </w:t>
            </w:r>
            <w:proofErr w:type="spellStart"/>
            <w:r w:rsidR="007661A2">
              <w:rPr>
                <w:rFonts w:ascii="Times New Roman" w:eastAsia="宋体" w:hAnsi="Times New Roman" w:cs="Times New Roman"/>
                <w:color w:val="FF0000"/>
                <w:sz w:val="20"/>
                <w:szCs w:val="20"/>
                <w:highlight w:val="yellow"/>
                <w:lang w:eastAsia="en-US"/>
              </w:rPr>
              <w:t>Spreadtrum</w:t>
            </w:r>
            <w:proofErr w:type="spellEnd"/>
            <w:r w:rsidR="007661A2">
              <w:rPr>
                <w:rFonts w:ascii="Times New Roman" w:eastAsia="宋体" w:hAnsi="Times New Roman" w:cs="Times New Roman"/>
                <w:color w:val="FF0000"/>
                <w:sz w:val="20"/>
                <w:szCs w:val="20"/>
                <w:highlight w:val="yellow"/>
                <w:lang w:eastAsia="en-US"/>
              </w:rPr>
              <w:t>,</w:t>
            </w:r>
          </w:p>
          <w:p w14:paraId="073BE5F2" w14:textId="77777777" w:rsidR="0087393E" w:rsidRDefault="0087393E">
            <w:pPr>
              <w:snapToGrid w:val="0"/>
              <w:spacing w:after="0" w:line="240" w:lineRule="auto"/>
              <w:jc w:val="both"/>
              <w:rPr>
                <w:rFonts w:ascii="Times New Roman" w:eastAsia="宋体" w:hAnsi="Times New Roman" w:cs="Times New Roman"/>
                <w:b/>
                <w:color w:val="3333FF"/>
                <w:sz w:val="20"/>
                <w:szCs w:val="20"/>
                <w:lang w:eastAsia="en-US"/>
              </w:rPr>
            </w:pPr>
          </w:p>
          <w:p w14:paraId="1FF1204D" w14:textId="77777777" w:rsidR="0087393E" w:rsidRPr="00DC083C" w:rsidRDefault="0087393E">
            <w:pPr>
              <w:snapToGrid w:val="0"/>
              <w:spacing w:after="0" w:line="240" w:lineRule="auto"/>
              <w:jc w:val="both"/>
              <w:rPr>
                <w:rFonts w:ascii="Times New Roman" w:eastAsia="宋体" w:hAnsi="Times New Roman" w:cs="Times New Roman"/>
                <w:b/>
                <w:color w:val="3333FF"/>
                <w:sz w:val="20"/>
                <w:szCs w:val="20"/>
                <w:lang w:eastAsia="en-US"/>
              </w:rPr>
            </w:pPr>
          </w:p>
          <w:p w14:paraId="0070E3F9" w14:textId="77777777" w:rsidR="0087393E" w:rsidRPr="00DC083C" w:rsidRDefault="00D9113A">
            <w:pPr>
              <w:snapToGrid w:val="0"/>
              <w:spacing w:after="0" w:line="240" w:lineRule="auto"/>
              <w:jc w:val="both"/>
              <w:rPr>
                <w:rFonts w:ascii="Times New Roman" w:eastAsia="宋体" w:hAnsi="Times New Roman" w:cs="Times New Roman"/>
                <w:b/>
                <w:color w:val="3333FF"/>
                <w:sz w:val="20"/>
                <w:szCs w:val="20"/>
                <w:lang w:eastAsia="en-US"/>
              </w:rPr>
            </w:pPr>
            <w:r w:rsidRPr="00DC083C">
              <w:rPr>
                <w:rFonts w:ascii="Times New Roman" w:eastAsia="宋体" w:hAnsi="Times New Roman" w:cs="Times New Roman"/>
                <w:b/>
                <w:color w:val="3333FF"/>
                <w:sz w:val="20"/>
                <w:szCs w:val="20"/>
                <w:lang w:eastAsia="en-US"/>
              </w:rPr>
              <w:t xml:space="preserve">Q9.2: Regarding cross-CC beam report transmission procedure for UE-initiated/event-driven beam reporting, please share your views </w:t>
            </w:r>
            <w:r w:rsidRPr="00DC083C">
              <w:rPr>
                <w:rFonts w:ascii="Times New Roman" w:eastAsia="宋体" w:hAnsi="Times New Roman" w:cs="Times New Roman" w:hint="eastAsia"/>
                <w:b/>
                <w:color w:val="3333FF"/>
                <w:sz w:val="20"/>
                <w:szCs w:val="20"/>
                <w:lang w:eastAsia="zh-CN"/>
              </w:rPr>
              <w:t>on</w:t>
            </w:r>
            <w:r w:rsidRPr="00DC083C">
              <w:rPr>
                <w:rFonts w:ascii="Times New Roman" w:eastAsia="宋体" w:hAnsi="Times New Roman" w:cs="Times New Roman"/>
                <w:b/>
                <w:color w:val="3333FF"/>
                <w:sz w:val="20"/>
                <w:szCs w:val="20"/>
                <w:lang w:eastAsia="zh-CN"/>
              </w:rPr>
              <w:t xml:space="preserve"> the above options.</w:t>
            </w:r>
          </w:p>
          <w:p w14:paraId="05E66B34" w14:textId="77777777" w:rsidR="0087393E" w:rsidRPr="00DC083C" w:rsidRDefault="0087393E">
            <w:pPr>
              <w:snapToGrid w:val="0"/>
              <w:spacing w:after="0" w:line="240" w:lineRule="auto"/>
              <w:jc w:val="both"/>
              <w:rPr>
                <w:rFonts w:ascii="Times" w:eastAsia="Batang" w:hAnsi="Times" w:cs="Times"/>
                <w:color w:val="3333FF"/>
                <w:sz w:val="20"/>
                <w:szCs w:val="16"/>
                <w:lang w:eastAsia="en-US"/>
              </w:rPr>
            </w:pPr>
          </w:p>
          <w:p w14:paraId="73AB4FA7" w14:textId="77777777" w:rsidR="0087393E" w:rsidRDefault="00D9113A">
            <w:pPr>
              <w:snapToGrid w:val="0"/>
              <w:spacing w:after="0" w:line="240" w:lineRule="auto"/>
              <w:jc w:val="both"/>
              <w:rPr>
                <w:rFonts w:ascii="Times" w:eastAsia="Batang" w:hAnsi="Times" w:cs="Times"/>
                <w:color w:val="3333FF"/>
                <w:sz w:val="20"/>
                <w:szCs w:val="16"/>
                <w:lang w:val="de-DE" w:eastAsia="en-US"/>
              </w:rPr>
            </w:pPr>
            <w:r>
              <w:rPr>
                <w:rFonts w:ascii="Times" w:eastAsia="Batang" w:hAnsi="Times" w:cs="Times"/>
                <w:color w:val="3333FF"/>
                <w:sz w:val="20"/>
                <w:szCs w:val="16"/>
                <w:u w:val="single"/>
                <w:lang w:val="de-DE" w:eastAsia="en-US"/>
              </w:rPr>
              <w:t>FL assessment</w:t>
            </w:r>
            <w:r>
              <w:rPr>
                <w:rFonts w:ascii="Times" w:eastAsia="Batang" w:hAnsi="Times" w:cs="Times"/>
                <w:color w:val="3333FF"/>
                <w:sz w:val="20"/>
                <w:szCs w:val="16"/>
                <w:lang w:val="de-DE" w:eastAsia="en-US"/>
              </w:rPr>
              <w:t xml:space="preserve">: </w:t>
            </w:r>
          </w:p>
          <w:p w14:paraId="0E1BB3FD" w14:textId="77777777" w:rsidR="0087393E" w:rsidRDefault="00D9113A">
            <w:pPr>
              <w:pStyle w:val="ListParagraph"/>
              <w:numPr>
                <w:ilvl w:val="0"/>
                <w:numId w:val="5"/>
              </w:numPr>
              <w:snapToGrid w:val="0"/>
              <w:spacing w:after="0" w:line="240" w:lineRule="auto"/>
              <w:jc w:val="both"/>
              <w:rPr>
                <w:rFonts w:ascii="Times New Roman" w:eastAsia="宋体" w:hAnsi="Times New Roman" w:cs="Times New Roman"/>
                <w:color w:val="3333FF"/>
                <w:sz w:val="20"/>
                <w:szCs w:val="20"/>
                <w:lang w:eastAsia="en-US"/>
              </w:rPr>
            </w:pPr>
            <w:r>
              <w:rPr>
                <w:rFonts w:ascii="Times New Roman" w:eastAsia="宋体" w:hAnsi="Times New Roman" w:cs="Times New Roman"/>
                <w:color w:val="3333FF"/>
                <w:sz w:val="20"/>
                <w:szCs w:val="20"/>
                <w:lang w:eastAsia="en-US"/>
              </w:rPr>
              <w:t>If it is failure to harmonize left-over on cross-CC measurement/reporting, in RAN1#119 would derail our schedule: the prospect of moving forward details on cross-CC measurement and reporting is negative, and, as a result, cross-CC is not supported finally.</w:t>
            </w:r>
          </w:p>
          <w:p w14:paraId="57D49DF1" w14:textId="44529AC7" w:rsidR="0087393E" w:rsidRDefault="00D9113A">
            <w:pPr>
              <w:pStyle w:val="ListParagraph"/>
              <w:numPr>
                <w:ilvl w:val="0"/>
                <w:numId w:val="5"/>
              </w:numPr>
              <w:snapToGrid w:val="0"/>
              <w:spacing w:after="0" w:line="240" w:lineRule="auto"/>
              <w:jc w:val="both"/>
              <w:rPr>
                <w:rFonts w:ascii="Times New Roman" w:eastAsia="宋体" w:hAnsi="Times New Roman" w:cs="Times New Roman"/>
                <w:color w:val="3333FF"/>
                <w:sz w:val="20"/>
                <w:szCs w:val="20"/>
                <w:lang w:eastAsia="en-US"/>
              </w:rPr>
            </w:pPr>
            <w:r>
              <w:rPr>
                <w:rFonts w:ascii="Times New Roman" w:eastAsia="宋体" w:hAnsi="Times New Roman" w:cs="Times New Roman"/>
                <w:color w:val="3333FF"/>
                <w:sz w:val="20"/>
                <w:szCs w:val="20"/>
                <w:lang w:eastAsia="en-US"/>
              </w:rPr>
              <w:t>In technical, the essential part is relevant to whether the current beam RS and new beam RS should be in the same CC or not. If the answer is yes, and if the legacy cross-CC TCI indication framework is reuse, it is straightforward that the CC where the indicated TCI state configured may be the same or different from the new beam RS(s).</w:t>
            </w:r>
          </w:p>
          <w:p w14:paraId="3008AA6C" w14:textId="41C13B47" w:rsidR="00494894" w:rsidRPr="00494894" w:rsidRDefault="00494894" w:rsidP="00494894">
            <w:pPr>
              <w:snapToGrid w:val="0"/>
              <w:spacing w:after="0" w:line="240" w:lineRule="auto"/>
              <w:jc w:val="both"/>
              <w:rPr>
                <w:rFonts w:ascii="Times New Roman" w:eastAsia="宋体" w:hAnsi="Times New Roman" w:cs="Times New Roman"/>
                <w:color w:val="3333FF"/>
                <w:sz w:val="20"/>
                <w:szCs w:val="20"/>
                <w:lang w:eastAsia="en-US"/>
              </w:rPr>
            </w:pPr>
            <w:r>
              <w:rPr>
                <w:rFonts w:ascii="Times New Roman" w:eastAsia="宋体" w:hAnsi="Times New Roman" w:cs="Times New Roman"/>
                <w:color w:val="3333FF"/>
                <w:sz w:val="20"/>
                <w:szCs w:val="20"/>
                <w:lang w:eastAsia="en-US"/>
              </w:rPr>
              <w:t>Then following proposal is provided with some necessary clarification per Option 1-1 and 2-2.</w:t>
            </w:r>
          </w:p>
          <w:p w14:paraId="6B18775E" w14:textId="563FEF3F" w:rsidR="00B563F3" w:rsidRDefault="00B563F3" w:rsidP="00B563F3">
            <w:pPr>
              <w:snapToGrid w:val="0"/>
              <w:spacing w:after="0" w:line="240" w:lineRule="auto"/>
              <w:jc w:val="both"/>
              <w:rPr>
                <w:rFonts w:ascii="Times New Roman" w:eastAsia="宋体" w:hAnsi="Times New Roman" w:cs="Times New Roman"/>
                <w:color w:val="3333FF"/>
                <w:sz w:val="20"/>
                <w:szCs w:val="20"/>
                <w:lang w:eastAsia="en-US"/>
              </w:rPr>
            </w:pPr>
          </w:p>
          <w:p w14:paraId="52B1955F" w14:textId="558A2B3E" w:rsidR="00B563F3" w:rsidRPr="0010491D" w:rsidRDefault="00B563F3" w:rsidP="00B563F3">
            <w:pPr>
              <w:shd w:val="clear" w:color="auto" w:fill="FFFFFF"/>
              <w:spacing w:after="0" w:line="240" w:lineRule="auto"/>
              <w:rPr>
                <w:rFonts w:ascii="Times New Roman" w:eastAsia="宋体" w:hAnsi="Times New Roman" w:cs="Times New Roman"/>
                <w:color w:val="000000"/>
                <w:sz w:val="20"/>
                <w:szCs w:val="20"/>
              </w:rPr>
            </w:pPr>
            <w:r w:rsidRPr="001C7D5E">
              <w:rPr>
                <w:rFonts w:ascii="Times New Roman" w:eastAsia="宋体" w:hAnsi="Times New Roman" w:cs="Times New Roman"/>
                <w:b/>
                <w:bCs/>
                <w:iCs/>
                <w:color w:val="000000"/>
                <w:sz w:val="20"/>
                <w:szCs w:val="20"/>
                <w:u w:val="single"/>
              </w:rPr>
              <w:t>Propos</w:t>
            </w:r>
            <w:r>
              <w:rPr>
                <w:rFonts w:ascii="Times New Roman" w:eastAsia="宋体" w:hAnsi="Times New Roman" w:cs="Times New Roman"/>
                <w:b/>
                <w:bCs/>
                <w:iCs/>
                <w:color w:val="000000"/>
                <w:sz w:val="20"/>
                <w:szCs w:val="20"/>
                <w:u w:val="single"/>
              </w:rPr>
              <w:t>al 9.2</w:t>
            </w:r>
            <w:r w:rsidRPr="001C7D5E">
              <w:rPr>
                <w:rFonts w:ascii="Times New Roman" w:eastAsia="宋体" w:hAnsi="Times New Roman" w:cs="Times New Roman"/>
                <w:b/>
                <w:bCs/>
                <w:iCs/>
                <w:color w:val="000000"/>
                <w:sz w:val="20"/>
                <w:szCs w:val="20"/>
                <w:u w:val="single"/>
              </w:rPr>
              <w:t>:</w:t>
            </w:r>
            <w:r w:rsidRPr="001C7D5E">
              <w:rPr>
                <w:rFonts w:ascii="Times New Roman" w:eastAsia="宋体" w:hAnsi="Times New Roman" w:cs="Times New Roman"/>
                <w:color w:val="000000"/>
                <w:sz w:val="20"/>
                <w:szCs w:val="20"/>
              </w:rPr>
              <w:t xml:space="preserve"> </w:t>
            </w:r>
            <w:r w:rsidRPr="0010491D">
              <w:rPr>
                <w:rFonts w:ascii="Times New Roman" w:eastAsia="宋体" w:hAnsi="Times New Roman" w:cs="Times New Roman"/>
                <w:color w:val="000000"/>
                <w:sz w:val="20"/>
                <w:szCs w:val="20"/>
              </w:rPr>
              <w:t>On cross-CC beam report measurement for UE-initiated/event-driven beam reporting, regarding Event-2, the following is supported</w:t>
            </w:r>
          </w:p>
          <w:p w14:paraId="01BC3183" w14:textId="77777777" w:rsidR="00B563F3" w:rsidRDefault="00B563F3" w:rsidP="00B563F3">
            <w:pPr>
              <w:numPr>
                <w:ilvl w:val="0"/>
                <w:numId w:val="25"/>
              </w:numPr>
              <w:shd w:val="clear" w:color="auto" w:fill="FFFFFF"/>
              <w:spacing w:after="0" w:line="240" w:lineRule="auto"/>
              <w:rPr>
                <w:rFonts w:ascii="Times New Roman" w:eastAsia="宋体" w:hAnsi="Times New Roman" w:cs="Times New Roman"/>
                <w:color w:val="000000"/>
                <w:sz w:val="20"/>
                <w:szCs w:val="20"/>
              </w:rPr>
            </w:pPr>
            <w:r w:rsidRPr="0010491D">
              <w:rPr>
                <w:rFonts w:ascii="Times New Roman" w:eastAsia="宋体" w:hAnsi="Times New Roman" w:cs="Times New Roman"/>
                <w:color w:val="000000"/>
                <w:sz w:val="20"/>
                <w:szCs w:val="20"/>
              </w:rPr>
              <w:t xml:space="preserve">The current beam RS </w:t>
            </w:r>
            <w:r w:rsidRPr="00B563F3">
              <w:rPr>
                <w:rFonts w:ascii="Times New Roman" w:eastAsia="宋体" w:hAnsi="Times New Roman" w:cs="Times New Roman"/>
                <w:sz w:val="20"/>
                <w:szCs w:val="20"/>
              </w:rPr>
              <w:t>and new beam RS(s) are in the same CC</w:t>
            </w:r>
          </w:p>
          <w:p w14:paraId="1C2B3112" w14:textId="38DC2B60" w:rsidR="00B563F3" w:rsidRPr="00B563F3" w:rsidRDefault="00B563F3" w:rsidP="00B563F3">
            <w:pPr>
              <w:numPr>
                <w:ilvl w:val="1"/>
                <w:numId w:val="25"/>
              </w:numPr>
              <w:shd w:val="clear" w:color="auto" w:fill="FFFFFF"/>
              <w:spacing w:after="0" w:line="240" w:lineRule="auto"/>
              <w:rPr>
                <w:rFonts w:ascii="Times New Roman" w:eastAsia="宋体" w:hAnsi="Times New Roman" w:cs="Times New Roman"/>
                <w:color w:val="000000"/>
                <w:sz w:val="20"/>
                <w:szCs w:val="20"/>
              </w:rPr>
            </w:pPr>
            <w:r w:rsidRPr="00C86096">
              <w:rPr>
                <w:rFonts w:ascii="Times New Roman" w:eastAsia="宋体" w:hAnsi="Times New Roman" w:cs="Times New Roman"/>
                <w:color w:val="FF0000"/>
                <w:sz w:val="20"/>
                <w:szCs w:val="20"/>
              </w:rPr>
              <w:t>The above does NOT imply to preclude the cross-CC TCI indication.</w:t>
            </w:r>
          </w:p>
          <w:p w14:paraId="4FDCC74B" w14:textId="16C97CEA" w:rsidR="00B563F3" w:rsidRDefault="00B563F3" w:rsidP="00B563F3">
            <w:pPr>
              <w:numPr>
                <w:ilvl w:val="0"/>
                <w:numId w:val="25"/>
              </w:numPr>
              <w:shd w:val="clear" w:color="auto" w:fill="FFFFFF"/>
              <w:spacing w:after="0" w:line="240" w:lineRule="auto"/>
              <w:rPr>
                <w:rFonts w:ascii="Times New Roman" w:eastAsia="宋体" w:hAnsi="Times New Roman" w:cs="Times New Roman"/>
                <w:color w:val="000000"/>
                <w:sz w:val="20"/>
                <w:szCs w:val="20"/>
              </w:rPr>
            </w:pPr>
            <w:r w:rsidRPr="00284C36">
              <w:rPr>
                <w:rFonts w:ascii="Times New Roman" w:eastAsia="宋体" w:hAnsi="Times New Roman" w:cs="Times New Roman"/>
                <w:color w:val="FF0000"/>
                <w:sz w:val="20"/>
                <w:szCs w:val="20"/>
              </w:rPr>
              <w:t xml:space="preserve">The CC on which the indicated TCI state is applied, and the CC </w:t>
            </w:r>
            <w:r w:rsidR="00494894" w:rsidRPr="00284C36">
              <w:rPr>
                <w:rFonts w:ascii="Times New Roman" w:eastAsia="宋体" w:hAnsi="Times New Roman" w:cs="Times New Roman"/>
                <w:color w:val="FF0000"/>
                <w:sz w:val="20"/>
                <w:szCs w:val="20"/>
              </w:rPr>
              <w:t xml:space="preserve">in which new beam RS(s) are </w:t>
            </w:r>
            <w:r w:rsidR="00494894">
              <w:rPr>
                <w:rFonts w:ascii="Times New Roman" w:eastAsia="宋体" w:hAnsi="Times New Roman" w:cs="Times New Roman"/>
                <w:color w:val="000000"/>
                <w:sz w:val="20"/>
                <w:szCs w:val="20"/>
              </w:rPr>
              <w:t xml:space="preserve">can be the same or different. </w:t>
            </w:r>
          </w:p>
          <w:p w14:paraId="7178CF20" w14:textId="40D0B7AE" w:rsidR="00B563F3" w:rsidRDefault="00B563F3" w:rsidP="00494894">
            <w:pPr>
              <w:numPr>
                <w:ilvl w:val="1"/>
                <w:numId w:val="25"/>
              </w:numPr>
              <w:shd w:val="clear" w:color="auto" w:fill="FFFFFF"/>
              <w:spacing w:after="0" w:line="240" w:lineRule="auto"/>
              <w:rPr>
                <w:rFonts w:ascii="Times New Roman" w:eastAsia="宋体" w:hAnsi="Times New Roman" w:cs="Times New Roman"/>
                <w:color w:val="000000"/>
                <w:sz w:val="20"/>
                <w:szCs w:val="20"/>
              </w:rPr>
            </w:pPr>
            <w:r w:rsidRPr="00B563F3">
              <w:rPr>
                <w:rFonts w:ascii="Times New Roman" w:eastAsia="宋体" w:hAnsi="Times New Roman" w:cs="Times New Roman"/>
                <w:color w:val="000000"/>
                <w:sz w:val="20"/>
                <w:szCs w:val="20"/>
              </w:rPr>
              <w:t>FFS: Whether/how to introduce an RRC parameter to indicate the CC on which the indicated TCI state is applied.</w:t>
            </w:r>
          </w:p>
          <w:p w14:paraId="12FD994D" w14:textId="25EECEC7" w:rsidR="00907350" w:rsidRPr="00DC083C" w:rsidRDefault="00907350" w:rsidP="00284C36">
            <w:pPr>
              <w:snapToGrid w:val="0"/>
              <w:spacing w:after="0" w:line="240" w:lineRule="auto"/>
              <w:jc w:val="both"/>
              <w:rPr>
                <w:rFonts w:ascii="Times New Roman" w:eastAsia="宋体" w:hAnsi="Times New Roman" w:cs="Times New Roman"/>
                <w:sz w:val="20"/>
                <w:szCs w:val="20"/>
                <w:lang w:eastAsia="en-US"/>
              </w:rPr>
            </w:pPr>
          </w:p>
          <w:p w14:paraId="41069268" w14:textId="51A55FA4" w:rsidR="00284C36" w:rsidRPr="00DC083C" w:rsidRDefault="00907350" w:rsidP="00284C36">
            <w:pPr>
              <w:snapToGrid w:val="0"/>
              <w:spacing w:after="0" w:line="240" w:lineRule="auto"/>
              <w:jc w:val="both"/>
              <w:rPr>
                <w:rFonts w:ascii="Times New Roman" w:eastAsia="宋体" w:hAnsi="Times New Roman" w:cs="Times New Roman"/>
                <w:sz w:val="20"/>
                <w:szCs w:val="20"/>
                <w:lang w:eastAsia="en-US"/>
              </w:rPr>
            </w:pPr>
            <w:r w:rsidRPr="00DC083C">
              <w:rPr>
                <w:rFonts w:ascii="Times New Roman" w:eastAsia="宋体" w:hAnsi="Times New Roman" w:cs="Times New Roman"/>
                <w:sz w:val="20"/>
                <w:szCs w:val="20"/>
                <w:lang w:eastAsia="en-US"/>
              </w:rPr>
              <w:t>S</w:t>
            </w:r>
            <w:r w:rsidR="00284C36" w:rsidRPr="00DC083C">
              <w:rPr>
                <w:rFonts w:ascii="Times New Roman" w:eastAsia="宋体" w:hAnsi="Times New Roman" w:cs="Times New Roman"/>
                <w:sz w:val="20"/>
                <w:szCs w:val="20"/>
                <w:lang w:eastAsia="en-US"/>
              </w:rPr>
              <w:t xml:space="preserve">upported by: MediaTek, ZTE, vivo, QC, </w:t>
            </w:r>
            <w:r w:rsidRPr="00DC083C">
              <w:rPr>
                <w:rFonts w:ascii="Times New Roman" w:eastAsia="宋体" w:hAnsi="Times New Roman" w:cs="Times New Roman"/>
                <w:sz w:val="20"/>
                <w:szCs w:val="20"/>
                <w:lang w:eastAsia="en-US"/>
              </w:rPr>
              <w:t>[</w:t>
            </w:r>
            <w:r w:rsidR="00284C36" w:rsidRPr="00DC083C">
              <w:rPr>
                <w:rFonts w:ascii="Times New Roman" w:eastAsia="宋体" w:hAnsi="Times New Roman" w:cs="Times New Roman"/>
                <w:sz w:val="20"/>
                <w:szCs w:val="20"/>
                <w:lang w:eastAsia="en-US"/>
              </w:rPr>
              <w:t>CMCC</w:t>
            </w:r>
            <w:r w:rsidRPr="00DC083C">
              <w:rPr>
                <w:rFonts w:ascii="Times New Roman" w:eastAsia="宋体" w:hAnsi="Times New Roman" w:cs="Times New Roman"/>
                <w:sz w:val="20"/>
                <w:szCs w:val="20"/>
                <w:lang w:eastAsia="en-US"/>
              </w:rPr>
              <w:t>]</w:t>
            </w:r>
            <w:r w:rsidR="00284C36" w:rsidRPr="00DC083C">
              <w:rPr>
                <w:rFonts w:ascii="Times New Roman" w:eastAsia="宋体" w:hAnsi="Times New Roman" w:cs="Times New Roman"/>
                <w:sz w:val="20"/>
                <w:szCs w:val="20"/>
                <w:lang w:eastAsia="en-US"/>
              </w:rPr>
              <w:t xml:space="preserve">, </w:t>
            </w:r>
            <w:proofErr w:type="spellStart"/>
            <w:r w:rsidR="00284C36" w:rsidRPr="00DC083C">
              <w:rPr>
                <w:rFonts w:ascii="Times New Roman" w:eastAsia="宋体" w:hAnsi="Times New Roman" w:cs="Times New Roman"/>
                <w:sz w:val="20"/>
                <w:szCs w:val="20"/>
                <w:lang w:eastAsia="en-US"/>
              </w:rPr>
              <w:t>ASUSTeK</w:t>
            </w:r>
            <w:proofErr w:type="spellEnd"/>
            <w:r w:rsidR="00284C36" w:rsidRPr="00DC083C">
              <w:rPr>
                <w:rFonts w:ascii="Times New Roman" w:eastAsia="宋体" w:hAnsi="Times New Roman" w:cs="Times New Roman"/>
                <w:sz w:val="20"/>
                <w:szCs w:val="20"/>
                <w:lang w:eastAsia="en-US"/>
              </w:rPr>
              <w:t xml:space="preserve">, OPPO, </w:t>
            </w:r>
            <w:proofErr w:type="spellStart"/>
            <w:r w:rsidR="00284C36" w:rsidRPr="00DC083C">
              <w:rPr>
                <w:rFonts w:ascii="Times New Roman" w:eastAsia="宋体" w:hAnsi="Times New Roman" w:cs="Times New Roman"/>
                <w:sz w:val="20"/>
                <w:szCs w:val="20"/>
                <w:lang w:eastAsia="en-US"/>
              </w:rPr>
              <w:t>xiaomi</w:t>
            </w:r>
            <w:proofErr w:type="spellEnd"/>
            <w:r w:rsidR="00284C36" w:rsidRPr="00DC083C">
              <w:rPr>
                <w:rFonts w:ascii="Times New Roman" w:eastAsia="宋体" w:hAnsi="Times New Roman" w:cs="Times New Roman"/>
                <w:sz w:val="20"/>
                <w:szCs w:val="20"/>
                <w:lang w:eastAsia="en-US"/>
              </w:rPr>
              <w:t xml:space="preserve">, NEC, LGE, </w:t>
            </w:r>
            <w:proofErr w:type="spellStart"/>
            <w:r w:rsidR="00284C36" w:rsidRPr="00DC083C">
              <w:rPr>
                <w:rFonts w:ascii="Times New Roman" w:eastAsia="宋体" w:hAnsi="Times New Roman" w:cs="Times New Roman"/>
                <w:sz w:val="20"/>
                <w:szCs w:val="20"/>
                <w:lang w:eastAsia="en-US"/>
              </w:rPr>
              <w:t>Futurewei</w:t>
            </w:r>
            <w:proofErr w:type="spellEnd"/>
            <w:r w:rsidR="00284C36" w:rsidRPr="00DC083C">
              <w:rPr>
                <w:rFonts w:ascii="Times New Roman" w:eastAsia="宋体" w:hAnsi="Times New Roman" w:cs="Times New Roman"/>
                <w:sz w:val="20"/>
                <w:szCs w:val="20"/>
                <w:lang w:eastAsia="en-US"/>
              </w:rPr>
              <w:t>, Qualcomm, Huawei/</w:t>
            </w:r>
            <w:proofErr w:type="spellStart"/>
            <w:r w:rsidR="00284C36" w:rsidRPr="00DC083C">
              <w:rPr>
                <w:rFonts w:ascii="Times New Roman" w:eastAsia="宋体" w:hAnsi="Times New Roman" w:cs="Times New Roman"/>
                <w:sz w:val="20"/>
                <w:szCs w:val="20"/>
                <w:lang w:eastAsia="en-US"/>
              </w:rPr>
              <w:t>HiSi</w:t>
            </w:r>
            <w:proofErr w:type="spellEnd"/>
            <w:r w:rsidR="00284C36" w:rsidRPr="00DC083C">
              <w:rPr>
                <w:rFonts w:ascii="Times New Roman" w:eastAsia="宋体" w:hAnsi="Times New Roman" w:cs="Times New Roman"/>
                <w:sz w:val="20"/>
                <w:szCs w:val="20"/>
                <w:lang w:eastAsia="en-US"/>
              </w:rPr>
              <w:t xml:space="preserve">, CATT, Lenovo, Intel, Sharp, Apple, ETRI, </w:t>
            </w:r>
            <w:proofErr w:type="spellStart"/>
            <w:r w:rsidR="00284C36" w:rsidRPr="00DC083C">
              <w:rPr>
                <w:rFonts w:ascii="Times New Roman" w:eastAsia="宋体" w:hAnsi="Times New Roman" w:cs="Times New Roman"/>
                <w:sz w:val="20"/>
                <w:szCs w:val="20"/>
                <w:lang w:eastAsia="en-US"/>
              </w:rPr>
              <w:t>Transsion</w:t>
            </w:r>
            <w:proofErr w:type="spellEnd"/>
            <w:r w:rsidR="00284C36" w:rsidRPr="00DC083C">
              <w:rPr>
                <w:rFonts w:ascii="Times New Roman" w:eastAsia="宋体" w:hAnsi="Times New Roman" w:cs="Times New Roman"/>
                <w:sz w:val="20"/>
                <w:szCs w:val="20"/>
                <w:lang w:eastAsia="en-US"/>
              </w:rPr>
              <w:t xml:space="preserve">, Samsung, NTT </w:t>
            </w:r>
            <w:proofErr w:type="gramStart"/>
            <w:r w:rsidR="00284C36" w:rsidRPr="00DC083C">
              <w:rPr>
                <w:rFonts w:ascii="Times New Roman" w:eastAsia="宋体" w:hAnsi="Times New Roman" w:cs="Times New Roman"/>
                <w:sz w:val="20"/>
                <w:szCs w:val="20"/>
                <w:lang w:eastAsia="en-US"/>
              </w:rPr>
              <w:t>DOCOMO,</w:t>
            </w:r>
            <w:r w:rsidR="00A73D81">
              <w:rPr>
                <w:rFonts w:ascii="Times New Roman" w:eastAsia="宋体" w:hAnsi="Times New Roman" w:cs="Times New Roman"/>
                <w:sz w:val="20"/>
                <w:szCs w:val="20"/>
                <w:lang w:eastAsia="en-US"/>
              </w:rPr>
              <w:t xml:space="preserve"> </w:t>
            </w:r>
            <w:r w:rsidR="00284C36" w:rsidRPr="00DC083C">
              <w:rPr>
                <w:rFonts w:ascii="Times New Roman" w:eastAsia="宋体" w:hAnsi="Times New Roman" w:cs="Times New Roman"/>
                <w:sz w:val="20"/>
                <w:szCs w:val="20"/>
                <w:lang w:eastAsia="en-US"/>
              </w:rPr>
              <w:t xml:space="preserve"> Google</w:t>
            </w:r>
            <w:proofErr w:type="gramEnd"/>
            <w:r w:rsidR="00284C36" w:rsidRPr="00DC083C">
              <w:rPr>
                <w:rFonts w:ascii="Times New Roman" w:eastAsia="宋体" w:hAnsi="Times New Roman" w:cs="Times New Roman"/>
                <w:sz w:val="20"/>
                <w:szCs w:val="20"/>
                <w:lang w:eastAsia="en-US"/>
              </w:rPr>
              <w:t xml:space="preserve">, IDC, </w:t>
            </w:r>
            <w:r w:rsidRPr="00DC083C">
              <w:rPr>
                <w:rFonts w:ascii="Times New Roman" w:eastAsia="宋体" w:hAnsi="Times New Roman" w:cs="Times New Roman"/>
                <w:sz w:val="20"/>
                <w:szCs w:val="20"/>
                <w:lang w:eastAsia="en-US"/>
              </w:rPr>
              <w:t>[</w:t>
            </w:r>
            <w:r w:rsidR="00284C36" w:rsidRPr="00DC083C">
              <w:rPr>
                <w:rFonts w:ascii="Times New Roman" w:eastAsia="宋体" w:hAnsi="Times New Roman" w:cs="Times New Roman"/>
                <w:sz w:val="20"/>
                <w:szCs w:val="20"/>
                <w:lang w:eastAsia="en-US"/>
              </w:rPr>
              <w:t>NEC</w:t>
            </w:r>
            <w:r w:rsidR="005F7084" w:rsidRPr="00DC083C">
              <w:rPr>
                <w:rFonts w:ascii="Times New Roman" w:eastAsia="宋体" w:hAnsi="Times New Roman" w:cs="Times New Roman"/>
                <w:sz w:val="20"/>
                <w:szCs w:val="20"/>
                <w:lang w:eastAsia="en-US"/>
              </w:rPr>
              <w:t xml:space="preserve">, </w:t>
            </w:r>
            <w:proofErr w:type="spellStart"/>
            <w:r w:rsidR="005F7084" w:rsidRPr="00DC083C">
              <w:rPr>
                <w:rFonts w:ascii="Times New Roman" w:eastAsia="宋体" w:hAnsi="Times New Roman" w:cs="Times New Roman"/>
                <w:sz w:val="20"/>
                <w:szCs w:val="20"/>
                <w:lang w:eastAsia="en-US"/>
              </w:rPr>
              <w:t>Spreadtrum</w:t>
            </w:r>
            <w:proofErr w:type="spellEnd"/>
            <w:r w:rsidRPr="00DC083C">
              <w:rPr>
                <w:rFonts w:ascii="Times New Roman" w:eastAsia="宋体" w:hAnsi="Times New Roman" w:cs="Times New Roman"/>
                <w:sz w:val="20"/>
                <w:szCs w:val="20"/>
                <w:lang w:eastAsia="en-US"/>
              </w:rPr>
              <w:t>]</w:t>
            </w:r>
            <w:r w:rsidR="00302306">
              <w:rPr>
                <w:rFonts w:ascii="Times New Roman" w:eastAsia="宋体" w:hAnsi="Times New Roman" w:cs="Times New Roman"/>
                <w:sz w:val="20"/>
                <w:szCs w:val="20"/>
                <w:lang w:eastAsia="en-US"/>
              </w:rPr>
              <w:t>, Nokia</w:t>
            </w:r>
            <w:r w:rsidR="00BA4DBB">
              <w:rPr>
                <w:rFonts w:ascii="Times New Roman" w:eastAsia="宋体" w:hAnsi="Times New Roman" w:cs="Times New Roman"/>
                <w:sz w:val="20"/>
                <w:szCs w:val="20"/>
                <w:lang w:eastAsia="en-US"/>
              </w:rPr>
              <w:t>,</w:t>
            </w:r>
          </w:p>
          <w:p w14:paraId="6DCA321B" w14:textId="77777777" w:rsidR="00B563F3" w:rsidRPr="00DC083C" w:rsidRDefault="00B563F3" w:rsidP="00B563F3">
            <w:pPr>
              <w:snapToGrid w:val="0"/>
              <w:spacing w:after="0" w:line="240" w:lineRule="auto"/>
              <w:jc w:val="both"/>
              <w:rPr>
                <w:rFonts w:ascii="Times New Roman" w:eastAsia="宋体" w:hAnsi="Times New Roman" w:cs="Times New Roman"/>
                <w:color w:val="3333FF"/>
                <w:sz w:val="20"/>
                <w:szCs w:val="20"/>
                <w:lang w:eastAsia="en-US"/>
              </w:rPr>
            </w:pPr>
          </w:p>
          <w:p w14:paraId="12BC06C3" w14:textId="77777777" w:rsidR="0087393E" w:rsidRDefault="0087393E" w:rsidP="00EE0FD6">
            <w:pPr>
              <w:snapToGrid w:val="0"/>
              <w:spacing w:after="0" w:line="240" w:lineRule="auto"/>
              <w:ind w:left="360"/>
              <w:jc w:val="right"/>
              <w:rPr>
                <w:rFonts w:ascii="Times New Roman" w:eastAsia="宋体" w:hAnsi="Times New Roman" w:cs="Times New Roman"/>
                <w:b/>
                <w:bCs/>
                <w:iCs/>
                <w:color w:val="000000"/>
                <w:sz w:val="18"/>
                <w:szCs w:val="20"/>
                <w:highlight w:val="green"/>
              </w:rPr>
            </w:pPr>
          </w:p>
        </w:tc>
      </w:tr>
    </w:tbl>
    <w:p w14:paraId="33B7D819" w14:textId="77777777" w:rsidR="0087393E" w:rsidRDefault="0087393E">
      <w:pPr>
        <w:snapToGrid w:val="0"/>
        <w:spacing w:after="0" w:line="240" w:lineRule="auto"/>
        <w:rPr>
          <w:rFonts w:ascii="Times New Roman" w:hAnsi="Times New Roman" w:cs="Times New Roman"/>
        </w:rPr>
      </w:pPr>
    </w:p>
    <w:p w14:paraId="2EE9FECA" w14:textId="77777777" w:rsidR="0087393E" w:rsidRDefault="0087393E">
      <w:pPr>
        <w:snapToGrid w:val="0"/>
        <w:spacing w:after="0" w:line="240" w:lineRule="auto"/>
        <w:rPr>
          <w:rFonts w:ascii="Times New Roman" w:hAnsi="Times New Roman" w:cs="Times New Roman"/>
        </w:rPr>
      </w:pPr>
    </w:p>
    <w:p w14:paraId="61E05EB4" w14:textId="77777777" w:rsidR="0087393E" w:rsidRDefault="00D9113A">
      <w:pPr>
        <w:pStyle w:val="Caption"/>
        <w:jc w:val="center"/>
      </w:pPr>
      <w:r>
        <w:t>Table 4B Cross-CC measurement/report: inputs from companies</w:t>
      </w:r>
    </w:p>
    <w:tbl>
      <w:tblPr>
        <w:tblW w:w="9985" w:type="dxa"/>
        <w:tblCellMar>
          <w:left w:w="10" w:type="dxa"/>
          <w:right w:w="10" w:type="dxa"/>
        </w:tblCellMar>
        <w:tblLook w:val="04A0" w:firstRow="1" w:lastRow="0" w:firstColumn="1" w:lastColumn="0" w:noHBand="0" w:noVBand="1"/>
      </w:tblPr>
      <w:tblGrid>
        <w:gridCol w:w="1516"/>
        <w:gridCol w:w="8469"/>
      </w:tblGrid>
      <w:tr w:rsidR="0087393E" w14:paraId="09AF7C3A" w14:textId="77777777" w:rsidTr="0031796D">
        <w:tc>
          <w:tcPr>
            <w:tcW w:w="1516"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779DF8A1" w14:textId="77777777" w:rsidR="0087393E" w:rsidRDefault="00D9113A">
            <w:pPr>
              <w:snapToGrid w:val="0"/>
              <w:spacing w:after="0" w:line="240" w:lineRule="auto"/>
              <w:rPr>
                <w:rFonts w:ascii="Times New Roman" w:hAnsi="Times New Roman" w:cs="Times New Roman"/>
              </w:rPr>
            </w:pPr>
            <w:r>
              <w:rPr>
                <w:rFonts w:ascii="Times New Roman" w:hAnsi="Times New Roman" w:cs="Times New Roman"/>
                <w:b/>
                <w:sz w:val="18"/>
                <w:szCs w:val="18"/>
              </w:rPr>
              <w:t>Company</w:t>
            </w:r>
          </w:p>
        </w:tc>
        <w:tc>
          <w:tcPr>
            <w:tcW w:w="8469"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02581F25" w14:textId="77777777" w:rsidR="0087393E" w:rsidRDefault="00D9113A">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87393E" w14:paraId="4595AA1A" w14:textId="77777777" w:rsidTr="0031796D">
        <w:trPr>
          <w:trHeight w:val="143"/>
        </w:trPr>
        <w:tc>
          <w:tcPr>
            <w:tcW w:w="1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3D6FE0" w14:textId="77777777" w:rsidR="0087393E" w:rsidRDefault="00D9113A">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Mod V00</w:t>
            </w:r>
          </w:p>
        </w:tc>
        <w:tc>
          <w:tcPr>
            <w:tcW w:w="8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F9B4B0" w14:textId="77777777" w:rsidR="0087393E" w:rsidRDefault="00D9113A">
            <w:pPr>
              <w:snapToGrid w:val="0"/>
              <w:spacing w:after="0" w:line="240" w:lineRule="auto"/>
              <w:rPr>
                <w:rFonts w:ascii="Times New Roman" w:hAnsi="Times New Roman" w:cs="Times New Roman"/>
                <w:sz w:val="18"/>
                <w:szCs w:val="18"/>
              </w:rPr>
            </w:pPr>
            <w:r>
              <w:rPr>
                <w:rFonts w:ascii="Times New Roman" w:eastAsia="等线" w:hAnsi="Times New Roman" w:cs="Times New Roman"/>
                <w:b/>
                <w:color w:val="3333FF"/>
                <w:sz w:val="18"/>
                <w:szCs w:val="18"/>
                <w:lang w:eastAsia="zh-CN"/>
              </w:rPr>
              <w:t>Please share your views on the offline questions in TABLE 4A</w:t>
            </w:r>
          </w:p>
        </w:tc>
      </w:tr>
      <w:tr w:rsidR="0087393E" w14:paraId="3B6EC594" w14:textId="77777777" w:rsidTr="0031796D">
        <w:trPr>
          <w:trHeight w:val="143"/>
        </w:trPr>
        <w:tc>
          <w:tcPr>
            <w:tcW w:w="1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AB87A8" w14:textId="77777777" w:rsidR="0087393E" w:rsidRDefault="00D9113A">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CMCC</w:t>
            </w:r>
          </w:p>
        </w:tc>
        <w:tc>
          <w:tcPr>
            <w:tcW w:w="8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7FF432" w14:textId="77777777" w:rsidR="0087393E" w:rsidRDefault="00D9113A">
            <w:pPr>
              <w:snapToGrid w:val="0"/>
              <w:spacing w:after="0" w:line="240" w:lineRule="auto"/>
              <w:rPr>
                <w:rFonts w:ascii="Times New Roman" w:eastAsia="等线" w:hAnsi="Times New Roman" w:cs="Times New Roman"/>
                <w:b/>
                <w:bCs/>
                <w:sz w:val="18"/>
                <w:szCs w:val="18"/>
                <w:lang w:eastAsia="zh-CN"/>
              </w:rPr>
            </w:pPr>
            <w:r>
              <w:rPr>
                <w:rFonts w:ascii="Times New Roman" w:hAnsi="Times New Roman" w:cs="Times New Roman"/>
                <w:b/>
                <w:bCs/>
                <w:sz w:val="18"/>
                <w:szCs w:val="18"/>
              </w:rPr>
              <w:t>Q9.1</w:t>
            </w:r>
            <w:r>
              <w:rPr>
                <w:rFonts w:ascii="Times New Roman" w:eastAsia="等线" w:hAnsi="Times New Roman" w:cs="Times New Roman" w:hint="eastAsia"/>
                <w:b/>
                <w:bCs/>
                <w:sz w:val="18"/>
                <w:szCs w:val="18"/>
                <w:lang w:eastAsia="zh-CN"/>
              </w:rPr>
              <w:t>: Not confirm.</w:t>
            </w:r>
          </w:p>
          <w:p w14:paraId="1BC81CE6" w14:textId="77777777" w:rsidR="0087393E" w:rsidRDefault="0087393E">
            <w:pPr>
              <w:snapToGrid w:val="0"/>
              <w:spacing w:after="0" w:line="240" w:lineRule="auto"/>
              <w:rPr>
                <w:rFonts w:ascii="Times New Roman" w:eastAsia="等线" w:hAnsi="Times New Roman" w:cs="Times New Roman"/>
                <w:sz w:val="18"/>
                <w:szCs w:val="18"/>
                <w:lang w:eastAsia="zh-CN"/>
              </w:rPr>
            </w:pPr>
          </w:p>
          <w:p w14:paraId="67096B42" w14:textId="77777777" w:rsidR="0087393E" w:rsidRDefault="00D9113A">
            <w:pPr>
              <w:snapToGrid w:val="0"/>
              <w:spacing w:after="0" w:line="240" w:lineRule="auto"/>
              <w:rPr>
                <w:rFonts w:ascii="Times New Roman" w:eastAsia="等线" w:hAnsi="Times New Roman" w:cs="Times New Roman"/>
                <w:b/>
                <w:bCs/>
                <w:sz w:val="18"/>
                <w:szCs w:val="18"/>
                <w:lang w:eastAsia="zh-CN"/>
              </w:rPr>
            </w:pPr>
            <w:r>
              <w:rPr>
                <w:rFonts w:ascii="Times New Roman" w:eastAsia="等线" w:hAnsi="Times New Roman" w:cs="Times New Roman" w:hint="eastAsia"/>
                <w:b/>
                <w:bCs/>
                <w:sz w:val="18"/>
                <w:szCs w:val="18"/>
                <w:lang w:eastAsia="zh-CN"/>
              </w:rPr>
              <w:t xml:space="preserve">Q9.2: Support </w:t>
            </w:r>
            <w:r>
              <w:rPr>
                <w:rFonts w:ascii="Times New Roman" w:eastAsia="等线" w:hAnsi="Times New Roman" w:cs="Times New Roman"/>
                <w:b/>
                <w:bCs/>
                <w:sz w:val="18"/>
                <w:szCs w:val="18"/>
                <w:lang w:eastAsia="zh-CN"/>
              </w:rPr>
              <w:t>Option 1-2</w:t>
            </w:r>
            <w:r>
              <w:rPr>
                <w:rFonts w:ascii="Times New Roman" w:eastAsia="等线" w:hAnsi="Times New Roman" w:cs="Times New Roman" w:hint="eastAsia"/>
                <w:b/>
                <w:bCs/>
                <w:sz w:val="18"/>
                <w:szCs w:val="18"/>
                <w:lang w:eastAsia="zh-CN"/>
              </w:rPr>
              <w:t xml:space="preserve"> and </w:t>
            </w:r>
            <w:r>
              <w:rPr>
                <w:rFonts w:ascii="Times New Roman" w:eastAsia="等线" w:hAnsi="Times New Roman" w:cs="Times New Roman"/>
                <w:b/>
                <w:bCs/>
                <w:sz w:val="18"/>
                <w:szCs w:val="18"/>
                <w:lang w:eastAsia="zh-CN"/>
              </w:rPr>
              <w:t xml:space="preserve">Option </w:t>
            </w:r>
            <w:r>
              <w:rPr>
                <w:rFonts w:ascii="Times New Roman" w:eastAsia="等线" w:hAnsi="Times New Roman" w:cs="Times New Roman" w:hint="eastAsia"/>
                <w:b/>
                <w:bCs/>
                <w:sz w:val="18"/>
                <w:szCs w:val="18"/>
                <w:lang w:eastAsia="zh-CN"/>
              </w:rPr>
              <w:t>2</w:t>
            </w:r>
            <w:r>
              <w:rPr>
                <w:rFonts w:ascii="Times New Roman" w:eastAsia="等线" w:hAnsi="Times New Roman" w:cs="Times New Roman"/>
                <w:b/>
                <w:bCs/>
                <w:sz w:val="18"/>
                <w:szCs w:val="18"/>
                <w:lang w:eastAsia="zh-CN"/>
              </w:rPr>
              <w:t>-2</w:t>
            </w:r>
            <w:r>
              <w:rPr>
                <w:rFonts w:ascii="Times New Roman" w:eastAsia="等线" w:hAnsi="Times New Roman" w:cs="Times New Roman" w:hint="eastAsia"/>
                <w:b/>
                <w:bCs/>
                <w:sz w:val="18"/>
                <w:szCs w:val="18"/>
                <w:lang w:eastAsia="zh-CN"/>
              </w:rPr>
              <w:t>.</w:t>
            </w:r>
          </w:p>
          <w:p w14:paraId="6F64BCA8" w14:textId="77777777" w:rsidR="0087393E" w:rsidRDefault="00D9113A">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As FL</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 xml:space="preserve">s assessment, </w:t>
            </w:r>
            <w:r>
              <w:rPr>
                <w:rFonts w:ascii="Times New Roman" w:eastAsia="等线" w:hAnsi="Times New Roman" w:cs="Times New Roman"/>
                <w:sz w:val="18"/>
                <w:szCs w:val="18"/>
                <w:lang w:eastAsia="zh-CN"/>
              </w:rPr>
              <w:t>if the legacy cross-CC TCI indication framework is reuse</w:t>
            </w:r>
            <w:r>
              <w:rPr>
                <w:rFonts w:ascii="Times New Roman" w:eastAsia="等线" w:hAnsi="Times New Roman" w:cs="Times New Roman" w:hint="eastAsia"/>
                <w:sz w:val="18"/>
                <w:szCs w:val="18"/>
                <w:lang w:eastAsia="zh-CN"/>
              </w:rPr>
              <w:t>d</w:t>
            </w:r>
            <w:r>
              <w:rPr>
                <w:rFonts w:ascii="Times New Roman" w:eastAsia="等线" w:hAnsi="Times New Roman" w:cs="Times New Roman"/>
                <w:sz w:val="18"/>
                <w:szCs w:val="18"/>
                <w:lang w:eastAsia="zh-CN"/>
              </w:rPr>
              <w:t>, it is straightforward that the CC where the indicated TCI state configured may be the same or different from the new beam RS(s).</w:t>
            </w:r>
            <w:r>
              <w:rPr>
                <w:rFonts w:ascii="Times New Roman" w:eastAsia="等线" w:hAnsi="Times New Roman" w:cs="Times New Roman" w:hint="eastAsia"/>
                <w:sz w:val="18"/>
                <w:szCs w:val="18"/>
                <w:lang w:eastAsia="zh-CN"/>
              </w:rPr>
              <w:t xml:space="preserve"> </w:t>
            </w:r>
          </w:p>
          <w:p w14:paraId="06A678A3" w14:textId="77777777" w:rsidR="0087393E" w:rsidRDefault="00D9113A">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Furthermore, if the indicated TCI state can be different from the new beam RS(s), then, the QCL RS may be also different from the new beam RS(s). For example, CC1 and CC2 are in the </w:t>
            </w:r>
            <w:proofErr w:type="spellStart"/>
            <w:r>
              <w:rPr>
                <w:rFonts w:ascii="Times New Roman" w:eastAsia="等线" w:hAnsi="Times New Roman" w:cs="Times New Roman"/>
                <w:i/>
                <w:iCs/>
                <w:sz w:val="18"/>
                <w:szCs w:val="18"/>
                <w:lang w:eastAsia="zh-CN"/>
              </w:rPr>
              <w:t>simultaneousTCI-UpdateList</w:t>
            </w:r>
            <w:proofErr w:type="spellEnd"/>
            <w:r>
              <w:rPr>
                <w:rFonts w:ascii="Times New Roman" w:eastAsia="等线" w:hAnsi="Times New Roman" w:cs="Times New Roman" w:hint="eastAsia"/>
                <w:sz w:val="18"/>
                <w:szCs w:val="18"/>
                <w:lang w:eastAsia="zh-CN"/>
              </w:rPr>
              <w:t xml:space="preserve">, when the TCI state of CC1 is updated, the TCI state of CC2 will be updated simultaneously. The current beam of CC1 and CC2 will be same, e.g., the current beam is RS from CC1. Then, the current beam and new beam for CC2 is from </w:t>
            </w:r>
            <w:r>
              <w:rPr>
                <w:rFonts w:ascii="Times New Roman" w:eastAsia="等线" w:hAnsi="Times New Roman" w:cs="Times New Roman" w:hint="eastAsia"/>
                <w:sz w:val="18"/>
                <w:szCs w:val="18"/>
                <w:lang w:eastAsia="zh-CN"/>
              </w:rPr>
              <w:lastRenderedPageBreak/>
              <w:t xml:space="preserve">different CC. Therefore, </w:t>
            </w:r>
            <w:r>
              <w:rPr>
                <w:rFonts w:ascii="Times New Roman" w:eastAsia="等线" w:hAnsi="Times New Roman" w:cs="Times New Roman"/>
                <w:sz w:val="18"/>
                <w:szCs w:val="18"/>
                <w:lang w:eastAsia="zh-CN"/>
              </w:rPr>
              <w:t>if the legacy cross-CC TCI indication framework is reuse</w:t>
            </w:r>
            <w:r>
              <w:rPr>
                <w:rFonts w:ascii="Times New Roman" w:eastAsia="等线" w:hAnsi="Times New Roman" w:cs="Times New Roman" w:hint="eastAsia"/>
                <w:sz w:val="18"/>
                <w:szCs w:val="18"/>
                <w:lang w:eastAsia="zh-CN"/>
              </w:rPr>
              <w:t xml:space="preserve">d, both </w:t>
            </w:r>
            <w:r>
              <w:rPr>
                <w:rFonts w:ascii="Times New Roman" w:eastAsia="等线" w:hAnsi="Times New Roman" w:cs="Times New Roman"/>
                <w:sz w:val="18"/>
                <w:szCs w:val="18"/>
                <w:lang w:eastAsia="zh-CN"/>
              </w:rPr>
              <w:t>Option 1-2 and Option 2-2</w:t>
            </w:r>
            <w:r>
              <w:rPr>
                <w:rFonts w:ascii="Times New Roman" w:eastAsia="等线" w:hAnsi="Times New Roman" w:cs="Times New Roman" w:hint="eastAsia"/>
                <w:sz w:val="18"/>
                <w:szCs w:val="18"/>
                <w:lang w:eastAsia="zh-CN"/>
              </w:rPr>
              <w:t xml:space="preserve"> should be supported.</w:t>
            </w:r>
          </w:p>
        </w:tc>
      </w:tr>
      <w:tr w:rsidR="0087393E" w14:paraId="65DFFCDF" w14:textId="77777777" w:rsidTr="0031796D">
        <w:trPr>
          <w:trHeight w:val="143"/>
        </w:trPr>
        <w:tc>
          <w:tcPr>
            <w:tcW w:w="1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9E99BB" w14:textId="77777777" w:rsidR="0087393E" w:rsidRDefault="00D9113A">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lastRenderedPageBreak/>
              <w:t>ZTE</w:t>
            </w:r>
          </w:p>
        </w:tc>
        <w:tc>
          <w:tcPr>
            <w:tcW w:w="8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7C620B" w14:textId="77777777" w:rsidR="0087393E" w:rsidRDefault="00D9113A">
            <w:p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hint="eastAsia"/>
                <w:b/>
                <w:bCs/>
                <w:sz w:val="18"/>
                <w:szCs w:val="18"/>
                <w:lang w:eastAsia="zh-CN"/>
              </w:rPr>
              <w:t xml:space="preserve">Q9.1: </w:t>
            </w:r>
            <w:r>
              <w:rPr>
                <w:rFonts w:ascii="Times New Roman" w:eastAsia="宋体" w:hAnsi="Times New Roman" w:cs="Times New Roman" w:hint="eastAsia"/>
                <w:sz w:val="18"/>
                <w:szCs w:val="18"/>
                <w:lang w:eastAsia="zh-CN"/>
              </w:rPr>
              <w:t>Support to confirm the WA.</w:t>
            </w:r>
          </w:p>
          <w:p w14:paraId="3CCA01EF" w14:textId="77777777" w:rsidR="0087393E" w:rsidRDefault="00D9113A">
            <w:p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We fail to see the reason to restrict first PUCCH and second PUSCH are from the same PUCCH group with regards to either UE complexity or gNB scheduling. In our understanding, the legacy rules of within/across PUCCH group(s) is dedicated to HARQ-ACK codebook design rather than CSI report framework.</w:t>
            </w:r>
          </w:p>
          <w:p w14:paraId="2CB901AC" w14:textId="77777777" w:rsidR="0087393E" w:rsidRDefault="0087393E">
            <w:pPr>
              <w:snapToGrid w:val="0"/>
              <w:spacing w:after="0" w:line="240" w:lineRule="auto"/>
              <w:rPr>
                <w:rFonts w:ascii="Times New Roman" w:eastAsia="宋体" w:hAnsi="Times New Roman" w:cs="Times New Roman"/>
                <w:sz w:val="18"/>
                <w:szCs w:val="18"/>
                <w:lang w:eastAsia="zh-CN"/>
              </w:rPr>
            </w:pPr>
          </w:p>
          <w:p w14:paraId="5081E0C6" w14:textId="77777777" w:rsidR="0087393E" w:rsidRDefault="00D9113A">
            <w:p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hint="eastAsia"/>
                <w:b/>
                <w:bCs/>
                <w:sz w:val="18"/>
                <w:szCs w:val="18"/>
                <w:lang w:eastAsia="zh-CN"/>
              </w:rPr>
              <w:t>Q9.2:</w:t>
            </w:r>
            <w:r>
              <w:rPr>
                <w:rFonts w:ascii="Times New Roman" w:eastAsia="宋体" w:hAnsi="Times New Roman" w:cs="Times New Roman" w:hint="eastAsia"/>
                <w:sz w:val="18"/>
                <w:szCs w:val="18"/>
                <w:lang w:eastAsia="zh-CN"/>
              </w:rPr>
              <w:t xml:space="preserve"> Support Option 1-1 + Option 2-2.</w:t>
            </w:r>
          </w:p>
          <w:p w14:paraId="2198FC19" w14:textId="77777777" w:rsidR="0087393E" w:rsidRDefault="00D9113A">
            <w:p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Regarding the relationship between current beam RS and new beam RS, it seems not needed to compare the quality of RSs from different CC. Unless the practical use case can be clarified, we don</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t see this necessity.</w:t>
            </w:r>
          </w:p>
          <w:p w14:paraId="050C21B4" w14:textId="77777777" w:rsidR="0087393E" w:rsidRDefault="00D9113A">
            <w:p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Regarding the relationship between the indicated TCI state and the new beam RS, as illustrated in the following figure, it is intuitive that the target CC(s) of indicated TCI state(s) can be same to or different from the reference CC of new beam RS for cross-CC TCI indication framework.</w:t>
            </w:r>
          </w:p>
          <w:p w14:paraId="3D75A8F8" w14:textId="77777777" w:rsidR="0087393E" w:rsidRDefault="00D9113A">
            <w:pPr>
              <w:snapToGrid w:val="0"/>
              <w:spacing w:after="0" w:line="240" w:lineRule="auto"/>
              <w:jc w:val="center"/>
              <w:rPr>
                <w:rFonts w:ascii="Times New Roman" w:eastAsia="宋体" w:hAnsi="Times New Roman" w:cs="Times New Roman"/>
                <w:sz w:val="18"/>
                <w:szCs w:val="18"/>
                <w:lang w:eastAsia="zh-CN"/>
              </w:rPr>
            </w:pPr>
            <w:r>
              <w:rPr>
                <w:rFonts w:ascii="Times New Roman" w:eastAsia="宋体" w:hAnsi="Times New Roman" w:cs="Times New Roman" w:hint="eastAsia"/>
                <w:noProof/>
                <w:sz w:val="18"/>
                <w:szCs w:val="18"/>
                <w:lang w:eastAsia="zh-TW"/>
              </w:rPr>
              <w:drawing>
                <wp:inline distT="0" distB="0" distL="114300" distR="114300" wp14:anchorId="78732AA1" wp14:editId="75374F82">
                  <wp:extent cx="3841750" cy="1827530"/>
                  <wp:effectExtent l="0" t="0" r="1270" b="7620"/>
                  <wp:docPr id="2" name="图片 2" descr="cross-CC TCI indic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ross-CC TCI indication"/>
                          <pic:cNvPicPr>
                            <a:picLocks noChangeAspect="1"/>
                          </pic:cNvPicPr>
                        </pic:nvPicPr>
                        <pic:blipFill>
                          <a:blip r:embed="rId19"/>
                          <a:stretch>
                            <a:fillRect/>
                          </a:stretch>
                        </pic:blipFill>
                        <pic:spPr>
                          <a:xfrm>
                            <a:off x="0" y="0"/>
                            <a:ext cx="3841750" cy="1827530"/>
                          </a:xfrm>
                          <a:prstGeom prst="rect">
                            <a:avLst/>
                          </a:prstGeom>
                        </pic:spPr>
                      </pic:pic>
                    </a:graphicData>
                  </a:graphic>
                </wp:inline>
              </w:drawing>
            </w:r>
          </w:p>
        </w:tc>
      </w:tr>
      <w:tr w:rsidR="0087393E" w14:paraId="4FF23683" w14:textId="77777777" w:rsidTr="0031796D">
        <w:trPr>
          <w:trHeight w:val="143"/>
        </w:trPr>
        <w:tc>
          <w:tcPr>
            <w:tcW w:w="1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F4DB7D" w14:textId="07E8951D" w:rsidR="0087393E" w:rsidRDefault="00505C97">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OPPO</w:t>
            </w:r>
          </w:p>
        </w:tc>
        <w:tc>
          <w:tcPr>
            <w:tcW w:w="8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14E803" w14:textId="77777777" w:rsidR="0087393E" w:rsidRDefault="00505C97">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Re Q9.1:  There is no clear technical reason why 1</w:t>
            </w:r>
            <w:r w:rsidRPr="00505C97">
              <w:rPr>
                <w:rFonts w:ascii="Times New Roman" w:hAnsi="Times New Roman" w:cs="Times New Roman"/>
                <w:sz w:val="18"/>
                <w:szCs w:val="18"/>
                <w:vertAlign w:val="superscript"/>
              </w:rPr>
              <w:t>st</w:t>
            </w:r>
            <w:r>
              <w:rPr>
                <w:rFonts w:ascii="Times New Roman" w:hAnsi="Times New Roman" w:cs="Times New Roman"/>
                <w:sz w:val="18"/>
                <w:szCs w:val="18"/>
              </w:rPr>
              <w:t xml:space="preserve"> PUCCH and 2</w:t>
            </w:r>
            <w:r w:rsidRPr="00505C97">
              <w:rPr>
                <w:rFonts w:ascii="Times New Roman" w:hAnsi="Times New Roman" w:cs="Times New Roman"/>
                <w:sz w:val="18"/>
                <w:szCs w:val="18"/>
                <w:vertAlign w:val="superscript"/>
              </w:rPr>
              <w:t>nd</w:t>
            </w:r>
            <w:r>
              <w:rPr>
                <w:rFonts w:ascii="Times New Roman" w:hAnsi="Times New Roman" w:cs="Times New Roman"/>
                <w:sz w:val="18"/>
                <w:szCs w:val="18"/>
              </w:rPr>
              <w:t xml:space="preserve"> PUSCH must be in the same PUCCH group. Support the confirm the WA.</w:t>
            </w:r>
          </w:p>
          <w:p w14:paraId="07DCC1B0" w14:textId="77777777" w:rsidR="00505C97" w:rsidRDefault="00505C97">
            <w:pPr>
              <w:snapToGrid w:val="0"/>
              <w:spacing w:after="0" w:line="240" w:lineRule="auto"/>
              <w:rPr>
                <w:rFonts w:ascii="Times New Roman" w:hAnsi="Times New Roman" w:cs="Times New Roman"/>
                <w:sz w:val="18"/>
                <w:szCs w:val="18"/>
              </w:rPr>
            </w:pPr>
          </w:p>
          <w:p w14:paraId="371DB66F" w14:textId="77777777" w:rsidR="00505C97" w:rsidRDefault="00505C97">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Re Q9.2: As shown above, </w:t>
            </w:r>
            <w:bookmarkStart w:id="83" w:name="OLE_LINK71"/>
            <w:r>
              <w:rPr>
                <w:rFonts w:ascii="Times New Roman" w:hAnsi="Times New Roman" w:cs="Times New Roman"/>
                <w:sz w:val="18"/>
                <w:szCs w:val="18"/>
              </w:rPr>
              <w:t>we support Option 1-1 and Option 2-2</w:t>
            </w:r>
            <w:bookmarkEnd w:id="83"/>
            <w:r>
              <w:rPr>
                <w:rFonts w:ascii="Times New Roman" w:hAnsi="Times New Roman" w:cs="Times New Roman"/>
                <w:sz w:val="18"/>
                <w:szCs w:val="18"/>
              </w:rPr>
              <w:t xml:space="preserve">. </w:t>
            </w:r>
          </w:p>
          <w:p w14:paraId="5416F81C" w14:textId="77777777" w:rsidR="00505C97" w:rsidRDefault="00505C97">
            <w:pPr>
              <w:snapToGrid w:val="0"/>
              <w:spacing w:after="0" w:line="240" w:lineRule="auto"/>
              <w:rPr>
                <w:rFonts w:ascii="Times New Roman" w:hAnsi="Times New Roman" w:cs="Times New Roman"/>
                <w:sz w:val="18"/>
                <w:szCs w:val="18"/>
              </w:rPr>
            </w:pPr>
          </w:p>
          <w:p w14:paraId="6ABBBA8D" w14:textId="19D3DE84" w:rsidR="00505C97" w:rsidRDefault="00505C97">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The reason for supporting Option 1-1: First, the UE compares the L1-RSRP of new beam RSs and current beam RS to detect event-2. </w:t>
            </w:r>
            <w:r w:rsidR="000034F4">
              <w:rPr>
                <w:rFonts w:ascii="Times New Roman" w:hAnsi="Times New Roman" w:cs="Times New Roman"/>
                <w:sz w:val="18"/>
                <w:szCs w:val="18"/>
              </w:rPr>
              <w:t>The L1-RSRP of new beam RSs and L1-RSRP of current beam RS in different CCs would not result in fair comparison. Second, per reasonable implementation, the gNB would switch the TCI state to one with QCL RS of one RS in the new beam RS set and the RS in the updated TCI state is one RS in the new beam RS set.</w:t>
            </w:r>
          </w:p>
          <w:p w14:paraId="2EF89E1F" w14:textId="77777777" w:rsidR="00505C97" w:rsidRDefault="00505C97">
            <w:pPr>
              <w:snapToGrid w:val="0"/>
              <w:spacing w:after="0" w:line="240" w:lineRule="auto"/>
              <w:rPr>
                <w:rFonts w:ascii="Times New Roman" w:hAnsi="Times New Roman" w:cs="Times New Roman"/>
                <w:sz w:val="18"/>
                <w:szCs w:val="18"/>
              </w:rPr>
            </w:pPr>
          </w:p>
          <w:p w14:paraId="38953A81" w14:textId="697130F0" w:rsidR="00505C97" w:rsidRDefault="00505C97">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The reason for supporting Option 2-2: per the current spec, the QCL-</w:t>
            </w:r>
            <w:proofErr w:type="spellStart"/>
            <w:r>
              <w:rPr>
                <w:rFonts w:ascii="Times New Roman" w:hAnsi="Times New Roman" w:cs="Times New Roman"/>
                <w:sz w:val="18"/>
                <w:szCs w:val="18"/>
              </w:rPr>
              <w:t>TypeD</w:t>
            </w:r>
            <w:proofErr w:type="spellEnd"/>
            <w:r>
              <w:rPr>
                <w:rFonts w:ascii="Times New Roman" w:hAnsi="Times New Roman" w:cs="Times New Roman"/>
                <w:sz w:val="18"/>
                <w:szCs w:val="18"/>
              </w:rPr>
              <w:t xml:space="preserve"> RS in one TCI state and the TCI state can be in different CC. Option 2-2 is just what is in the current spec.</w:t>
            </w:r>
          </w:p>
        </w:tc>
      </w:tr>
      <w:tr w:rsidR="0087393E" w14:paraId="2C46838B" w14:textId="77777777" w:rsidTr="0031796D">
        <w:trPr>
          <w:trHeight w:val="143"/>
        </w:trPr>
        <w:tc>
          <w:tcPr>
            <w:tcW w:w="1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221CA7" w14:textId="2CBAE341" w:rsidR="0087393E" w:rsidRDefault="001538B7">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Samsung</w:t>
            </w:r>
          </w:p>
        </w:tc>
        <w:tc>
          <w:tcPr>
            <w:tcW w:w="8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EE0CB9" w14:textId="5A84AB9F" w:rsidR="00D9113A" w:rsidRDefault="00D9113A" w:rsidP="00D9113A">
            <w:pPr>
              <w:snapToGrid w:val="0"/>
              <w:spacing w:after="0" w:line="240" w:lineRule="auto"/>
              <w:jc w:val="both"/>
              <w:rPr>
                <w:rFonts w:ascii="Times New Roman" w:eastAsia="宋体" w:hAnsi="Times New Roman" w:cs="Times New Roman"/>
                <w:sz w:val="18"/>
                <w:szCs w:val="18"/>
                <w:lang w:eastAsia="zh-CN"/>
              </w:rPr>
            </w:pPr>
            <w:r>
              <w:rPr>
                <w:rFonts w:ascii="Times New Roman" w:eastAsia="宋体" w:hAnsi="Times New Roman" w:cs="Times New Roman" w:hint="eastAsia"/>
                <w:b/>
                <w:bCs/>
                <w:sz w:val="18"/>
                <w:szCs w:val="18"/>
                <w:lang w:eastAsia="zh-CN"/>
              </w:rPr>
              <w:t xml:space="preserve">Q9.1: </w:t>
            </w:r>
            <w:r>
              <w:rPr>
                <w:rFonts w:ascii="Times New Roman" w:eastAsia="宋体" w:hAnsi="Times New Roman" w:cs="Times New Roman"/>
                <w:sz w:val="18"/>
                <w:szCs w:val="18"/>
                <w:lang w:eastAsia="zh-CN"/>
              </w:rPr>
              <w:t>do not support confirm</w:t>
            </w:r>
            <w:r w:rsidR="002B67E6">
              <w:rPr>
                <w:rFonts w:ascii="Times New Roman" w:eastAsia="宋体" w:hAnsi="Times New Roman" w:cs="Times New Roman"/>
                <w:sz w:val="18"/>
                <w:szCs w:val="18"/>
                <w:lang w:eastAsia="zh-CN"/>
              </w:rPr>
              <w:t>ing</w:t>
            </w:r>
            <w:r>
              <w:rPr>
                <w:rFonts w:ascii="Times New Roman" w:eastAsia="宋体" w:hAnsi="Times New Roman" w:cs="Times New Roman"/>
                <w:sz w:val="18"/>
                <w:szCs w:val="18"/>
                <w:lang w:eastAsia="zh-CN"/>
              </w:rPr>
              <w:t xml:space="preserve"> the WA.</w:t>
            </w:r>
          </w:p>
          <w:p w14:paraId="166ADC2B" w14:textId="77777777" w:rsidR="00D9113A" w:rsidRDefault="00D9113A" w:rsidP="00D9113A">
            <w:pPr>
              <w:snapToGrid w:val="0"/>
              <w:spacing w:after="0" w:line="240" w:lineRule="auto"/>
              <w:jc w:val="both"/>
              <w:rPr>
                <w:rFonts w:ascii="Times New Roman" w:eastAsia="宋体" w:hAnsi="Times New Roman" w:cs="Times New Roman"/>
                <w:sz w:val="18"/>
                <w:szCs w:val="18"/>
                <w:lang w:eastAsia="zh-CN"/>
              </w:rPr>
            </w:pPr>
          </w:p>
          <w:p w14:paraId="0EC8E411" w14:textId="77777777" w:rsidR="00247466" w:rsidRDefault="00D9113A" w:rsidP="00D9113A">
            <w:pPr>
              <w:snapToGrid w:val="0"/>
              <w:spacing w:after="0" w:line="240" w:lineRule="auto"/>
              <w:jc w:val="both"/>
              <w:rPr>
                <w:rFonts w:ascii="Times New Roman" w:eastAsia="宋体" w:hAnsi="Times New Roman" w:cs="Times New Roman"/>
                <w:sz w:val="18"/>
                <w:szCs w:val="18"/>
                <w:lang w:eastAsia="zh-CN"/>
              </w:rPr>
            </w:pPr>
            <w:r>
              <w:rPr>
                <w:rFonts w:ascii="Times New Roman" w:eastAsia="宋体" w:hAnsi="Times New Roman" w:cs="Times New Roman" w:hint="eastAsia"/>
                <w:b/>
                <w:bCs/>
                <w:sz w:val="18"/>
                <w:szCs w:val="18"/>
                <w:lang w:eastAsia="zh-CN"/>
              </w:rPr>
              <w:t>Q9.2:</w:t>
            </w:r>
            <w:r>
              <w:rPr>
                <w:rFonts w:ascii="Times New Roman" w:eastAsia="宋体" w:hAnsi="Times New Roman" w:cs="Times New Roman" w:hint="eastAsia"/>
                <w:sz w:val="18"/>
                <w:szCs w:val="18"/>
                <w:lang w:eastAsia="zh-CN"/>
              </w:rPr>
              <w:t xml:space="preserve"> </w:t>
            </w:r>
            <w:r>
              <w:rPr>
                <w:rFonts w:ascii="Times New Roman" w:eastAsia="宋体" w:hAnsi="Times New Roman" w:cs="Times New Roman"/>
                <w:sz w:val="18"/>
                <w:szCs w:val="18"/>
                <w:lang w:eastAsia="zh-CN"/>
              </w:rPr>
              <w:t xml:space="preserve">Fine with Option 2-2. </w:t>
            </w:r>
          </w:p>
          <w:p w14:paraId="50ECA1E4" w14:textId="3596D0BD" w:rsidR="00247466" w:rsidRDefault="00247466" w:rsidP="00247466">
            <w:pPr>
              <w:snapToGrid w:val="0"/>
              <w:spacing w:after="0" w:line="240" w:lineRule="auto"/>
              <w:jc w:val="both"/>
              <w:rPr>
                <w:rFonts w:ascii="Times New Roman" w:eastAsia="等线" w:hAnsi="Times New Roman" w:cs="Times New Roman"/>
                <w:color w:val="0000FF"/>
                <w:sz w:val="18"/>
                <w:szCs w:val="18"/>
                <w:lang w:eastAsia="zh-CN"/>
              </w:rPr>
            </w:pPr>
            <w:r>
              <w:rPr>
                <w:rFonts w:ascii="Times New Roman" w:eastAsia="等线" w:hAnsi="Times New Roman" w:cs="Times New Roman"/>
                <w:color w:val="0000FF"/>
                <w:sz w:val="18"/>
                <w:szCs w:val="18"/>
                <w:lang w:eastAsia="zh-CN"/>
              </w:rPr>
              <w:t>[Mod]: Thanks for being flexible!</w:t>
            </w:r>
          </w:p>
          <w:p w14:paraId="3C8B8EA8" w14:textId="77777777" w:rsidR="00247466" w:rsidRDefault="00247466" w:rsidP="00D9113A">
            <w:pPr>
              <w:snapToGrid w:val="0"/>
              <w:spacing w:after="0" w:line="240" w:lineRule="auto"/>
              <w:jc w:val="both"/>
              <w:rPr>
                <w:rFonts w:ascii="Times New Roman" w:eastAsia="宋体" w:hAnsi="Times New Roman" w:cs="Times New Roman"/>
                <w:sz w:val="18"/>
                <w:szCs w:val="18"/>
                <w:lang w:eastAsia="zh-CN"/>
              </w:rPr>
            </w:pPr>
          </w:p>
          <w:p w14:paraId="07CFF074" w14:textId="77777777" w:rsidR="00247466" w:rsidRDefault="00D9113A" w:rsidP="00D9113A">
            <w:pPr>
              <w:snapToGrid w:val="0"/>
              <w:spacing w:after="0" w:line="240" w:lineRule="auto"/>
              <w:jc w:val="both"/>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 xml:space="preserve">Regarding Option 1-1 versus Option 1-2, we first note that in legacy, the L1 measurement RSs are from the same CC. In Rel-19 UEIBM, we have introduced both the current beam and candidate/new beam RSs for evaluating at least Event-2. In this case, whether or not the current and candidate/new beam RSs should still be from the same CC or can be from different CCs may need further justifications – we are open to discuss those. </w:t>
            </w:r>
          </w:p>
          <w:p w14:paraId="1C8D11A0" w14:textId="2E85FD6E" w:rsidR="00D9113A" w:rsidRPr="00247466" w:rsidRDefault="00247466" w:rsidP="00D9113A">
            <w:pPr>
              <w:snapToGrid w:val="0"/>
              <w:spacing w:after="0" w:line="240" w:lineRule="auto"/>
              <w:jc w:val="both"/>
              <w:rPr>
                <w:rFonts w:ascii="Times New Roman" w:eastAsia="等线" w:hAnsi="Times New Roman" w:cs="Times New Roman"/>
                <w:color w:val="0000FF"/>
                <w:sz w:val="18"/>
                <w:szCs w:val="18"/>
                <w:lang w:eastAsia="zh-CN"/>
              </w:rPr>
            </w:pPr>
            <w:r>
              <w:rPr>
                <w:rFonts w:ascii="Times New Roman" w:eastAsia="等线" w:hAnsi="Times New Roman" w:cs="Times New Roman"/>
                <w:color w:val="0000FF"/>
                <w:sz w:val="18"/>
                <w:szCs w:val="18"/>
                <w:lang w:eastAsia="zh-CN"/>
              </w:rPr>
              <w:t>[Mod]: Yeah, let’s check some other’s views. In general, reusing legacy rule may be simple but provide some restriction for NW</w:t>
            </w:r>
            <w:r w:rsidR="00941E34">
              <w:rPr>
                <w:rFonts w:ascii="Times New Roman" w:eastAsia="等线" w:hAnsi="Times New Roman" w:cs="Times New Roman"/>
                <w:color w:val="0000FF"/>
                <w:sz w:val="18"/>
                <w:szCs w:val="18"/>
                <w:lang w:eastAsia="zh-CN"/>
              </w:rPr>
              <w:t xml:space="preserve"> configuration</w:t>
            </w:r>
            <w:r>
              <w:rPr>
                <w:rFonts w:ascii="Times New Roman" w:eastAsia="等线" w:hAnsi="Times New Roman" w:cs="Times New Roman"/>
                <w:color w:val="0000FF"/>
                <w:sz w:val="18"/>
                <w:szCs w:val="18"/>
                <w:lang w:eastAsia="zh-CN"/>
              </w:rPr>
              <w:t>.</w:t>
            </w:r>
            <w:r w:rsidR="00D9113A">
              <w:rPr>
                <w:rFonts w:ascii="Times New Roman" w:eastAsia="宋体" w:hAnsi="Times New Roman" w:cs="Times New Roman"/>
                <w:sz w:val="18"/>
                <w:szCs w:val="18"/>
                <w:lang w:eastAsia="zh-CN"/>
              </w:rPr>
              <w:t xml:space="preserve"> </w:t>
            </w:r>
          </w:p>
          <w:p w14:paraId="29B1FD13" w14:textId="1F74F6D7" w:rsidR="0087393E" w:rsidRDefault="0087393E">
            <w:pPr>
              <w:snapToGrid w:val="0"/>
              <w:spacing w:after="0" w:line="240" w:lineRule="auto"/>
              <w:rPr>
                <w:rFonts w:ascii="Times New Roman" w:hAnsi="Times New Roman" w:cs="Times New Roman"/>
                <w:sz w:val="18"/>
                <w:szCs w:val="18"/>
              </w:rPr>
            </w:pPr>
          </w:p>
        </w:tc>
      </w:tr>
      <w:tr w:rsidR="00EE0FD6" w14:paraId="18B6DB2F" w14:textId="77777777" w:rsidTr="0031796D">
        <w:trPr>
          <w:trHeight w:val="143"/>
        </w:trPr>
        <w:tc>
          <w:tcPr>
            <w:tcW w:w="1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E84801" w14:textId="59C5D205" w:rsidR="00EE0FD6" w:rsidRDefault="00EE0FD6" w:rsidP="00EE0FD6">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Fujitsu</w:t>
            </w:r>
          </w:p>
        </w:tc>
        <w:tc>
          <w:tcPr>
            <w:tcW w:w="8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16E11C" w14:textId="77777777" w:rsidR="00EE0FD6" w:rsidRDefault="00EE0FD6" w:rsidP="00EE0FD6">
            <w:pPr>
              <w:overflowPunct w:val="0"/>
              <w:autoSpaceDE w:val="0"/>
              <w:autoSpaceDN w:val="0"/>
              <w:adjustRightInd w:val="0"/>
              <w:jc w:val="both"/>
              <w:textAlignment w:val="baseline"/>
              <w:rPr>
                <w:rFonts w:ascii="Times New Roman" w:eastAsia="宋体" w:hAnsi="Times New Roman" w:cs="Times New Roman"/>
                <w:sz w:val="18"/>
                <w:szCs w:val="18"/>
                <w:lang w:eastAsia="zh-CN"/>
              </w:rPr>
            </w:pPr>
            <w:r>
              <w:rPr>
                <w:rFonts w:ascii="Times New Roman" w:eastAsia="宋体" w:hAnsi="Times New Roman" w:cs="Times New Roman" w:hint="eastAsia"/>
                <w:b/>
                <w:bCs/>
                <w:sz w:val="18"/>
                <w:szCs w:val="18"/>
                <w:lang w:eastAsia="zh-CN"/>
              </w:rPr>
              <w:t xml:space="preserve">Q9.1: </w:t>
            </w:r>
            <w:r w:rsidRPr="007320CF">
              <w:rPr>
                <w:rFonts w:ascii="Times New Roman" w:eastAsia="宋体" w:hAnsi="Times New Roman" w:cs="Times New Roman" w:hint="eastAsia"/>
                <w:sz w:val="18"/>
                <w:szCs w:val="18"/>
                <w:lang w:eastAsia="zh-CN"/>
              </w:rPr>
              <w:t>Do not s</w:t>
            </w:r>
            <w:r>
              <w:rPr>
                <w:rFonts w:ascii="Times New Roman" w:eastAsia="宋体" w:hAnsi="Times New Roman" w:cs="Times New Roman" w:hint="eastAsia"/>
                <w:sz w:val="18"/>
                <w:szCs w:val="18"/>
                <w:lang w:eastAsia="zh-CN"/>
              </w:rPr>
              <w:t xml:space="preserve">upport to confirm the WA. </w:t>
            </w:r>
            <w:r w:rsidRPr="007320CF">
              <w:rPr>
                <w:rFonts w:ascii="Times New Roman" w:eastAsia="宋体" w:hAnsi="Times New Roman" w:cs="Times New Roman" w:hint="eastAsia"/>
                <w:sz w:val="18"/>
                <w:szCs w:val="18"/>
                <w:lang w:eastAsia="zh-CN"/>
              </w:rPr>
              <w:t>Since the PUCCH cell is designed to be used for all the cells within the same PUCCH group, it is reasonable that CSI-</w:t>
            </w:r>
            <w:proofErr w:type="spellStart"/>
            <w:r w:rsidRPr="007320CF">
              <w:rPr>
                <w:rFonts w:ascii="Times New Roman" w:eastAsia="宋体" w:hAnsi="Times New Roman" w:cs="Times New Roman" w:hint="eastAsia"/>
                <w:sz w:val="18"/>
                <w:szCs w:val="18"/>
                <w:lang w:eastAsia="zh-CN"/>
              </w:rPr>
              <w:t>ReportConfig</w:t>
            </w:r>
            <w:proofErr w:type="spellEnd"/>
            <w:r w:rsidRPr="007320CF">
              <w:rPr>
                <w:rFonts w:ascii="Times New Roman" w:eastAsia="宋体" w:hAnsi="Times New Roman" w:cs="Times New Roman" w:hint="eastAsia"/>
                <w:sz w:val="18"/>
                <w:szCs w:val="18"/>
                <w:lang w:eastAsia="zh-CN"/>
              </w:rPr>
              <w:t xml:space="preserve"> and the associated first PUCCH are in the same PUCCH group. </w:t>
            </w:r>
            <w:r>
              <w:rPr>
                <w:rFonts w:ascii="Times New Roman" w:eastAsia="宋体" w:hAnsi="Times New Roman" w:cs="Times New Roman" w:hint="eastAsia"/>
                <w:sz w:val="18"/>
                <w:szCs w:val="18"/>
                <w:lang w:eastAsia="zh-CN"/>
              </w:rPr>
              <w:t>Under this assumption</w:t>
            </w:r>
            <w:r w:rsidRPr="007320CF">
              <w:rPr>
                <w:rFonts w:ascii="Times New Roman" w:eastAsia="宋体" w:hAnsi="Times New Roman" w:cs="Times New Roman" w:hint="eastAsia"/>
                <w:sz w:val="18"/>
                <w:szCs w:val="18"/>
                <w:lang w:eastAsia="zh-CN"/>
              </w:rPr>
              <w:t xml:space="preserve">, for Mode-B, the second PUSCH (in the same CC </w:t>
            </w:r>
            <w:r w:rsidRPr="007320CF">
              <w:rPr>
                <w:rFonts w:ascii="Times New Roman" w:eastAsia="宋体" w:hAnsi="Times New Roman" w:cs="Times New Roman"/>
                <w:sz w:val="18"/>
                <w:szCs w:val="18"/>
                <w:lang w:eastAsia="zh-CN"/>
              </w:rPr>
              <w:t>as</w:t>
            </w:r>
            <w:r w:rsidRPr="007320CF">
              <w:rPr>
                <w:rFonts w:ascii="Times New Roman" w:eastAsia="宋体" w:hAnsi="Times New Roman" w:cs="Times New Roman" w:hint="eastAsia"/>
                <w:sz w:val="18"/>
                <w:szCs w:val="18"/>
                <w:lang w:eastAsia="zh-CN"/>
              </w:rPr>
              <w:t xml:space="preserve"> that of CSI-</w:t>
            </w:r>
            <w:proofErr w:type="spellStart"/>
            <w:r w:rsidRPr="007320CF">
              <w:rPr>
                <w:rFonts w:ascii="Times New Roman" w:eastAsia="宋体" w:hAnsi="Times New Roman" w:cs="Times New Roman" w:hint="eastAsia"/>
                <w:sz w:val="18"/>
                <w:szCs w:val="18"/>
                <w:lang w:eastAsia="zh-CN"/>
              </w:rPr>
              <w:t>ReportConfig</w:t>
            </w:r>
            <w:proofErr w:type="spellEnd"/>
            <w:r w:rsidRPr="007320CF">
              <w:rPr>
                <w:rFonts w:ascii="Times New Roman" w:eastAsia="宋体" w:hAnsi="Times New Roman" w:cs="Times New Roman" w:hint="eastAsia"/>
                <w:sz w:val="18"/>
                <w:szCs w:val="18"/>
                <w:lang w:eastAsia="zh-CN"/>
              </w:rPr>
              <w:t>) and the first PUCCH will be also in the same PUCCH group. For M</w:t>
            </w:r>
            <w:r w:rsidRPr="007320CF">
              <w:rPr>
                <w:rFonts w:ascii="Times New Roman" w:eastAsia="宋体" w:hAnsi="Times New Roman" w:cs="Times New Roman"/>
                <w:sz w:val="18"/>
                <w:szCs w:val="18"/>
                <w:lang w:eastAsia="zh-CN"/>
              </w:rPr>
              <w:t>o</w:t>
            </w:r>
            <w:r w:rsidRPr="007320CF">
              <w:rPr>
                <w:rFonts w:ascii="Times New Roman" w:eastAsia="宋体" w:hAnsi="Times New Roman" w:cs="Times New Roman" w:hint="eastAsia"/>
                <w:sz w:val="18"/>
                <w:szCs w:val="18"/>
                <w:lang w:eastAsia="zh-CN"/>
              </w:rPr>
              <w:t>de-A, DCI should be on the CC where CSI-</w:t>
            </w:r>
            <w:proofErr w:type="spellStart"/>
            <w:r w:rsidRPr="007320CF">
              <w:rPr>
                <w:rFonts w:ascii="Times New Roman" w:eastAsia="宋体" w:hAnsi="Times New Roman" w:cs="Times New Roman" w:hint="eastAsia"/>
                <w:sz w:val="18"/>
                <w:szCs w:val="18"/>
                <w:lang w:eastAsia="zh-CN"/>
              </w:rPr>
              <w:t>ReportConfig</w:t>
            </w:r>
            <w:proofErr w:type="spellEnd"/>
            <w:r w:rsidRPr="007320CF">
              <w:rPr>
                <w:rFonts w:ascii="Times New Roman" w:eastAsia="宋体" w:hAnsi="Times New Roman" w:cs="Times New Roman" w:hint="eastAsia"/>
                <w:sz w:val="18"/>
                <w:szCs w:val="18"/>
                <w:lang w:eastAsia="zh-CN"/>
              </w:rPr>
              <w:t xml:space="preserve"> is configured, and thus DCI and the first PUCCH should be also in the same PUCCH group. </w:t>
            </w:r>
            <w:r w:rsidRPr="007320CF">
              <w:rPr>
                <w:rFonts w:ascii="Times New Roman" w:eastAsia="宋体" w:hAnsi="Times New Roman" w:cs="Times New Roman"/>
                <w:sz w:val="18"/>
                <w:szCs w:val="18"/>
                <w:lang w:eastAsia="zh-CN"/>
              </w:rPr>
              <w:t>Furthermore</w:t>
            </w:r>
            <w:r w:rsidRPr="007320CF">
              <w:rPr>
                <w:rFonts w:ascii="Times New Roman" w:eastAsia="宋体" w:hAnsi="Times New Roman" w:cs="Times New Roman" w:hint="eastAsia"/>
                <w:sz w:val="18"/>
                <w:szCs w:val="18"/>
                <w:lang w:eastAsia="zh-CN"/>
              </w:rPr>
              <w:t xml:space="preserve">, UL DCI and the scheduled second PUSCH </w:t>
            </w:r>
            <w:r w:rsidRPr="007320CF">
              <w:rPr>
                <w:rFonts w:ascii="Times New Roman" w:eastAsia="宋体" w:hAnsi="Times New Roman" w:cs="Times New Roman"/>
                <w:sz w:val="18"/>
                <w:szCs w:val="18"/>
                <w:lang w:eastAsia="zh-CN"/>
              </w:rPr>
              <w:t>should</w:t>
            </w:r>
            <w:r w:rsidRPr="007320CF">
              <w:rPr>
                <w:rFonts w:ascii="Times New Roman" w:eastAsia="宋体" w:hAnsi="Times New Roman" w:cs="Times New Roman" w:hint="eastAsia"/>
                <w:sz w:val="18"/>
                <w:szCs w:val="18"/>
                <w:lang w:eastAsia="zh-CN"/>
              </w:rPr>
              <w:t xml:space="preserve"> be </w:t>
            </w:r>
            <w:r w:rsidRPr="007320CF">
              <w:rPr>
                <w:rFonts w:ascii="Times New Roman" w:eastAsia="宋体" w:hAnsi="Times New Roman" w:cs="Times New Roman"/>
                <w:sz w:val="18"/>
                <w:szCs w:val="18"/>
                <w:lang w:eastAsia="zh-CN"/>
              </w:rPr>
              <w:t>within</w:t>
            </w:r>
            <w:r w:rsidRPr="007320CF">
              <w:rPr>
                <w:rFonts w:ascii="Times New Roman" w:eastAsia="宋体" w:hAnsi="Times New Roman" w:cs="Times New Roman" w:hint="eastAsia"/>
                <w:sz w:val="18"/>
                <w:szCs w:val="18"/>
                <w:lang w:eastAsia="zh-CN"/>
              </w:rPr>
              <w:t xml:space="preserve"> the same PUCCH group</w:t>
            </w:r>
            <w:r>
              <w:rPr>
                <w:rFonts w:ascii="Times New Roman" w:eastAsia="宋体" w:hAnsi="Times New Roman" w:cs="Times New Roman" w:hint="eastAsia"/>
                <w:sz w:val="18"/>
                <w:szCs w:val="18"/>
                <w:lang w:eastAsia="zh-CN"/>
              </w:rPr>
              <w:t xml:space="preserve"> to avoid the </w:t>
            </w:r>
            <w:r w:rsidRPr="007320CF">
              <w:rPr>
                <w:rFonts w:ascii="Times New Roman" w:eastAsia="宋体" w:hAnsi="Times New Roman" w:cs="Times New Roman" w:hint="eastAsia"/>
                <w:sz w:val="18"/>
                <w:szCs w:val="18"/>
                <w:lang w:eastAsia="zh-CN"/>
              </w:rPr>
              <w:t xml:space="preserve">conflict between UL DAI and DL DAI. Therefore, the scheduled second PUSCH and DCI should be in the </w:t>
            </w:r>
            <w:r w:rsidRPr="007320CF">
              <w:rPr>
                <w:rFonts w:ascii="Times New Roman" w:eastAsia="宋体" w:hAnsi="Times New Roman" w:cs="Times New Roman"/>
                <w:sz w:val="18"/>
                <w:szCs w:val="18"/>
                <w:lang w:eastAsia="zh-CN"/>
              </w:rPr>
              <w:t>same</w:t>
            </w:r>
            <w:r w:rsidRPr="007320CF">
              <w:rPr>
                <w:rFonts w:ascii="Times New Roman" w:eastAsia="宋体" w:hAnsi="Times New Roman" w:cs="Times New Roman" w:hint="eastAsia"/>
                <w:sz w:val="18"/>
                <w:szCs w:val="18"/>
                <w:lang w:eastAsia="zh-CN"/>
              </w:rPr>
              <w:t xml:space="preserve"> PUCCH group, and thus the first PUCCH and the second PUSCH are in the same PUCCH group.</w:t>
            </w:r>
          </w:p>
          <w:p w14:paraId="29C6BA1A" w14:textId="77777777" w:rsidR="00EE0FD6" w:rsidRDefault="00EE0FD6" w:rsidP="00EE0FD6">
            <w:pPr>
              <w:snapToGrid w:val="0"/>
              <w:spacing w:after="0" w:line="240" w:lineRule="auto"/>
              <w:rPr>
                <w:rFonts w:ascii="Times New Roman" w:eastAsia="宋体" w:hAnsi="Times New Roman" w:cs="Times New Roman"/>
                <w:sz w:val="18"/>
                <w:szCs w:val="18"/>
                <w:lang w:eastAsia="zh-CN"/>
              </w:rPr>
            </w:pPr>
            <w:r w:rsidRPr="004F4735">
              <w:rPr>
                <w:rFonts w:ascii="Times New Roman" w:eastAsia="宋体" w:hAnsi="Times New Roman" w:cs="Times New Roman" w:hint="eastAsia"/>
                <w:b/>
                <w:bCs/>
                <w:sz w:val="18"/>
                <w:szCs w:val="18"/>
                <w:lang w:eastAsia="zh-CN"/>
              </w:rPr>
              <w:t>Q9.2:</w:t>
            </w:r>
            <w:r>
              <w:rPr>
                <w:rFonts w:ascii="Times New Roman" w:eastAsia="宋体" w:hAnsi="Times New Roman" w:cs="Times New Roman" w:hint="eastAsia"/>
                <w:sz w:val="18"/>
                <w:szCs w:val="18"/>
                <w:lang w:eastAsia="zh-CN"/>
              </w:rPr>
              <w:t xml:space="preserve"> Option 1-2 and 2-1 are preferred.</w:t>
            </w:r>
          </w:p>
          <w:p w14:paraId="47DE437F" w14:textId="77777777" w:rsidR="00EE0FD6" w:rsidRPr="00F50168" w:rsidRDefault="00EE0FD6" w:rsidP="00EE0FD6">
            <w:pPr>
              <w:overflowPunct w:val="0"/>
              <w:autoSpaceDE w:val="0"/>
              <w:autoSpaceDN w:val="0"/>
              <w:adjustRightInd w:val="0"/>
              <w:textAlignment w:val="baseline"/>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F</w:t>
            </w:r>
            <w:r w:rsidRPr="007320CF">
              <w:rPr>
                <w:rFonts w:ascii="Times New Roman" w:eastAsia="宋体" w:hAnsi="Times New Roman" w:cs="Times New Roman" w:hint="eastAsia"/>
                <w:sz w:val="18"/>
                <w:szCs w:val="18"/>
                <w:lang w:eastAsia="zh-CN"/>
              </w:rPr>
              <w:t xml:space="preserve">rom our understanding, the indicated TCI state </w:t>
            </w:r>
            <w:r>
              <w:rPr>
                <w:rFonts w:ascii="Times New Roman" w:eastAsia="宋体" w:hAnsi="Times New Roman" w:cs="Times New Roman" w:hint="eastAsia"/>
                <w:sz w:val="18"/>
                <w:szCs w:val="18"/>
                <w:lang w:eastAsia="zh-CN"/>
              </w:rPr>
              <w:t>is</w:t>
            </w:r>
            <w:r w:rsidRPr="007320CF">
              <w:rPr>
                <w:rFonts w:ascii="Times New Roman" w:eastAsia="宋体" w:hAnsi="Times New Roman" w:cs="Times New Roman" w:hint="eastAsia"/>
                <w:sz w:val="18"/>
                <w:szCs w:val="18"/>
                <w:lang w:eastAsia="zh-CN"/>
              </w:rPr>
              <w:t xml:space="preserve"> applied to a certain CC. </w:t>
            </w:r>
            <w:r>
              <w:rPr>
                <w:rFonts w:ascii="Times New Roman" w:eastAsia="宋体" w:hAnsi="Times New Roman" w:cs="Times New Roman" w:hint="eastAsia"/>
                <w:sz w:val="18"/>
                <w:szCs w:val="18"/>
                <w:lang w:eastAsia="zh-CN"/>
              </w:rPr>
              <w:t>T</w:t>
            </w:r>
            <w:r w:rsidRPr="007320CF">
              <w:rPr>
                <w:rFonts w:ascii="Times New Roman" w:eastAsia="宋体" w:hAnsi="Times New Roman" w:cs="Times New Roman" w:hint="eastAsia"/>
                <w:sz w:val="18"/>
                <w:szCs w:val="18"/>
                <w:lang w:eastAsia="zh-CN"/>
              </w:rPr>
              <w:t xml:space="preserve">he UE knows that according </w:t>
            </w:r>
            <w:r w:rsidRPr="007320CF">
              <w:rPr>
                <w:rFonts w:ascii="Times New Roman" w:eastAsia="宋体" w:hAnsi="Times New Roman" w:cs="Times New Roman"/>
                <w:sz w:val="18"/>
                <w:szCs w:val="18"/>
                <w:lang w:eastAsia="zh-CN"/>
              </w:rPr>
              <w:t>to the</w:t>
            </w:r>
            <w:r w:rsidRPr="007320CF">
              <w:rPr>
                <w:rFonts w:ascii="Times New Roman" w:eastAsia="宋体" w:hAnsi="Times New Roman" w:cs="Times New Roman" w:hint="eastAsia"/>
                <w:sz w:val="18"/>
                <w:szCs w:val="18"/>
                <w:lang w:eastAsia="zh-CN"/>
              </w:rPr>
              <w:t xml:space="preserve"> existing standard. To make the comparison, </w:t>
            </w:r>
            <w:r>
              <w:rPr>
                <w:rFonts w:ascii="Times New Roman" w:eastAsia="宋体" w:hAnsi="Times New Roman" w:cs="Times New Roman" w:hint="eastAsia"/>
                <w:sz w:val="18"/>
                <w:szCs w:val="18"/>
                <w:lang w:eastAsia="zh-CN"/>
              </w:rPr>
              <w:t xml:space="preserve">the CC where </w:t>
            </w:r>
            <w:r w:rsidRPr="007320CF">
              <w:rPr>
                <w:rFonts w:ascii="Times New Roman" w:eastAsia="宋体" w:hAnsi="Times New Roman" w:cs="Times New Roman" w:hint="eastAsia"/>
                <w:sz w:val="18"/>
                <w:szCs w:val="18"/>
                <w:lang w:eastAsia="zh-CN"/>
              </w:rPr>
              <w:t xml:space="preserve">the new beam </w:t>
            </w:r>
            <w:r>
              <w:rPr>
                <w:rFonts w:ascii="Times New Roman" w:eastAsia="宋体" w:hAnsi="Times New Roman" w:cs="Times New Roman" w:hint="eastAsia"/>
                <w:sz w:val="18"/>
                <w:szCs w:val="18"/>
                <w:lang w:eastAsia="zh-CN"/>
              </w:rPr>
              <w:t xml:space="preserve">is configured </w:t>
            </w:r>
            <w:r w:rsidRPr="007320CF">
              <w:rPr>
                <w:rFonts w:ascii="Times New Roman" w:eastAsia="宋体" w:hAnsi="Times New Roman" w:cs="Times New Roman" w:hint="eastAsia"/>
                <w:sz w:val="18"/>
                <w:szCs w:val="18"/>
                <w:lang w:eastAsia="zh-CN"/>
              </w:rPr>
              <w:t xml:space="preserve">and </w:t>
            </w:r>
            <w:r>
              <w:rPr>
                <w:rFonts w:ascii="Times New Roman" w:eastAsia="宋体" w:hAnsi="Times New Roman" w:cs="Times New Roman" w:hint="eastAsia"/>
                <w:sz w:val="18"/>
                <w:szCs w:val="18"/>
                <w:lang w:eastAsia="zh-CN"/>
              </w:rPr>
              <w:t xml:space="preserve">the CC where </w:t>
            </w:r>
            <w:r w:rsidRPr="007320CF">
              <w:rPr>
                <w:rFonts w:ascii="Times New Roman" w:eastAsia="宋体" w:hAnsi="Times New Roman" w:cs="Times New Roman" w:hint="eastAsia"/>
                <w:sz w:val="18"/>
                <w:szCs w:val="18"/>
                <w:lang w:eastAsia="zh-CN"/>
              </w:rPr>
              <w:t xml:space="preserve">the </w:t>
            </w:r>
            <w:r w:rsidRPr="007320CF">
              <w:rPr>
                <w:rFonts w:ascii="Times New Roman" w:eastAsia="宋体" w:hAnsi="Times New Roman" w:cs="Times New Roman" w:hint="eastAsia"/>
                <w:sz w:val="18"/>
                <w:szCs w:val="18"/>
                <w:lang w:eastAsia="zh-CN"/>
              </w:rPr>
              <w:lastRenderedPageBreak/>
              <w:t xml:space="preserve">indicated TCI state </w:t>
            </w:r>
            <w:r>
              <w:rPr>
                <w:rFonts w:ascii="Times New Roman" w:eastAsia="宋体" w:hAnsi="Times New Roman" w:cs="Times New Roman" w:hint="eastAsia"/>
                <w:sz w:val="18"/>
                <w:szCs w:val="18"/>
                <w:lang w:eastAsia="zh-CN"/>
              </w:rPr>
              <w:t xml:space="preserve">is applied to </w:t>
            </w:r>
            <w:r w:rsidRPr="007320CF">
              <w:rPr>
                <w:rFonts w:ascii="Times New Roman" w:eastAsia="宋体" w:hAnsi="Times New Roman" w:cs="Times New Roman"/>
                <w:sz w:val="18"/>
                <w:szCs w:val="18"/>
                <w:lang w:eastAsia="zh-CN"/>
              </w:rPr>
              <w:t>should</w:t>
            </w:r>
            <w:r w:rsidRPr="007320CF">
              <w:rPr>
                <w:rFonts w:ascii="Times New Roman" w:eastAsia="宋体" w:hAnsi="Times New Roman" w:cs="Times New Roman" w:hint="eastAsia"/>
                <w:sz w:val="18"/>
                <w:szCs w:val="18"/>
                <w:lang w:eastAsia="zh-CN"/>
              </w:rPr>
              <w:t xml:space="preserve"> be the same. </w:t>
            </w:r>
            <w:r>
              <w:rPr>
                <w:rFonts w:ascii="Times New Roman" w:eastAsia="宋体" w:hAnsi="Times New Roman" w:cs="Times New Roman" w:hint="eastAsia"/>
                <w:sz w:val="18"/>
                <w:szCs w:val="18"/>
                <w:lang w:eastAsia="zh-CN"/>
              </w:rPr>
              <w:t xml:space="preserve">Based on this, we think that Option 2-1 should be </w:t>
            </w:r>
            <w:r>
              <w:rPr>
                <w:rFonts w:ascii="Times New Roman" w:eastAsia="宋体" w:hAnsi="Times New Roman" w:cs="Times New Roman"/>
                <w:sz w:val="18"/>
                <w:szCs w:val="18"/>
                <w:lang w:eastAsia="zh-CN"/>
              </w:rPr>
              <w:t>supported</w:t>
            </w:r>
            <w:r>
              <w:rPr>
                <w:rFonts w:ascii="Times New Roman" w:eastAsia="宋体" w:hAnsi="Times New Roman" w:cs="Times New Roman" w:hint="eastAsia"/>
                <w:sz w:val="18"/>
                <w:szCs w:val="18"/>
                <w:lang w:eastAsia="zh-CN"/>
              </w:rPr>
              <w:t xml:space="preserve"> if that is the understanding.</w:t>
            </w:r>
          </w:p>
          <w:p w14:paraId="3C1F52C3" w14:textId="34D046FD" w:rsidR="00EE0FD6" w:rsidRDefault="00EE0FD6" w:rsidP="00EE0FD6">
            <w:pPr>
              <w:snapToGrid w:val="0"/>
              <w:spacing w:after="0" w:line="240" w:lineRule="auto"/>
              <w:jc w:val="both"/>
              <w:rPr>
                <w:rFonts w:ascii="Times New Roman" w:eastAsia="宋体" w:hAnsi="Times New Roman" w:cs="Times New Roman"/>
                <w:b/>
                <w:bCs/>
                <w:sz w:val="18"/>
                <w:szCs w:val="18"/>
                <w:lang w:eastAsia="zh-CN"/>
              </w:rPr>
            </w:pPr>
            <w:r>
              <w:rPr>
                <w:rFonts w:ascii="Times New Roman" w:eastAsia="宋体" w:hAnsi="Times New Roman" w:cs="Times New Roman" w:hint="eastAsia"/>
                <w:sz w:val="18"/>
                <w:szCs w:val="18"/>
                <w:lang w:eastAsia="zh-CN"/>
              </w:rPr>
              <w:t>E</w:t>
            </w:r>
            <w:r w:rsidRPr="007320CF">
              <w:rPr>
                <w:rFonts w:ascii="Times New Roman" w:eastAsia="宋体" w:hAnsi="Times New Roman" w:cs="Times New Roman" w:hint="eastAsia"/>
                <w:sz w:val="18"/>
                <w:szCs w:val="18"/>
                <w:lang w:eastAsia="zh-CN"/>
              </w:rPr>
              <w:t xml:space="preserve">ven if </w:t>
            </w:r>
            <w:r>
              <w:rPr>
                <w:rFonts w:ascii="Times New Roman" w:eastAsia="宋体" w:hAnsi="Times New Roman" w:cs="Times New Roman" w:hint="eastAsia"/>
                <w:sz w:val="18"/>
                <w:szCs w:val="18"/>
                <w:lang w:eastAsia="zh-CN"/>
              </w:rPr>
              <w:t xml:space="preserve">the CC where </w:t>
            </w:r>
            <w:r w:rsidRPr="007320CF">
              <w:rPr>
                <w:rFonts w:ascii="Times New Roman" w:eastAsia="宋体" w:hAnsi="Times New Roman" w:cs="Times New Roman" w:hint="eastAsia"/>
                <w:sz w:val="18"/>
                <w:szCs w:val="18"/>
                <w:lang w:eastAsia="zh-CN"/>
              </w:rPr>
              <w:t xml:space="preserve">the new beam </w:t>
            </w:r>
            <w:r>
              <w:rPr>
                <w:rFonts w:ascii="Times New Roman" w:eastAsia="宋体" w:hAnsi="Times New Roman" w:cs="Times New Roman" w:hint="eastAsia"/>
                <w:sz w:val="18"/>
                <w:szCs w:val="18"/>
                <w:lang w:eastAsia="zh-CN"/>
              </w:rPr>
              <w:t xml:space="preserve">is configured </w:t>
            </w:r>
            <w:r w:rsidRPr="007320CF">
              <w:rPr>
                <w:rFonts w:ascii="Times New Roman" w:eastAsia="宋体" w:hAnsi="Times New Roman" w:cs="Times New Roman" w:hint="eastAsia"/>
                <w:sz w:val="18"/>
                <w:szCs w:val="18"/>
                <w:lang w:eastAsia="zh-CN"/>
              </w:rPr>
              <w:t xml:space="preserve">and </w:t>
            </w:r>
            <w:r>
              <w:rPr>
                <w:rFonts w:ascii="Times New Roman" w:eastAsia="宋体" w:hAnsi="Times New Roman" w:cs="Times New Roman" w:hint="eastAsia"/>
                <w:sz w:val="18"/>
                <w:szCs w:val="18"/>
                <w:lang w:eastAsia="zh-CN"/>
              </w:rPr>
              <w:t xml:space="preserve">the CC where </w:t>
            </w:r>
            <w:r w:rsidRPr="007320CF">
              <w:rPr>
                <w:rFonts w:ascii="Times New Roman" w:eastAsia="宋体" w:hAnsi="Times New Roman" w:cs="Times New Roman" w:hint="eastAsia"/>
                <w:sz w:val="18"/>
                <w:szCs w:val="18"/>
                <w:lang w:eastAsia="zh-CN"/>
              </w:rPr>
              <w:t xml:space="preserve">the indicated TCI state </w:t>
            </w:r>
            <w:r>
              <w:rPr>
                <w:rFonts w:ascii="Times New Roman" w:eastAsia="宋体" w:hAnsi="Times New Roman" w:cs="Times New Roman" w:hint="eastAsia"/>
                <w:sz w:val="18"/>
                <w:szCs w:val="18"/>
                <w:lang w:eastAsia="zh-CN"/>
              </w:rPr>
              <w:t>is applied to is</w:t>
            </w:r>
            <w:r w:rsidRPr="007320CF">
              <w:rPr>
                <w:rFonts w:ascii="Times New Roman" w:eastAsia="宋体" w:hAnsi="Times New Roman" w:cs="Times New Roman" w:hint="eastAsia"/>
                <w:sz w:val="18"/>
                <w:szCs w:val="18"/>
                <w:lang w:eastAsia="zh-CN"/>
              </w:rPr>
              <w:t xml:space="preserve"> the same, the source RS (current beam RS) of </w:t>
            </w:r>
            <w:r w:rsidRPr="007320CF">
              <w:rPr>
                <w:rFonts w:ascii="Times New Roman" w:eastAsia="宋体" w:hAnsi="Times New Roman" w:cs="Times New Roman"/>
                <w:sz w:val="18"/>
                <w:szCs w:val="18"/>
                <w:lang w:eastAsia="zh-CN"/>
              </w:rPr>
              <w:t>the</w:t>
            </w:r>
            <w:r w:rsidRPr="007320CF">
              <w:rPr>
                <w:rFonts w:ascii="Times New Roman" w:eastAsia="宋体" w:hAnsi="Times New Roman" w:cs="Times New Roman" w:hint="eastAsia"/>
                <w:sz w:val="18"/>
                <w:szCs w:val="18"/>
                <w:lang w:eastAsia="zh-CN"/>
              </w:rPr>
              <w:t xml:space="preserve"> indicated TCI state can be in a different CC since the cell index can be configured within the TCI state IE. Therefore, the current beam RS and the new beam RS can be in different CCs</w:t>
            </w:r>
            <w:r>
              <w:rPr>
                <w:rFonts w:ascii="Times New Roman" w:eastAsia="宋体" w:hAnsi="Times New Roman" w:cs="Times New Roman" w:hint="eastAsia"/>
                <w:sz w:val="18"/>
                <w:szCs w:val="18"/>
                <w:lang w:eastAsia="zh-CN"/>
              </w:rPr>
              <w:t xml:space="preserve"> and Option 1-2 allows that</w:t>
            </w:r>
            <w:r w:rsidRPr="007320CF">
              <w:rPr>
                <w:rFonts w:ascii="Times New Roman" w:eastAsia="宋体" w:hAnsi="Times New Roman" w:cs="Times New Roman" w:hint="eastAsia"/>
                <w:sz w:val="18"/>
                <w:szCs w:val="18"/>
                <w:lang w:eastAsia="zh-CN"/>
              </w:rPr>
              <w:t>.</w:t>
            </w:r>
          </w:p>
        </w:tc>
      </w:tr>
      <w:tr w:rsidR="00953F53" w14:paraId="73D3BC93" w14:textId="77777777" w:rsidTr="0031796D">
        <w:trPr>
          <w:trHeight w:val="143"/>
        </w:trPr>
        <w:tc>
          <w:tcPr>
            <w:tcW w:w="1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984CA0" w14:textId="74854783" w:rsidR="00953F53" w:rsidRPr="00953F53" w:rsidRDefault="00953F53" w:rsidP="00EE0FD6">
            <w:pPr>
              <w:snapToGrid w:val="0"/>
              <w:spacing w:after="0" w:line="240" w:lineRule="auto"/>
              <w:rPr>
                <w:rFonts w:ascii="Times New Roman" w:eastAsia="PMingLiU" w:hAnsi="Times New Roman" w:cs="Times New Roman"/>
                <w:sz w:val="18"/>
                <w:szCs w:val="18"/>
                <w:lang w:eastAsia="zh-TW"/>
              </w:rPr>
            </w:pPr>
            <w:r>
              <w:rPr>
                <w:rFonts w:ascii="Times New Roman" w:eastAsia="PMingLiU" w:hAnsi="Times New Roman" w:cs="Times New Roman" w:hint="eastAsia"/>
                <w:sz w:val="18"/>
                <w:szCs w:val="18"/>
                <w:lang w:eastAsia="zh-TW"/>
              </w:rPr>
              <w:lastRenderedPageBreak/>
              <w:t>M</w:t>
            </w:r>
            <w:r>
              <w:rPr>
                <w:rFonts w:ascii="Times New Roman" w:eastAsia="PMingLiU" w:hAnsi="Times New Roman" w:cs="Times New Roman"/>
                <w:sz w:val="18"/>
                <w:szCs w:val="18"/>
                <w:lang w:eastAsia="zh-TW"/>
              </w:rPr>
              <w:t>ediaTek</w:t>
            </w:r>
          </w:p>
        </w:tc>
        <w:tc>
          <w:tcPr>
            <w:tcW w:w="8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E7A51F" w14:textId="77777777" w:rsidR="00953F53" w:rsidRDefault="00953F53" w:rsidP="00EE0FD6">
            <w:pPr>
              <w:overflowPunct w:val="0"/>
              <w:autoSpaceDE w:val="0"/>
              <w:autoSpaceDN w:val="0"/>
              <w:adjustRightInd w:val="0"/>
              <w:jc w:val="both"/>
              <w:textAlignment w:val="baseline"/>
              <w:rPr>
                <w:rFonts w:ascii="Times New Roman" w:eastAsia="PMingLiU" w:hAnsi="Times New Roman" w:cs="Times New Roman"/>
                <w:b/>
                <w:bCs/>
                <w:sz w:val="18"/>
                <w:szCs w:val="18"/>
                <w:lang w:eastAsia="zh-TW"/>
              </w:rPr>
            </w:pPr>
            <w:r>
              <w:rPr>
                <w:rFonts w:ascii="Times New Roman" w:eastAsia="PMingLiU" w:hAnsi="Times New Roman" w:cs="Times New Roman" w:hint="eastAsia"/>
                <w:b/>
                <w:bCs/>
                <w:sz w:val="18"/>
                <w:szCs w:val="18"/>
                <w:lang w:eastAsia="zh-TW"/>
              </w:rPr>
              <w:t>Q</w:t>
            </w:r>
            <w:r>
              <w:rPr>
                <w:rFonts w:ascii="Times New Roman" w:eastAsia="PMingLiU" w:hAnsi="Times New Roman" w:cs="Times New Roman"/>
                <w:b/>
                <w:bCs/>
                <w:sz w:val="18"/>
                <w:szCs w:val="18"/>
                <w:lang w:eastAsia="zh-TW"/>
              </w:rPr>
              <w:t>9.1: Fine with confirming the WA.</w:t>
            </w:r>
          </w:p>
          <w:p w14:paraId="1A3A834F" w14:textId="77777777" w:rsidR="00953F53" w:rsidRDefault="00953F53" w:rsidP="00953F53">
            <w:pPr>
              <w:overflowPunct w:val="0"/>
              <w:autoSpaceDE w:val="0"/>
              <w:autoSpaceDN w:val="0"/>
              <w:adjustRightInd w:val="0"/>
              <w:spacing w:after="0"/>
              <w:jc w:val="both"/>
              <w:textAlignment w:val="baseline"/>
              <w:rPr>
                <w:rFonts w:ascii="Times New Roman" w:eastAsia="PMingLiU" w:hAnsi="Times New Roman" w:cs="Times New Roman"/>
                <w:b/>
                <w:bCs/>
                <w:sz w:val="18"/>
                <w:szCs w:val="18"/>
                <w:lang w:eastAsia="zh-TW"/>
              </w:rPr>
            </w:pPr>
            <w:r>
              <w:rPr>
                <w:rFonts w:ascii="Times New Roman" w:eastAsia="PMingLiU" w:hAnsi="Times New Roman" w:cs="Times New Roman" w:hint="eastAsia"/>
                <w:b/>
                <w:bCs/>
                <w:sz w:val="18"/>
                <w:szCs w:val="18"/>
                <w:lang w:eastAsia="zh-TW"/>
              </w:rPr>
              <w:t>Q</w:t>
            </w:r>
            <w:r>
              <w:rPr>
                <w:rFonts w:ascii="Times New Roman" w:eastAsia="PMingLiU" w:hAnsi="Times New Roman" w:cs="Times New Roman"/>
                <w:b/>
                <w:bCs/>
                <w:sz w:val="18"/>
                <w:szCs w:val="18"/>
                <w:lang w:eastAsia="zh-TW"/>
              </w:rPr>
              <w:t>9.2: W</w:t>
            </w:r>
            <w:r w:rsidRPr="00953F53">
              <w:rPr>
                <w:rFonts w:ascii="Times New Roman" w:eastAsia="PMingLiU" w:hAnsi="Times New Roman" w:cs="Times New Roman"/>
                <w:b/>
                <w:bCs/>
                <w:sz w:val="18"/>
                <w:szCs w:val="18"/>
                <w:lang w:eastAsia="zh-TW"/>
              </w:rPr>
              <w:t>e support Option 1-1 and Option 2-2</w:t>
            </w:r>
          </w:p>
          <w:p w14:paraId="6E48675F" w14:textId="77777777" w:rsidR="004677C2" w:rsidRDefault="00953F53" w:rsidP="00EE0FD6">
            <w:pPr>
              <w:overflowPunct w:val="0"/>
              <w:autoSpaceDE w:val="0"/>
              <w:autoSpaceDN w:val="0"/>
              <w:adjustRightInd w:val="0"/>
              <w:jc w:val="both"/>
              <w:textAlignment w:val="baseline"/>
              <w:rPr>
                <w:rFonts w:ascii="Times New Roman" w:eastAsia="宋体" w:hAnsi="Times New Roman" w:cs="Times New Roman"/>
                <w:sz w:val="18"/>
                <w:szCs w:val="18"/>
                <w:lang w:eastAsia="zh-CN"/>
              </w:rPr>
            </w:pPr>
            <w:r w:rsidRPr="00953F53">
              <w:rPr>
                <w:rFonts w:ascii="Times New Roman" w:eastAsia="宋体" w:hAnsi="Times New Roman" w:cs="Times New Roman"/>
                <w:sz w:val="18"/>
                <w:szCs w:val="18"/>
                <w:lang w:eastAsia="zh-CN"/>
              </w:rPr>
              <w:t>A reasonable NW configuration will be that both the measurement RS of the current beam and the measurement RS(s) of new beam are from the same CC.  However, even the current beam RS and new beam RS(s) are always in the same CC, the reference indicated TCI state corresponding to the current beam RS can be applied to any CC, which is allowed by QCL information configuration in the U-TCI framework. Note that current NR specification allows the configuration flexibility of that a TCI state and its corresponding QCL-RS(s) can be in the different CCs.</w:t>
            </w:r>
          </w:p>
          <w:p w14:paraId="54C06446" w14:textId="1BE01DD8" w:rsidR="00E83F76" w:rsidRPr="004677C2" w:rsidRDefault="00E83F76" w:rsidP="00EE0FD6">
            <w:pPr>
              <w:overflowPunct w:val="0"/>
              <w:autoSpaceDE w:val="0"/>
              <w:autoSpaceDN w:val="0"/>
              <w:adjustRightInd w:val="0"/>
              <w:jc w:val="both"/>
              <w:textAlignment w:val="baseline"/>
              <w:rPr>
                <w:rFonts w:ascii="Times New Roman" w:eastAsia="宋体" w:hAnsi="Times New Roman" w:cs="Times New Roman"/>
                <w:sz w:val="18"/>
                <w:szCs w:val="18"/>
                <w:lang w:eastAsia="zh-CN"/>
              </w:rPr>
            </w:pPr>
            <w:r>
              <w:rPr>
                <w:rFonts w:ascii="Times New Roman" w:eastAsia="等线" w:hAnsi="Times New Roman" w:cs="Times New Roman"/>
                <w:color w:val="0000FF"/>
                <w:sz w:val="18"/>
                <w:szCs w:val="18"/>
                <w:lang w:eastAsia="zh-CN"/>
              </w:rPr>
              <w:t>[Mod]: Good comments!</w:t>
            </w:r>
          </w:p>
        </w:tc>
      </w:tr>
      <w:tr w:rsidR="004677C2" w14:paraId="75417DFF" w14:textId="77777777" w:rsidTr="0031796D">
        <w:trPr>
          <w:trHeight w:val="143"/>
        </w:trPr>
        <w:tc>
          <w:tcPr>
            <w:tcW w:w="1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DC7D9F" w14:textId="5C0A714E" w:rsidR="004677C2" w:rsidRDefault="004677C2" w:rsidP="004677C2">
            <w:pPr>
              <w:snapToGrid w:val="0"/>
              <w:spacing w:after="0" w:line="240" w:lineRule="auto"/>
              <w:rPr>
                <w:rFonts w:ascii="Times New Roman" w:eastAsia="PMingLiU" w:hAnsi="Times New Roman" w:cs="Times New Roman"/>
                <w:sz w:val="18"/>
                <w:szCs w:val="18"/>
                <w:lang w:eastAsia="zh-TW"/>
              </w:rPr>
            </w:pPr>
            <w:r w:rsidRPr="00EB26D2">
              <w:rPr>
                <w:rFonts w:ascii="Times New Roman" w:eastAsia="PMingLiU" w:hAnsi="Times New Roman" w:cs="Times New Roman"/>
                <w:color w:val="0000FF"/>
                <w:sz w:val="18"/>
                <w:szCs w:val="18"/>
                <w:lang w:eastAsia="zh-TW"/>
              </w:rPr>
              <w:t>Mod</w:t>
            </w:r>
            <w:r>
              <w:rPr>
                <w:rFonts w:ascii="Times New Roman" w:eastAsia="等线" w:hAnsi="Times New Roman" w:cs="Times New Roman" w:hint="eastAsia"/>
                <w:color w:val="0000FF"/>
                <w:sz w:val="18"/>
                <w:szCs w:val="18"/>
                <w:lang w:eastAsia="zh-CN"/>
              </w:rPr>
              <w:t>_</w:t>
            </w:r>
            <w:r>
              <w:rPr>
                <w:rFonts w:ascii="Times New Roman" w:eastAsia="等线" w:hAnsi="Times New Roman" w:cs="Times New Roman"/>
                <w:color w:val="0000FF"/>
                <w:sz w:val="18"/>
                <w:szCs w:val="18"/>
                <w:lang w:eastAsia="zh-CN"/>
              </w:rPr>
              <w:t>V07</w:t>
            </w:r>
          </w:p>
        </w:tc>
        <w:tc>
          <w:tcPr>
            <w:tcW w:w="8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A9B29A" w14:textId="00CFE7F5" w:rsidR="004677C2" w:rsidRDefault="004677C2" w:rsidP="004677C2">
            <w:pPr>
              <w:snapToGrid w:val="0"/>
              <w:spacing w:after="0" w:line="240" w:lineRule="auto"/>
              <w:jc w:val="both"/>
              <w:rPr>
                <w:rFonts w:ascii="Times New Roman" w:eastAsia="等线" w:hAnsi="Times New Roman" w:cs="Times New Roman"/>
                <w:color w:val="0000FF"/>
                <w:sz w:val="18"/>
                <w:szCs w:val="18"/>
                <w:lang w:eastAsia="zh-CN"/>
              </w:rPr>
            </w:pPr>
            <w:r w:rsidRPr="00EB26D2">
              <w:rPr>
                <w:rFonts w:ascii="Times New Roman" w:eastAsia="等线" w:hAnsi="Times New Roman" w:cs="Times New Roman"/>
                <w:color w:val="0000FF"/>
                <w:sz w:val="18"/>
                <w:szCs w:val="18"/>
                <w:lang w:eastAsia="zh-CN"/>
              </w:rPr>
              <w:t>Q</w:t>
            </w:r>
            <w:r>
              <w:rPr>
                <w:rFonts w:ascii="Times New Roman" w:eastAsia="等线" w:hAnsi="Times New Roman" w:cs="Times New Roman"/>
                <w:color w:val="0000FF"/>
                <w:sz w:val="18"/>
                <w:szCs w:val="18"/>
                <w:lang w:eastAsia="zh-CN"/>
              </w:rPr>
              <w:t>9</w:t>
            </w:r>
            <w:r w:rsidRPr="00EB26D2">
              <w:rPr>
                <w:rFonts w:ascii="Times New Roman" w:eastAsia="等线" w:hAnsi="Times New Roman" w:cs="Times New Roman"/>
                <w:color w:val="0000FF"/>
                <w:sz w:val="18"/>
                <w:szCs w:val="18"/>
                <w:lang w:eastAsia="zh-CN"/>
              </w:rPr>
              <w:t>.1</w:t>
            </w:r>
            <w:r>
              <w:rPr>
                <w:rFonts w:ascii="Times New Roman" w:eastAsia="等线" w:hAnsi="Times New Roman" w:cs="Times New Roman"/>
                <w:color w:val="0000FF"/>
                <w:sz w:val="18"/>
                <w:szCs w:val="18"/>
                <w:lang w:eastAsia="zh-CN"/>
              </w:rPr>
              <w:t>: Captured companies’ preference.</w:t>
            </w:r>
          </w:p>
          <w:p w14:paraId="73CC0750" w14:textId="1AA3ED47" w:rsidR="004677C2" w:rsidRDefault="004677C2" w:rsidP="005864EA">
            <w:pPr>
              <w:snapToGrid w:val="0"/>
              <w:spacing w:after="0" w:line="240" w:lineRule="auto"/>
              <w:jc w:val="both"/>
              <w:rPr>
                <w:rFonts w:ascii="Times New Roman" w:eastAsia="PMingLiU" w:hAnsi="Times New Roman" w:cs="Times New Roman"/>
                <w:b/>
                <w:bCs/>
                <w:sz w:val="18"/>
                <w:szCs w:val="18"/>
                <w:lang w:eastAsia="zh-TW"/>
              </w:rPr>
            </w:pPr>
            <w:r w:rsidRPr="00EB26D2">
              <w:rPr>
                <w:rFonts w:ascii="Times New Roman" w:eastAsia="等线" w:hAnsi="Times New Roman" w:cs="Times New Roman"/>
                <w:color w:val="0000FF"/>
                <w:sz w:val="18"/>
                <w:szCs w:val="18"/>
                <w:lang w:eastAsia="zh-CN"/>
              </w:rPr>
              <w:t>Q</w:t>
            </w:r>
            <w:r w:rsidR="005864EA">
              <w:rPr>
                <w:rFonts w:ascii="Times New Roman" w:eastAsia="等线" w:hAnsi="Times New Roman" w:cs="Times New Roman"/>
                <w:color w:val="0000FF"/>
                <w:sz w:val="18"/>
                <w:szCs w:val="18"/>
                <w:lang w:eastAsia="zh-CN"/>
              </w:rPr>
              <w:t>9</w:t>
            </w:r>
            <w:r w:rsidRPr="00EB26D2">
              <w:rPr>
                <w:rFonts w:ascii="Times New Roman" w:eastAsia="等线" w:hAnsi="Times New Roman" w:cs="Times New Roman"/>
                <w:color w:val="0000FF"/>
                <w:sz w:val="18"/>
                <w:szCs w:val="18"/>
                <w:lang w:eastAsia="zh-CN"/>
              </w:rPr>
              <w:t>.</w:t>
            </w:r>
            <w:r>
              <w:rPr>
                <w:rFonts w:ascii="Times New Roman" w:eastAsia="等线" w:hAnsi="Times New Roman" w:cs="Times New Roman"/>
                <w:color w:val="0000FF"/>
                <w:sz w:val="18"/>
                <w:szCs w:val="18"/>
                <w:lang w:eastAsia="zh-CN"/>
              </w:rPr>
              <w:t xml:space="preserve">2: </w:t>
            </w:r>
            <w:r w:rsidR="005864EA">
              <w:rPr>
                <w:rFonts w:ascii="Times New Roman" w:eastAsia="等线" w:hAnsi="Times New Roman" w:cs="Times New Roman"/>
                <w:color w:val="0000FF"/>
                <w:sz w:val="18"/>
                <w:szCs w:val="18"/>
                <w:lang w:eastAsia="zh-CN"/>
              </w:rPr>
              <w:t>Let’s identify a way-forward solution after some more input.</w:t>
            </w:r>
          </w:p>
        </w:tc>
      </w:tr>
      <w:tr w:rsidR="000B42A6" w14:paraId="3F71A62A" w14:textId="77777777" w:rsidTr="0031796D">
        <w:trPr>
          <w:trHeight w:val="143"/>
        </w:trPr>
        <w:tc>
          <w:tcPr>
            <w:tcW w:w="1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A2CB46" w14:textId="0C7C27DB" w:rsidR="000B42A6" w:rsidRPr="00EB26D2" w:rsidRDefault="000B42A6" w:rsidP="000B42A6">
            <w:pPr>
              <w:snapToGrid w:val="0"/>
              <w:spacing w:after="0" w:line="240" w:lineRule="auto"/>
              <w:rPr>
                <w:rFonts w:ascii="Times New Roman" w:eastAsia="PMingLiU" w:hAnsi="Times New Roman" w:cs="Times New Roman"/>
                <w:color w:val="0000FF"/>
                <w:sz w:val="18"/>
                <w:szCs w:val="18"/>
                <w:lang w:eastAsia="zh-TW"/>
              </w:rPr>
            </w:pPr>
            <w:r w:rsidRPr="005E64A1">
              <w:rPr>
                <w:rFonts w:ascii="Times New Roman" w:hAnsi="Times New Roman" w:cs="Times New Roman"/>
                <w:sz w:val="18"/>
                <w:szCs w:val="18"/>
              </w:rPr>
              <w:t>Intel</w:t>
            </w:r>
          </w:p>
        </w:tc>
        <w:tc>
          <w:tcPr>
            <w:tcW w:w="8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11C5B1" w14:textId="77777777" w:rsidR="000B42A6" w:rsidRPr="005E64A1" w:rsidRDefault="000B42A6" w:rsidP="000B42A6">
            <w:pPr>
              <w:snapToGrid w:val="0"/>
              <w:spacing w:after="0" w:line="240" w:lineRule="auto"/>
              <w:rPr>
                <w:rFonts w:ascii="Times New Roman" w:hAnsi="Times New Roman" w:cs="Times New Roman"/>
                <w:b/>
                <w:bCs/>
                <w:sz w:val="18"/>
                <w:szCs w:val="18"/>
                <w:u w:val="single"/>
              </w:rPr>
            </w:pPr>
            <w:r w:rsidRPr="005E64A1">
              <w:rPr>
                <w:rFonts w:ascii="Times New Roman" w:hAnsi="Times New Roman" w:cs="Times New Roman"/>
                <w:b/>
                <w:bCs/>
                <w:sz w:val="18"/>
                <w:szCs w:val="18"/>
                <w:u w:val="single"/>
              </w:rPr>
              <w:t xml:space="preserve">Q9.1: </w:t>
            </w:r>
          </w:p>
          <w:p w14:paraId="4ED9D591" w14:textId="77777777" w:rsidR="000B42A6" w:rsidRPr="005E64A1" w:rsidRDefault="000B42A6" w:rsidP="000B42A6">
            <w:pPr>
              <w:snapToGrid w:val="0"/>
              <w:spacing w:after="0" w:line="240" w:lineRule="auto"/>
              <w:rPr>
                <w:rFonts w:ascii="Times New Roman" w:hAnsi="Times New Roman" w:cs="Times New Roman"/>
                <w:sz w:val="18"/>
                <w:szCs w:val="18"/>
              </w:rPr>
            </w:pPr>
            <w:r w:rsidRPr="005E64A1">
              <w:rPr>
                <w:rFonts w:ascii="Times New Roman" w:hAnsi="Times New Roman" w:cs="Times New Roman"/>
                <w:sz w:val="18"/>
                <w:szCs w:val="18"/>
              </w:rPr>
              <w:t xml:space="preserve">We are fine to confirm the working assumption. It is unnecessary to restrict the first PUCCH and the second PUSCH to the same PUCCH group. </w:t>
            </w:r>
          </w:p>
          <w:p w14:paraId="15E2F358" w14:textId="77777777" w:rsidR="000B42A6" w:rsidRPr="005E64A1" w:rsidRDefault="000B42A6" w:rsidP="000B42A6">
            <w:pPr>
              <w:snapToGrid w:val="0"/>
              <w:spacing w:after="0" w:line="240" w:lineRule="auto"/>
              <w:rPr>
                <w:rFonts w:ascii="Times New Roman" w:hAnsi="Times New Roman" w:cs="Times New Roman"/>
                <w:sz w:val="18"/>
                <w:szCs w:val="18"/>
              </w:rPr>
            </w:pPr>
          </w:p>
          <w:p w14:paraId="3E9E3E60" w14:textId="77777777" w:rsidR="000B42A6" w:rsidRPr="005E64A1" w:rsidRDefault="000B42A6" w:rsidP="000B42A6">
            <w:pPr>
              <w:snapToGrid w:val="0"/>
              <w:spacing w:after="0" w:line="240" w:lineRule="auto"/>
              <w:rPr>
                <w:rFonts w:ascii="Times New Roman" w:hAnsi="Times New Roman" w:cs="Times New Roman"/>
                <w:b/>
                <w:bCs/>
                <w:sz w:val="18"/>
                <w:szCs w:val="18"/>
                <w:u w:val="single"/>
              </w:rPr>
            </w:pPr>
            <w:r w:rsidRPr="005E64A1">
              <w:rPr>
                <w:rFonts w:ascii="Times New Roman" w:hAnsi="Times New Roman" w:cs="Times New Roman"/>
                <w:b/>
                <w:bCs/>
                <w:sz w:val="18"/>
                <w:szCs w:val="18"/>
                <w:u w:val="single"/>
              </w:rPr>
              <w:t xml:space="preserve">Q9.2: </w:t>
            </w:r>
          </w:p>
          <w:p w14:paraId="57CBC6AF" w14:textId="77777777" w:rsidR="000B42A6" w:rsidRPr="005E64A1" w:rsidRDefault="000B42A6" w:rsidP="000B42A6">
            <w:pPr>
              <w:snapToGrid w:val="0"/>
              <w:spacing w:after="0" w:line="240" w:lineRule="auto"/>
              <w:rPr>
                <w:rFonts w:ascii="Times New Roman" w:hAnsi="Times New Roman" w:cs="Times New Roman"/>
                <w:sz w:val="18"/>
                <w:szCs w:val="18"/>
              </w:rPr>
            </w:pPr>
            <w:r w:rsidRPr="005E64A1">
              <w:rPr>
                <w:rFonts w:ascii="Times New Roman" w:hAnsi="Times New Roman" w:cs="Times New Roman"/>
                <w:sz w:val="18"/>
                <w:szCs w:val="18"/>
              </w:rPr>
              <w:t>We support Option 1-1 and Option 2-2.</w:t>
            </w:r>
          </w:p>
          <w:p w14:paraId="3F92114C" w14:textId="77777777" w:rsidR="000B42A6" w:rsidRPr="005E64A1" w:rsidRDefault="000B42A6" w:rsidP="000B42A6">
            <w:pPr>
              <w:snapToGrid w:val="0"/>
              <w:spacing w:after="0" w:line="240" w:lineRule="auto"/>
              <w:rPr>
                <w:rFonts w:ascii="Times New Roman" w:hAnsi="Times New Roman" w:cs="Times New Roman"/>
                <w:sz w:val="18"/>
                <w:szCs w:val="18"/>
              </w:rPr>
            </w:pPr>
          </w:p>
          <w:p w14:paraId="61AE75C3" w14:textId="77777777" w:rsidR="000B42A6" w:rsidRPr="005E64A1" w:rsidRDefault="000B42A6" w:rsidP="000B42A6">
            <w:pPr>
              <w:snapToGrid w:val="0"/>
              <w:spacing w:after="0" w:line="240" w:lineRule="auto"/>
              <w:rPr>
                <w:rFonts w:ascii="Times New Roman" w:hAnsi="Times New Roman" w:cs="Times New Roman"/>
                <w:sz w:val="18"/>
                <w:szCs w:val="18"/>
              </w:rPr>
            </w:pPr>
            <w:r w:rsidRPr="005E64A1">
              <w:rPr>
                <w:rFonts w:ascii="Times New Roman" w:hAnsi="Times New Roman" w:cs="Times New Roman"/>
                <w:sz w:val="18"/>
                <w:szCs w:val="18"/>
              </w:rPr>
              <w:t xml:space="preserve">We share similar views with other companies that in order to make meaningful comparison on the measured L1-RSRP, it is necessary to limit the current and new beam RS in the same CC. For indicated TCI state and new beam RS(s), our view is that legacy cross-CC TCI indication framework can be reused, i.e., the indicated TCI state and new beam RS can be from different CCs. </w:t>
            </w:r>
          </w:p>
          <w:p w14:paraId="445D0410" w14:textId="77777777" w:rsidR="000B42A6" w:rsidRPr="00EB26D2" w:rsidRDefault="000B42A6" w:rsidP="000B42A6">
            <w:pPr>
              <w:snapToGrid w:val="0"/>
              <w:spacing w:after="0" w:line="240" w:lineRule="auto"/>
              <w:jc w:val="both"/>
              <w:rPr>
                <w:rFonts w:ascii="Times New Roman" w:eastAsia="等线" w:hAnsi="Times New Roman" w:cs="Times New Roman"/>
                <w:color w:val="0000FF"/>
                <w:sz w:val="18"/>
                <w:szCs w:val="18"/>
                <w:lang w:eastAsia="zh-CN"/>
              </w:rPr>
            </w:pPr>
          </w:p>
        </w:tc>
      </w:tr>
      <w:tr w:rsidR="005539B2" w14:paraId="57D66D41" w14:textId="77777777" w:rsidTr="0031796D">
        <w:trPr>
          <w:trHeight w:val="143"/>
        </w:trPr>
        <w:tc>
          <w:tcPr>
            <w:tcW w:w="1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07D682" w14:textId="44DCDBAE" w:rsidR="005539B2" w:rsidRPr="005E64A1" w:rsidRDefault="005539B2" w:rsidP="005539B2">
            <w:pPr>
              <w:snapToGrid w:val="0"/>
              <w:spacing w:after="0" w:line="240" w:lineRule="auto"/>
              <w:rPr>
                <w:rFonts w:ascii="Times New Roman" w:hAnsi="Times New Roman" w:cs="Times New Roman"/>
                <w:sz w:val="18"/>
                <w:szCs w:val="18"/>
              </w:rPr>
            </w:pPr>
            <w:r>
              <w:rPr>
                <w:rFonts w:ascii="Times New Roman" w:eastAsia="等线" w:hAnsi="Times New Roman" w:cs="Times New Roman"/>
                <w:sz w:val="18"/>
                <w:szCs w:val="18"/>
                <w:lang w:eastAsia="zh-CN"/>
              </w:rPr>
              <w:t>FUTUREWEI</w:t>
            </w:r>
          </w:p>
        </w:tc>
        <w:tc>
          <w:tcPr>
            <w:tcW w:w="8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E48783" w14:textId="77777777" w:rsidR="005539B2" w:rsidRDefault="005539B2" w:rsidP="005539B2">
            <w:pPr>
              <w:snapToGrid w:val="0"/>
              <w:spacing w:after="0" w:line="240" w:lineRule="auto"/>
              <w:jc w:val="both"/>
              <w:rPr>
                <w:rFonts w:ascii="Times New Roman" w:eastAsia="宋体" w:hAnsi="Times New Roman" w:cs="Times New Roman"/>
                <w:sz w:val="18"/>
                <w:szCs w:val="18"/>
                <w:lang w:eastAsia="zh-CN"/>
              </w:rPr>
            </w:pPr>
            <w:r w:rsidRPr="0070171A">
              <w:rPr>
                <w:rFonts w:ascii="Times New Roman" w:eastAsia="宋体" w:hAnsi="Times New Roman" w:cs="Times New Roman" w:hint="eastAsia"/>
                <w:b/>
                <w:bCs/>
                <w:sz w:val="18"/>
                <w:szCs w:val="18"/>
                <w:u w:val="single"/>
                <w:lang w:eastAsia="zh-CN"/>
              </w:rPr>
              <w:t>Q9.1:</w:t>
            </w:r>
            <w:r w:rsidRPr="002C6C29">
              <w:rPr>
                <w:rFonts w:ascii="Times New Roman" w:eastAsia="宋体" w:hAnsi="Times New Roman" w:cs="Times New Roman"/>
                <w:b/>
                <w:bCs/>
                <w:sz w:val="18"/>
                <w:szCs w:val="18"/>
                <w:lang w:eastAsia="zh-CN"/>
              </w:rPr>
              <w:t xml:space="preserve"> </w:t>
            </w:r>
            <w:r>
              <w:rPr>
                <w:rFonts w:ascii="Times New Roman" w:eastAsia="宋体" w:hAnsi="Times New Roman" w:cs="Times New Roman"/>
                <w:sz w:val="18"/>
                <w:szCs w:val="18"/>
                <w:lang w:eastAsia="zh-CN"/>
              </w:rPr>
              <w:t>Support confirming the WA</w:t>
            </w:r>
            <w:r w:rsidRPr="0056761F">
              <w:rPr>
                <w:rFonts w:ascii="Times New Roman" w:eastAsia="宋体" w:hAnsi="Times New Roman" w:cs="Times New Roman"/>
                <w:sz w:val="18"/>
                <w:szCs w:val="18"/>
                <w:lang w:eastAsia="zh-CN"/>
              </w:rPr>
              <w:t>.</w:t>
            </w:r>
          </w:p>
          <w:p w14:paraId="452F9C9C" w14:textId="77777777" w:rsidR="005539B2" w:rsidRPr="0056761F" w:rsidRDefault="005539B2" w:rsidP="005539B2">
            <w:pPr>
              <w:snapToGrid w:val="0"/>
              <w:spacing w:after="0" w:line="240" w:lineRule="auto"/>
              <w:jc w:val="both"/>
              <w:rPr>
                <w:rFonts w:ascii="Times New Roman" w:eastAsia="宋体" w:hAnsi="Times New Roman" w:cs="Times New Roman"/>
                <w:sz w:val="18"/>
                <w:szCs w:val="18"/>
                <w:lang w:eastAsia="zh-CN"/>
              </w:rPr>
            </w:pPr>
          </w:p>
          <w:p w14:paraId="4E97D55A" w14:textId="77777777" w:rsidR="005539B2" w:rsidRPr="003E4E59" w:rsidRDefault="005539B2" w:rsidP="005539B2">
            <w:pPr>
              <w:snapToGrid w:val="0"/>
              <w:spacing w:after="0" w:line="240" w:lineRule="auto"/>
              <w:jc w:val="both"/>
              <w:rPr>
                <w:rFonts w:ascii="Times New Roman" w:eastAsia="宋体" w:hAnsi="Times New Roman" w:cs="Times New Roman"/>
                <w:sz w:val="18"/>
                <w:szCs w:val="18"/>
                <w:lang w:eastAsia="zh-CN"/>
              </w:rPr>
            </w:pPr>
            <w:r w:rsidRPr="0070171A">
              <w:rPr>
                <w:rFonts w:ascii="Times New Roman" w:eastAsia="宋体" w:hAnsi="Times New Roman" w:cs="Times New Roman" w:hint="eastAsia"/>
                <w:b/>
                <w:bCs/>
                <w:sz w:val="18"/>
                <w:szCs w:val="18"/>
                <w:u w:val="single"/>
                <w:lang w:eastAsia="zh-CN"/>
              </w:rPr>
              <w:t>Q9.</w:t>
            </w:r>
            <w:r w:rsidRPr="0070171A">
              <w:rPr>
                <w:rFonts w:ascii="Times New Roman" w:eastAsia="宋体" w:hAnsi="Times New Roman" w:cs="Times New Roman"/>
                <w:b/>
                <w:bCs/>
                <w:sz w:val="18"/>
                <w:szCs w:val="18"/>
                <w:u w:val="single"/>
                <w:lang w:eastAsia="zh-CN"/>
              </w:rPr>
              <w:t>2</w:t>
            </w:r>
            <w:r w:rsidRPr="0070171A">
              <w:rPr>
                <w:rFonts w:ascii="Times New Roman" w:eastAsia="宋体" w:hAnsi="Times New Roman" w:cs="Times New Roman" w:hint="eastAsia"/>
                <w:b/>
                <w:bCs/>
                <w:sz w:val="18"/>
                <w:szCs w:val="18"/>
                <w:u w:val="single"/>
                <w:lang w:eastAsia="zh-CN"/>
              </w:rPr>
              <w:t>:</w:t>
            </w:r>
            <w:r>
              <w:rPr>
                <w:sz w:val="18"/>
                <w:szCs w:val="18"/>
              </w:rPr>
              <w:t xml:space="preserve"> </w:t>
            </w:r>
            <w:r w:rsidRPr="003E4E59">
              <w:rPr>
                <w:rFonts w:ascii="Times New Roman" w:eastAsia="宋体" w:hAnsi="Times New Roman" w:cs="Times New Roman"/>
                <w:sz w:val="18"/>
                <w:szCs w:val="18"/>
                <w:lang w:eastAsia="zh-CN"/>
              </w:rPr>
              <w:t xml:space="preserve">Option 2-2 </w:t>
            </w:r>
            <w:r>
              <w:rPr>
                <w:rFonts w:ascii="Times New Roman" w:eastAsia="宋体" w:hAnsi="Times New Roman" w:cs="Times New Roman"/>
                <w:sz w:val="18"/>
                <w:szCs w:val="18"/>
                <w:lang w:eastAsia="zh-CN"/>
              </w:rPr>
              <w:t>is</w:t>
            </w:r>
            <w:r w:rsidRPr="003E4E59">
              <w:rPr>
                <w:rFonts w:ascii="Times New Roman" w:eastAsia="宋体" w:hAnsi="Times New Roman" w:cs="Times New Roman"/>
                <w:sz w:val="18"/>
                <w:szCs w:val="18"/>
                <w:lang w:eastAsia="zh-CN"/>
              </w:rPr>
              <w:t xml:space="preserve"> preferred,</w:t>
            </w:r>
            <w:r>
              <w:rPr>
                <w:rFonts w:ascii="Times New Roman" w:eastAsia="宋体" w:hAnsi="Times New Roman" w:cs="Times New Roman"/>
                <w:sz w:val="18"/>
                <w:szCs w:val="18"/>
                <w:lang w:eastAsia="zh-CN"/>
              </w:rPr>
              <w:t xml:space="preserve"> and we are open to consider both </w:t>
            </w:r>
            <w:r w:rsidRPr="003E4E59">
              <w:rPr>
                <w:rFonts w:ascii="Times New Roman" w:eastAsia="宋体" w:hAnsi="Times New Roman" w:cs="Times New Roman"/>
                <w:sz w:val="18"/>
                <w:szCs w:val="18"/>
                <w:lang w:eastAsia="zh-CN"/>
              </w:rPr>
              <w:t>Option 1-1</w:t>
            </w:r>
            <w:r>
              <w:rPr>
                <w:rFonts w:ascii="Times New Roman" w:eastAsia="宋体" w:hAnsi="Times New Roman" w:cs="Times New Roman"/>
                <w:sz w:val="18"/>
                <w:szCs w:val="18"/>
                <w:lang w:eastAsia="zh-CN"/>
              </w:rPr>
              <w:t xml:space="preserve"> and Option 1-2</w:t>
            </w:r>
            <w:r w:rsidRPr="003E4E59">
              <w:rPr>
                <w:rFonts w:ascii="Times New Roman" w:eastAsia="宋体" w:hAnsi="Times New Roman" w:cs="Times New Roman"/>
                <w:sz w:val="18"/>
                <w:szCs w:val="18"/>
                <w:lang w:eastAsia="zh-CN"/>
              </w:rPr>
              <w:t>.</w:t>
            </w:r>
          </w:p>
          <w:p w14:paraId="08BD0E33" w14:textId="31E0BEE1" w:rsidR="005539B2" w:rsidRPr="005E64A1" w:rsidRDefault="005539B2" w:rsidP="005539B2">
            <w:pPr>
              <w:snapToGrid w:val="0"/>
              <w:spacing w:after="0" w:line="240" w:lineRule="auto"/>
              <w:rPr>
                <w:rFonts w:ascii="Times New Roman" w:hAnsi="Times New Roman" w:cs="Times New Roman"/>
                <w:b/>
                <w:bCs/>
                <w:sz w:val="18"/>
                <w:szCs w:val="18"/>
                <w:u w:val="single"/>
              </w:rPr>
            </w:pPr>
            <w:r w:rsidRPr="003E4E59">
              <w:rPr>
                <w:rFonts w:ascii="Times New Roman" w:eastAsia="宋体" w:hAnsi="Times New Roman" w:cs="Times New Roman"/>
                <w:sz w:val="18"/>
                <w:szCs w:val="18"/>
                <w:lang w:eastAsia="zh-CN"/>
              </w:rPr>
              <w:t xml:space="preserve">In terms of whether </w:t>
            </w:r>
            <w:bookmarkStart w:id="84" w:name="OLE_LINK270"/>
            <w:r w:rsidRPr="003E4E59">
              <w:rPr>
                <w:rFonts w:ascii="Times New Roman" w:eastAsia="宋体" w:hAnsi="Times New Roman" w:cs="Times New Roman"/>
                <w:sz w:val="18"/>
                <w:szCs w:val="18"/>
                <w:lang w:eastAsia="zh-CN"/>
              </w:rPr>
              <w:t>the indicated TCI state and new beam RS(s) can be in the same CC or in different CCs</w:t>
            </w:r>
            <w:bookmarkEnd w:id="84"/>
            <w:r w:rsidRPr="003E4E59">
              <w:rPr>
                <w:rFonts w:ascii="Times New Roman" w:eastAsia="宋体" w:hAnsi="Times New Roman" w:cs="Times New Roman"/>
                <w:sz w:val="18"/>
                <w:szCs w:val="18"/>
                <w:lang w:eastAsia="zh-CN"/>
              </w:rPr>
              <w:t>, we prefer to support that the indicated TCI state and new beam RS(s) can be in different CCs, since the QCL RS of a TCI state can be from a different CC, which depends on NW configuration.</w:t>
            </w:r>
            <w:r>
              <w:rPr>
                <w:rFonts w:ascii="Times New Roman" w:eastAsia="宋体" w:hAnsi="Times New Roman" w:cs="Times New Roman"/>
                <w:sz w:val="18"/>
                <w:szCs w:val="18"/>
                <w:lang w:eastAsia="zh-CN"/>
              </w:rPr>
              <w:t xml:space="preserve"> Regarding whether t</w:t>
            </w:r>
            <w:r w:rsidRPr="000514B9">
              <w:rPr>
                <w:rFonts w:ascii="Times New Roman" w:eastAsia="宋体" w:hAnsi="Times New Roman" w:cs="Times New Roman"/>
                <w:sz w:val="18"/>
                <w:szCs w:val="18"/>
                <w:lang w:eastAsia="zh-CN"/>
              </w:rPr>
              <w:t>he current beam RS and new beam RS(s)</w:t>
            </w:r>
            <w:r>
              <w:rPr>
                <w:rFonts w:ascii="Times New Roman" w:eastAsia="宋体" w:hAnsi="Times New Roman" w:cs="Times New Roman"/>
                <w:sz w:val="18"/>
                <w:szCs w:val="18"/>
                <w:lang w:eastAsia="zh-CN"/>
              </w:rPr>
              <w:t xml:space="preserve"> are from the same CC or different CCs, we are open to consider both Option 1-1 and Option 1-2.  Option 1-1 is simple, but Option 1-2 is more flexible </w:t>
            </w:r>
            <w:r w:rsidRPr="004D488F">
              <w:rPr>
                <w:rFonts w:ascii="Times New Roman" w:eastAsia="宋体" w:hAnsi="Times New Roman" w:cs="Times New Roman"/>
                <w:sz w:val="18"/>
                <w:szCs w:val="18"/>
                <w:lang w:eastAsia="zh-CN"/>
              </w:rPr>
              <w:t xml:space="preserve">and has less limitation on </w:t>
            </w:r>
            <w:r>
              <w:rPr>
                <w:rFonts w:ascii="Times New Roman" w:eastAsia="宋体" w:hAnsi="Times New Roman" w:cs="Times New Roman"/>
                <w:sz w:val="18"/>
                <w:szCs w:val="18"/>
                <w:lang w:eastAsia="zh-CN"/>
              </w:rPr>
              <w:t xml:space="preserve">configuration of </w:t>
            </w:r>
            <w:r w:rsidRPr="004D488F">
              <w:rPr>
                <w:rFonts w:ascii="Times New Roman" w:eastAsia="宋体" w:hAnsi="Times New Roman" w:cs="Times New Roman"/>
                <w:sz w:val="18"/>
                <w:szCs w:val="18"/>
                <w:lang w:eastAsia="zh-CN"/>
              </w:rPr>
              <w:t xml:space="preserve">new beam RS(s), therefore </w:t>
            </w:r>
            <w:r>
              <w:rPr>
                <w:rFonts w:ascii="Times New Roman" w:eastAsia="宋体" w:hAnsi="Times New Roman" w:cs="Times New Roman"/>
                <w:sz w:val="18"/>
                <w:szCs w:val="18"/>
                <w:lang w:eastAsia="zh-CN"/>
              </w:rPr>
              <w:t>being able to support more deployment scenarios, making the UEIBM feature more useful.</w:t>
            </w:r>
          </w:p>
        </w:tc>
      </w:tr>
      <w:tr w:rsidR="00226E1F" w14:paraId="23F18F11" w14:textId="77777777" w:rsidTr="0031796D">
        <w:trPr>
          <w:trHeight w:val="143"/>
        </w:trPr>
        <w:tc>
          <w:tcPr>
            <w:tcW w:w="1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3616FD" w14:textId="6E31E4E5" w:rsidR="00226E1F" w:rsidRPr="00226E1F" w:rsidRDefault="00226E1F" w:rsidP="005539B2">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NTT DOCOMO</w:t>
            </w:r>
          </w:p>
        </w:tc>
        <w:tc>
          <w:tcPr>
            <w:tcW w:w="8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FF92E5" w14:textId="77777777" w:rsidR="00226E1F" w:rsidRPr="00002A4F" w:rsidRDefault="00226E1F" w:rsidP="00226E1F">
            <w:pPr>
              <w:snapToGrid w:val="0"/>
              <w:spacing w:after="0" w:line="240" w:lineRule="auto"/>
              <w:jc w:val="both"/>
              <w:rPr>
                <w:rFonts w:ascii="Times New Roman" w:eastAsia="宋体" w:hAnsi="Times New Roman" w:cs="Times New Roman"/>
                <w:b/>
                <w:bCs/>
                <w:sz w:val="18"/>
                <w:szCs w:val="18"/>
                <w:lang w:eastAsia="zh-CN"/>
              </w:rPr>
            </w:pPr>
            <w:r w:rsidRPr="0070171A">
              <w:rPr>
                <w:rFonts w:ascii="Times New Roman" w:eastAsia="宋体" w:hAnsi="Times New Roman" w:cs="Times New Roman" w:hint="eastAsia"/>
                <w:b/>
                <w:bCs/>
                <w:sz w:val="18"/>
                <w:szCs w:val="18"/>
                <w:u w:val="single"/>
                <w:lang w:eastAsia="zh-CN"/>
              </w:rPr>
              <w:t>Q9.1:</w:t>
            </w:r>
            <w:r w:rsidRPr="002C6C29">
              <w:rPr>
                <w:rFonts w:ascii="Times New Roman" w:eastAsia="宋体" w:hAnsi="Times New Roman" w:cs="Times New Roman"/>
                <w:b/>
                <w:bCs/>
                <w:sz w:val="18"/>
                <w:szCs w:val="18"/>
                <w:lang w:eastAsia="zh-CN"/>
              </w:rPr>
              <w:t xml:space="preserve"> </w:t>
            </w:r>
            <w:r w:rsidRPr="00002A4F">
              <w:rPr>
                <w:rFonts w:ascii="Times New Roman" w:eastAsia="宋体" w:hAnsi="Times New Roman" w:cs="Times New Roman"/>
                <w:b/>
                <w:bCs/>
                <w:sz w:val="18"/>
                <w:szCs w:val="18"/>
                <w:lang w:eastAsia="zh-CN"/>
              </w:rPr>
              <w:t>Support confirming the WA.</w:t>
            </w:r>
          </w:p>
          <w:p w14:paraId="5AB311E3" w14:textId="77777777" w:rsidR="00226E1F" w:rsidRPr="0056761F" w:rsidRDefault="00226E1F" w:rsidP="00226E1F">
            <w:pPr>
              <w:snapToGrid w:val="0"/>
              <w:spacing w:after="0" w:line="240" w:lineRule="auto"/>
              <w:jc w:val="both"/>
              <w:rPr>
                <w:rFonts w:ascii="Times New Roman" w:eastAsia="宋体" w:hAnsi="Times New Roman" w:cs="Times New Roman"/>
                <w:sz w:val="18"/>
                <w:szCs w:val="18"/>
                <w:lang w:eastAsia="zh-CN"/>
              </w:rPr>
            </w:pPr>
          </w:p>
          <w:p w14:paraId="0C7E0198" w14:textId="7F635D64" w:rsidR="00226E1F" w:rsidRPr="006948DC" w:rsidRDefault="00226E1F" w:rsidP="00226E1F">
            <w:pPr>
              <w:snapToGrid w:val="0"/>
              <w:spacing w:after="0" w:line="240" w:lineRule="auto"/>
              <w:jc w:val="both"/>
              <w:rPr>
                <w:rFonts w:ascii="Times New Roman" w:eastAsia="Yu Mincho" w:hAnsi="Times New Roman" w:cs="Times New Roman"/>
                <w:sz w:val="18"/>
                <w:szCs w:val="18"/>
                <w:lang w:eastAsia="ja-JP"/>
              </w:rPr>
            </w:pPr>
            <w:r w:rsidRPr="006948DC">
              <w:rPr>
                <w:rFonts w:ascii="Times New Roman" w:eastAsia="宋体" w:hAnsi="Times New Roman" w:cs="Times New Roman"/>
                <w:b/>
                <w:bCs/>
                <w:sz w:val="18"/>
                <w:szCs w:val="18"/>
                <w:u w:val="single"/>
                <w:lang w:eastAsia="zh-CN"/>
              </w:rPr>
              <w:t>Q9.2:</w:t>
            </w:r>
            <w:r w:rsidRPr="006948DC">
              <w:rPr>
                <w:rFonts w:ascii="Times New Roman" w:hAnsi="Times New Roman" w:cs="Times New Roman"/>
                <w:sz w:val="18"/>
                <w:szCs w:val="18"/>
              </w:rPr>
              <w:t xml:space="preserve"> </w:t>
            </w:r>
            <w:r w:rsidR="00002A4F" w:rsidRPr="006948DC">
              <w:rPr>
                <w:rFonts w:ascii="Times New Roman" w:eastAsia="Yu Mincho" w:hAnsi="Times New Roman" w:cs="Times New Roman"/>
                <w:b/>
                <w:bCs/>
                <w:sz w:val="18"/>
                <w:szCs w:val="18"/>
                <w:lang w:eastAsia="ja-JP"/>
              </w:rPr>
              <w:t>S</w:t>
            </w:r>
            <w:r w:rsidR="003F0655" w:rsidRPr="006948DC">
              <w:rPr>
                <w:rFonts w:ascii="Times New Roman" w:eastAsia="Yu Mincho" w:hAnsi="Times New Roman" w:cs="Times New Roman"/>
                <w:b/>
                <w:bCs/>
                <w:sz w:val="18"/>
                <w:szCs w:val="18"/>
                <w:lang w:eastAsia="ja-JP"/>
              </w:rPr>
              <w:t>upport Option-1-1</w:t>
            </w:r>
            <w:r w:rsidR="00E4045C" w:rsidRPr="006948DC">
              <w:rPr>
                <w:rFonts w:ascii="Times New Roman" w:eastAsia="Yu Mincho" w:hAnsi="Times New Roman" w:cs="Times New Roman"/>
                <w:b/>
                <w:bCs/>
                <w:sz w:val="18"/>
                <w:szCs w:val="18"/>
                <w:lang w:eastAsia="ja-JP"/>
              </w:rPr>
              <w:t xml:space="preserve"> and Option-2-2</w:t>
            </w:r>
            <w:r w:rsidR="000577FE" w:rsidRPr="006948DC">
              <w:rPr>
                <w:rFonts w:ascii="Times New Roman" w:eastAsia="Yu Mincho" w:hAnsi="Times New Roman" w:cs="Times New Roman"/>
                <w:b/>
                <w:bCs/>
                <w:sz w:val="18"/>
                <w:szCs w:val="18"/>
                <w:lang w:eastAsia="ja-JP"/>
              </w:rPr>
              <w:t xml:space="preserve"> if </w:t>
            </w:r>
            <w:r w:rsidR="00970EBA" w:rsidRPr="006948DC">
              <w:rPr>
                <w:rFonts w:ascii="Times New Roman" w:eastAsia="Yu Mincho" w:hAnsi="Times New Roman" w:cs="Times New Roman"/>
                <w:b/>
                <w:bCs/>
                <w:sz w:val="18"/>
                <w:szCs w:val="18"/>
                <w:lang w:eastAsia="ja-JP"/>
              </w:rPr>
              <w:t>CC definition of the indicated TCI state is clarified</w:t>
            </w:r>
            <w:r w:rsidR="006B4782" w:rsidRPr="006948DC">
              <w:rPr>
                <w:rFonts w:ascii="Times New Roman" w:eastAsia="Yu Mincho" w:hAnsi="Times New Roman" w:cs="Times New Roman"/>
                <w:b/>
                <w:bCs/>
                <w:sz w:val="18"/>
                <w:szCs w:val="18"/>
                <w:lang w:eastAsia="ja-JP"/>
              </w:rPr>
              <w:t xml:space="preserve"> in the agreement</w:t>
            </w:r>
            <w:r w:rsidR="00970EBA" w:rsidRPr="006948DC">
              <w:rPr>
                <w:rFonts w:ascii="Times New Roman" w:eastAsia="Yu Mincho" w:hAnsi="Times New Roman" w:cs="Times New Roman"/>
                <w:b/>
                <w:bCs/>
                <w:sz w:val="18"/>
                <w:szCs w:val="18"/>
                <w:lang w:eastAsia="ja-JP"/>
              </w:rPr>
              <w:t>.</w:t>
            </w:r>
          </w:p>
          <w:p w14:paraId="5C5E66D0" w14:textId="77777777" w:rsidR="00002A4F" w:rsidRPr="006948DC" w:rsidRDefault="00002A4F" w:rsidP="00226E1F">
            <w:pPr>
              <w:snapToGrid w:val="0"/>
              <w:spacing w:after="0" w:line="240" w:lineRule="auto"/>
              <w:jc w:val="both"/>
              <w:rPr>
                <w:rFonts w:ascii="Times New Roman" w:eastAsia="Yu Mincho" w:hAnsi="Times New Roman" w:cs="Times New Roman"/>
                <w:sz w:val="18"/>
                <w:szCs w:val="18"/>
                <w:lang w:eastAsia="ja-JP"/>
              </w:rPr>
            </w:pPr>
          </w:p>
          <w:p w14:paraId="4A314ADF" w14:textId="2202B174" w:rsidR="003F0655" w:rsidRDefault="006B4782" w:rsidP="00226E1F">
            <w:pPr>
              <w:snapToGrid w:val="0"/>
              <w:spacing w:after="0" w:line="240" w:lineRule="auto"/>
              <w:jc w:val="both"/>
              <w:rPr>
                <w:rFonts w:ascii="Times New Roman" w:eastAsia="Yu Mincho" w:hAnsi="Times New Roman" w:cs="Times New Roman"/>
                <w:sz w:val="18"/>
                <w:szCs w:val="18"/>
                <w:lang w:eastAsia="ja-JP"/>
              </w:rPr>
            </w:pPr>
            <w:r w:rsidRPr="006948DC">
              <w:rPr>
                <w:rFonts w:ascii="Times New Roman" w:eastAsia="Yu Mincho" w:hAnsi="Times New Roman" w:cs="Times New Roman"/>
                <w:sz w:val="18"/>
                <w:szCs w:val="18"/>
                <w:lang w:eastAsia="ja-JP"/>
              </w:rPr>
              <w:t>For Option-1-1 and Option-1-2, w</w:t>
            </w:r>
            <w:r w:rsidR="004C24A7" w:rsidRPr="006948DC">
              <w:rPr>
                <w:rFonts w:ascii="Times New Roman" w:eastAsia="Yu Mincho" w:hAnsi="Times New Roman" w:cs="Times New Roman"/>
                <w:sz w:val="18"/>
                <w:szCs w:val="18"/>
                <w:lang w:eastAsia="ja-JP"/>
              </w:rPr>
              <w:t xml:space="preserve">e </w:t>
            </w:r>
            <w:r w:rsidR="00D2601B" w:rsidRPr="006948DC">
              <w:rPr>
                <w:rFonts w:ascii="Times New Roman" w:eastAsia="Yu Mincho" w:hAnsi="Times New Roman" w:cs="Times New Roman"/>
                <w:sz w:val="18"/>
                <w:szCs w:val="18"/>
                <w:lang w:eastAsia="ja-JP"/>
              </w:rPr>
              <w:t>have similar views</w:t>
            </w:r>
            <w:r w:rsidRPr="006948DC">
              <w:rPr>
                <w:rFonts w:ascii="Times New Roman" w:eastAsia="Yu Mincho" w:hAnsi="Times New Roman" w:cs="Times New Roman"/>
                <w:sz w:val="18"/>
                <w:szCs w:val="18"/>
                <w:lang w:eastAsia="ja-JP"/>
              </w:rPr>
              <w:t xml:space="preserve"> with other companies</w:t>
            </w:r>
            <w:r w:rsidR="004923FC" w:rsidRPr="006948DC">
              <w:rPr>
                <w:rFonts w:ascii="Times New Roman" w:eastAsia="Yu Mincho" w:hAnsi="Times New Roman" w:cs="Times New Roman"/>
                <w:sz w:val="18"/>
                <w:szCs w:val="18"/>
                <w:lang w:eastAsia="ja-JP"/>
              </w:rPr>
              <w:t xml:space="preserve">. </w:t>
            </w:r>
            <w:r w:rsidR="004B311F" w:rsidRPr="006948DC">
              <w:rPr>
                <w:rFonts w:ascii="Times New Roman" w:eastAsia="Yu Mincho" w:hAnsi="Times New Roman" w:cs="Times New Roman"/>
                <w:sz w:val="18"/>
                <w:szCs w:val="18"/>
                <w:lang w:eastAsia="ja-JP"/>
              </w:rPr>
              <w:t>F</w:t>
            </w:r>
            <w:r w:rsidR="00CB119A" w:rsidRPr="006948DC">
              <w:rPr>
                <w:rFonts w:ascii="Times New Roman" w:eastAsia="Yu Mincho" w:hAnsi="Times New Roman" w:cs="Times New Roman"/>
                <w:sz w:val="18"/>
                <w:szCs w:val="18"/>
                <w:lang w:eastAsia="ja-JP"/>
              </w:rPr>
              <w:t>irst</w:t>
            </w:r>
            <w:r w:rsidR="004B311F" w:rsidRPr="006948DC">
              <w:rPr>
                <w:rFonts w:ascii="Times New Roman" w:eastAsia="Yu Mincho" w:hAnsi="Times New Roman" w:cs="Times New Roman"/>
                <w:sz w:val="18"/>
                <w:szCs w:val="18"/>
                <w:lang w:eastAsia="ja-JP"/>
              </w:rPr>
              <w:t>, we are not</w:t>
            </w:r>
            <w:r w:rsidR="00D2601B" w:rsidRPr="006948DC">
              <w:rPr>
                <w:rFonts w:ascii="Times New Roman" w:eastAsia="Yu Mincho" w:hAnsi="Times New Roman" w:cs="Times New Roman"/>
                <w:sz w:val="18"/>
                <w:szCs w:val="18"/>
                <w:lang w:eastAsia="ja-JP"/>
              </w:rPr>
              <w:t xml:space="preserve"> </w:t>
            </w:r>
            <w:r w:rsidR="004B311F" w:rsidRPr="006948DC">
              <w:rPr>
                <w:rFonts w:ascii="Times New Roman" w:eastAsia="Yu Mincho" w:hAnsi="Times New Roman" w:cs="Times New Roman"/>
                <w:sz w:val="18"/>
                <w:szCs w:val="18"/>
                <w:lang w:eastAsia="ja-JP"/>
              </w:rPr>
              <w:t xml:space="preserve">sure why </w:t>
            </w:r>
            <w:r w:rsidR="00000D89" w:rsidRPr="006948DC">
              <w:rPr>
                <w:rFonts w:ascii="Times New Roman" w:eastAsia="Yu Mincho" w:hAnsi="Times New Roman" w:cs="Times New Roman"/>
                <w:sz w:val="18"/>
                <w:szCs w:val="18"/>
                <w:lang w:eastAsia="ja-JP"/>
              </w:rPr>
              <w:t>current beam RS and new beam RS can be different CC</w:t>
            </w:r>
            <w:r w:rsidR="00C94CCC" w:rsidRPr="006948DC">
              <w:rPr>
                <w:rFonts w:ascii="Times New Roman" w:eastAsia="Yu Mincho" w:hAnsi="Times New Roman" w:cs="Times New Roman"/>
                <w:sz w:val="18"/>
                <w:szCs w:val="18"/>
                <w:lang w:eastAsia="ja-JP"/>
              </w:rPr>
              <w:t xml:space="preserve"> if only L1-RSRP</w:t>
            </w:r>
            <w:r w:rsidR="00000D89" w:rsidRPr="006948DC">
              <w:rPr>
                <w:rFonts w:ascii="Times New Roman" w:eastAsia="Yu Mincho" w:hAnsi="Times New Roman" w:cs="Times New Roman"/>
                <w:sz w:val="18"/>
                <w:szCs w:val="18"/>
                <w:lang w:eastAsia="ja-JP"/>
              </w:rPr>
              <w:t xml:space="preserve"> </w:t>
            </w:r>
            <w:r w:rsidR="00C94CCC" w:rsidRPr="006948DC">
              <w:rPr>
                <w:rFonts w:ascii="Times New Roman" w:eastAsia="Yu Mincho" w:hAnsi="Times New Roman" w:cs="Times New Roman"/>
                <w:sz w:val="18"/>
                <w:szCs w:val="18"/>
                <w:lang w:eastAsia="ja-JP"/>
              </w:rPr>
              <w:t>is supported as metric of evaluation</w:t>
            </w:r>
            <w:r w:rsidR="004763DD" w:rsidRPr="006948DC">
              <w:rPr>
                <w:rFonts w:ascii="Times New Roman" w:eastAsia="Yu Mincho" w:hAnsi="Times New Roman" w:cs="Times New Roman"/>
                <w:sz w:val="18"/>
                <w:szCs w:val="18"/>
                <w:lang w:eastAsia="ja-JP"/>
              </w:rPr>
              <w:t>.</w:t>
            </w:r>
            <w:r w:rsidR="00255043" w:rsidRPr="006948DC">
              <w:rPr>
                <w:rFonts w:ascii="Times New Roman" w:eastAsia="Yu Mincho" w:hAnsi="Times New Roman" w:cs="Times New Roman"/>
                <w:sz w:val="18"/>
                <w:szCs w:val="18"/>
                <w:lang w:eastAsia="ja-JP"/>
              </w:rPr>
              <w:t xml:space="preserve"> </w:t>
            </w:r>
            <w:r w:rsidR="00CB119A" w:rsidRPr="006948DC">
              <w:rPr>
                <w:rFonts w:ascii="Times New Roman" w:eastAsia="Yu Mincho" w:hAnsi="Times New Roman" w:cs="Times New Roman"/>
                <w:sz w:val="18"/>
                <w:szCs w:val="18"/>
                <w:lang w:eastAsia="ja-JP"/>
              </w:rPr>
              <w:t>Second</w:t>
            </w:r>
            <w:r w:rsidR="00DB25A2" w:rsidRPr="006948DC">
              <w:rPr>
                <w:rFonts w:ascii="Times New Roman" w:eastAsia="Yu Mincho" w:hAnsi="Times New Roman" w:cs="Times New Roman"/>
                <w:sz w:val="18"/>
                <w:szCs w:val="18"/>
                <w:lang w:eastAsia="ja-JP"/>
              </w:rPr>
              <w:t xml:space="preserve">, same as MediaTek, </w:t>
            </w:r>
            <w:r w:rsidR="003D1C0E" w:rsidRPr="006948DC">
              <w:rPr>
                <w:rFonts w:ascii="Times New Roman" w:eastAsia="Yu Mincho" w:hAnsi="Times New Roman" w:cs="Times New Roman"/>
                <w:sz w:val="18"/>
                <w:szCs w:val="18"/>
                <w:lang w:eastAsia="ja-JP"/>
              </w:rPr>
              <w:t xml:space="preserve">we think that </w:t>
            </w:r>
            <w:r w:rsidR="00DB25A2" w:rsidRPr="006948DC">
              <w:rPr>
                <w:rFonts w:ascii="Times New Roman" w:eastAsia="Yu Mincho" w:hAnsi="Times New Roman" w:cs="Times New Roman"/>
                <w:sz w:val="18"/>
                <w:szCs w:val="18"/>
                <w:lang w:eastAsia="ja-JP"/>
              </w:rPr>
              <w:t>Option-1</w:t>
            </w:r>
            <w:r w:rsidR="00DB25A2">
              <w:rPr>
                <w:rFonts w:ascii="Times New Roman" w:eastAsia="Yu Mincho" w:hAnsi="Times New Roman" w:cs="Times New Roman" w:hint="eastAsia"/>
                <w:sz w:val="18"/>
                <w:szCs w:val="18"/>
                <w:lang w:eastAsia="ja-JP"/>
              </w:rPr>
              <w:t xml:space="preserve">-1 would not restrict </w:t>
            </w:r>
            <w:r w:rsidR="00CB119A">
              <w:rPr>
                <w:rFonts w:ascii="Times New Roman" w:eastAsia="Yu Mincho" w:hAnsi="Times New Roman" w:cs="Times New Roman" w:hint="eastAsia"/>
                <w:sz w:val="18"/>
                <w:szCs w:val="18"/>
                <w:lang w:eastAsia="ja-JP"/>
              </w:rPr>
              <w:t xml:space="preserve">that </w:t>
            </w:r>
            <w:r w:rsidR="00CB119A" w:rsidRPr="00CB119A">
              <w:rPr>
                <w:rFonts w:ascii="Times New Roman" w:eastAsia="Yu Mincho" w:hAnsi="Times New Roman" w:cs="Times New Roman"/>
                <w:sz w:val="18"/>
                <w:szCs w:val="18"/>
                <w:lang w:eastAsia="ja-JP"/>
              </w:rPr>
              <w:t>the configuration flexibility of that a TCI state and its corresponding QCL-RS(s)</w:t>
            </w:r>
            <w:r w:rsidR="00CB119A">
              <w:rPr>
                <w:rFonts w:ascii="Times New Roman" w:eastAsia="Yu Mincho" w:hAnsi="Times New Roman" w:cs="Times New Roman" w:hint="eastAsia"/>
                <w:sz w:val="18"/>
                <w:szCs w:val="18"/>
                <w:lang w:eastAsia="ja-JP"/>
              </w:rPr>
              <w:t>.</w:t>
            </w:r>
            <w:r w:rsidR="00002A4F">
              <w:rPr>
                <w:rFonts w:ascii="Times New Roman" w:eastAsia="Yu Mincho" w:hAnsi="Times New Roman" w:cs="Times New Roman" w:hint="eastAsia"/>
                <w:sz w:val="18"/>
                <w:szCs w:val="18"/>
                <w:lang w:eastAsia="ja-JP"/>
              </w:rPr>
              <w:t xml:space="preserve"> Thus, we prefer Option1-1.</w:t>
            </w:r>
          </w:p>
          <w:p w14:paraId="367447D2" w14:textId="77777777" w:rsidR="00002A4F" w:rsidRDefault="00002A4F" w:rsidP="00226E1F">
            <w:pPr>
              <w:snapToGrid w:val="0"/>
              <w:spacing w:after="0" w:line="240" w:lineRule="auto"/>
              <w:jc w:val="both"/>
              <w:rPr>
                <w:rFonts w:ascii="Times New Roman" w:eastAsia="Yu Mincho" w:hAnsi="Times New Roman" w:cs="Times New Roman"/>
                <w:sz w:val="18"/>
                <w:szCs w:val="18"/>
                <w:lang w:eastAsia="ja-JP"/>
              </w:rPr>
            </w:pPr>
          </w:p>
          <w:p w14:paraId="5407CACE" w14:textId="575BE56A" w:rsidR="00002A4F" w:rsidRDefault="00002A4F" w:rsidP="00226E1F">
            <w:pPr>
              <w:snapToGrid w:val="0"/>
              <w:spacing w:after="0" w:line="240" w:lineRule="auto"/>
              <w:jc w:val="both"/>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 xml:space="preserve">For Option-2-1 and Option2-2, we generally fine with Option-2-2. However, </w:t>
            </w:r>
            <w:r w:rsidR="00E80828">
              <w:rPr>
                <w:rFonts w:ascii="Times New Roman" w:eastAsia="Yu Mincho" w:hAnsi="Times New Roman" w:cs="Times New Roman" w:hint="eastAsia"/>
                <w:sz w:val="18"/>
                <w:szCs w:val="18"/>
                <w:lang w:eastAsia="ja-JP"/>
              </w:rPr>
              <w:t xml:space="preserve">the CC definition of the indicated TCI state </w:t>
            </w:r>
            <w:r w:rsidR="00304711">
              <w:rPr>
                <w:rFonts w:ascii="Times New Roman" w:eastAsia="Yu Mincho" w:hAnsi="Times New Roman" w:cs="Times New Roman" w:hint="eastAsia"/>
                <w:sz w:val="18"/>
                <w:szCs w:val="18"/>
                <w:lang w:eastAsia="ja-JP"/>
              </w:rPr>
              <w:t>needs to</w:t>
            </w:r>
            <w:r w:rsidR="00E61CA6">
              <w:rPr>
                <w:rFonts w:ascii="Times New Roman" w:eastAsia="Yu Mincho" w:hAnsi="Times New Roman" w:cs="Times New Roman" w:hint="eastAsia"/>
                <w:sz w:val="18"/>
                <w:szCs w:val="18"/>
                <w:lang w:eastAsia="ja-JP"/>
              </w:rPr>
              <w:t xml:space="preserve"> be</w:t>
            </w:r>
            <w:r w:rsidR="00E80828">
              <w:rPr>
                <w:rFonts w:ascii="Times New Roman" w:eastAsia="Yu Mincho" w:hAnsi="Times New Roman" w:cs="Times New Roman" w:hint="eastAsia"/>
                <w:sz w:val="18"/>
                <w:szCs w:val="18"/>
                <w:lang w:eastAsia="ja-JP"/>
              </w:rPr>
              <w:t xml:space="preserve"> clarified in the </w:t>
            </w:r>
            <w:r w:rsidR="00E61CA6">
              <w:rPr>
                <w:rFonts w:ascii="Times New Roman" w:eastAsia="Yu Mincho" w:hAnsi="Times New Roman" w:cs="Times New Roman"/>
                <w:sz w:val="18"/>
                <w:szCs w:val="18"/>
                <w:lang w:eastAsia="ja-JP"/>
              </w:rPr>
              <w:t>agreement</w:t>
            </w:r>
            <w:r w:rsidR="00E61CA6">
              <w:rPr>
                <w:rFonts w:ascii="Times New Roman" w:eastAsia="Yu Mincho" w:hAnsi="Times New Roman" w:cs="Times New Roman" w:hint="eastAsia"/>
                <w:sz w:val="18"/>
                <w:szCs w:val="18"/>
                <w:lang w:eastAsia="ja-JP"/>
              </w:rPr>
              <w:t>.</w:t>
            </w:r>
            <w:r w:rsidR="00422DB8">
              <w:rPr>
                <w:rFonts w:ascii="Times New Roman" w:eastAsia="Yu Mincho" w:hAnsi="Times New Roman" w:cs="Times New Roman" w:hint="eastAsia"/>
                <w:sz w:val="18"/>
                <w:szCs w:val="18"/>
                <w:lang w:eastAsia="ja-JP"/>
              </w:rPr>
              <w:t xml:space="preserve"> e.g., the CC where the indicated TCI state is configured</w:t>
            </w:r>
            <w:r w:rsidR="006948DC">
              <w:rPr>
                <w:rFonts w:ascii="Times New Roman" w:eastAsia="Yu Mincho" w:hAnsi="Times New Roman" w:cs="Times New Roman" w:hint="eastAsia"/>
                <w:sz w:val="18"/>
                <w:szCs w:val="18"/>
                <w:lang w:eastAsia="ja-JP"/>
              </w:rPr>
              <w:t xml:space="preserve"> or the CC to which the indicated TCI state is applied.</w:t>
            </w:r>
          </w:p>
          <w:p w14:paraId="7B7CEA59" w14:textId="77777777" w:rsidR="00941CA4" w:rsidRPr="00E61CA6" w:rsidRDefault="00941CA4" w:rsidP="00226E1F">
            <w:pPr>
              <w:snapToGrid w:val="0"/>
              <w:spacing w:after="0" w:line="240" w:lineRule="auto"/>
              <w:jc w:val="both"/>
              <w:rPr>
                <w:rFonts w:ascii="Times New Roman" w:eastAsia="Yu Mincho" w:hAnsi="Times New Roman" w:cs="Times New Roman"/>
                <w:sz w:val="18"/>
                <w:szCs w:val="18"/>
                <w:lang w:eastAsia="ja-JP"/>
              </w:rPr>
            </w:pPr>
          </w:p>
          <w:p w14:paraId="6C1CB250" w14:textId="7BDC3E02" w:rsidR="00002A4F" w:rsidRPr="004C24A7" w:rsidRDefault="00941CA4" w:rsidP="00226E1F">
            <w:pPr>
              <w:snapToGrid w:val="0"/>
              <w:spacing w:after="0" w:line="240" w:lineRule="auto"/>
              <w:jc w:val="both"/>
              <w:rPr>
                <w:rFonts w:ascii="Times New Roman" w:eastAsia="Yu Mincho" w:hAnsi="Times New Roman" w:cs="Times New Roman"/>
                <w:sz w:val="18"/>
                <w:szCs w:val="18"/>
                <w:lang w:eastAsia="ja-JP"/>
              </w:rPr>
            </w:pPr>
            <w:r>
              <w:rPr>
                <w:rFonts w:ascii="Times New Roman" w:eastAsia="等线" w:hAnsi="Times New Roman" w:cs="Times New Roman"/>
                <w:color w:val="0000FF"/>
                <w:sz w:val="18"/>
                <w:szCs w:val="18"/>
                <w:lang w:eastAsia="zh-CN"/>
              </w:rPr>
              <w:t>[Mod]: Thanks for being flexible. Sure!</w:t>
            </w:r>
          </w:p>
        </w:tc>
      </w:tr>
      <w:tr w:rsidR="00282434" w14:paraId="5C644C6B" w14:textId="77777777" w:rsidTr="0031796D">
        <w:trPr>
          <w:trHeight w:val="143"/>
        </w:trPr>
        <w:tc>
          <w:tcPr>
            <w:tcW w:w="1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93E319" w14:textId="2F7024B2" w:rsidR="00282434" w:rsidRDefault="00282434" w:rsidP="00282434">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Apple </w:t>
            </w:r>
          </w:p>
        </w:tc>
        <w:tc>
          <w:tcPr>
            <w:tcW w:w="8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3C8179" w14:textId="77777777" w:rsidR="00282434" w:rsidRDefault="00282434" w:rsidP="00282434">
            <w:pPr>
              <w:snapToGrid w:val="0"/>
              <w:spacing w:after="0" w:line="240" w:lineRule="auto"/>
              <w:jc w:val="both"/>
              <w:rPr>
                <w:rFonts w:ascii="Times New Roman" w:eastAsia="宋体" w:hAnsi="Times New Roman" w:cs="Times New Roman"/>
                <w:b/>
                <w:bCs/>
                <w:sz w:val="18"/>
                <w:szCs w:val="18"/>
                <w:u w:val="single"/>
                <w:lang w:eastAsia="zh-CN"/>
              </w:rPr>
            </w:pPr>
            <w:r w:rsidRPr="0070171A">
              <w:rPr>
                <w:rFonts w:ascii="Times New Roman" w:eastAsia="宋体" w:hAnsi="Times New Roman" w:cs="Times New Roman" w:hint="eastAsia"/>
                <w:b/>
                <w:bCs/>
                <w:sz w:val="18"/>
                <w:szCs w:val="18"/>
                <w:u w:val="single"/>
                <w:lang w:eastAsia="zh-CN"/>
              </w:rPr>
              <w:t>Q9.1:</w:t>
            </w:r>
            <w:r>
              <w:rPr>
                <w:rFonts w:ascii="Times New Roman" w:eastAsia="宋体" w:hAnsi="Times New Roman" w:cs="Times New Roman"/>
                <w:b/>
                <w:bCs/>
                <w:sz w:val="18"/>
                <w:szCs w:val="18"/>
                <w:u w:val="single"/>
                <w:lang w:eastAsia="zh-CN"/>
              </w:rPr>
              <w:t xml:space="preserve"> </w:t>
            </w:r>
            <w:r w:rsidRPr="005062DD">
              <w:rPr>
                <w:rFonts w:ascii="Times New Roman" w:eastAsia="宋体" w:hAnsi="Times New Roman" w:cs="Times New Roman"/>
                <w:sz w:val="18"/>
                <w:szCs w:val="18"/>
                <w:lang w:eastAsia="zh-CN"/>
              </w:rPr>
              <w:t>Ok to confirm the WA.</w:t>
            </w:r>
            <w:r>
              <w:rPr>
                <w:rFonts w:ascii="Times New Roman" w:eastAsia="宋体" w:hAnsi="Times New Roman" w:cs="Times New Roman"/>
                <w:b/>
                <w:bCs/>
                <w:sz w:val="18"/>
                <w:szCs w:val="18"/>
                <w:u w:val="single"/>
                <w:lang w:eastAsia="zh-CN"/>
              </w:rPr>
              <w:t xml:space="preserve"> </w:t>
            </w:r>
          </w:p>
          <w:p w14:paraId="384003BB" w14:textId="77777777" w:rsidR="00282434" w:rsidRDefault="00282434" w:rsidP="00282434">
            <w:pPr>
              <w:snapToGrid w:val="0"/>
              <w:spacing w:after="0" w:line="240" w:lineRule="auto"/>
              <w:jc w:val="both"/>
              <w:rPr>
                <w:rFonts w:ascii="Times New Roman" w:eastAsia="宋体" w:hAnsi="Times New Roman" w:cs="Times New Roman"/>
                <w:b/>
                <w:bCs/>
                <w:sz w:val="18"/>
                <w:szCs w:val="18"/>
                <w:u w:val="single"/>
                <w:lang w:eastAsia="zh-CN"/>
              </w:rPr>
            </w:pPr>
          </w:p>
          <w:p w14:paraId="0ADBF1AE" w14:textId="77777777" w:rsidR="00282434" w:rsidRDefault="00282434" w:rsidP="00282434">
            <w:pPr>
              <w:snapToGrid w:val="0"/>
              <w:spacing w:after="0" w:line="240" w:lineRule="auto"/>
              <w:jc w:val="both"/>
              <w:rPr>
                <w:rFonts w:ascii="Times New Roman" w:eastAsia="宋体" w:hAnsi="Times New Roman" w:cs="Times New Roman"/>
                <w:b/>
                <w:bCs/>
                <w:sz w:val="18"/>
                <w:szCs w:val="18"/>
                <w:u w:val="single"/>
                <w:lang w:eastAsia="zh-CN"/>
              </w:rPr>
            </w:pPr>
            <w:r w:rsidRPr="006948DC">
              <w:rPr>
                <w:rFonts w:ascii="Times New Roman" w:eastAsia="宋体" w:hAnsi="Times New Roman" w:cs="Times New Roman"/>
                <w:b/>
                <w:bCs/>
                <w:sz w:val="18"/>
                <w:szCs w:val="18"/>
                <w:u w:val="single"/>
                <w:lang w:eastAsia="zh-CN"/>
              </w:rPr>
              <w:t>Q9.2:</w:t>
            </w:r>
            <w:r>
              <w:rPr>
                <w:rFonts w:ascii="Times New Roman" w:eastAsia="宋体" w:hAnsi="Times New Roman" w:cs="Times New Roman"/>
                <w:b/>
                <w:bCs/>
                <w:sz w:val="18"/>
                <w:szCs w:val="18"/>
                <w:u w:val="single"/>
                <w:lang w:eastAsia="zh-CN"/>
              </w:rPr>
              <w:t xml:space="preserve"> Support Opt.1-1 and Opt.2-2. </w:t>
            </w:r>
          </w:p>
          <w:p w14:paraId="487C1CA9" w14:textId="0D9B9DE8" w:rsidR="00282434" w:rsidRPr="0070171A" w:rsidRDefault="00D75021" w:rsidP="00282434">
            <w:pPr>
              <w:snapToGrid w:val="0"/>
              <w:spacing w:after="0" w:line="240" w:lineRule="auto"/>
              <w:jc w:val="both"/>
              <w:rPr>
                <w:rFonts w:ascii="Times New Roman" w:eastAsia="宋体" w:hAnsi="Times New Roman" w:cs="Times New Roman"/>
                <w:b/>
                <w:bCs/>
                <w:sz w:val="18"/>
                <w:szCs w:val="18"/>
                <w:u w:val="single"/>
                <w:lang w:eastAsia="zh-CN"/>
              </w:rPr>
            </w:pPr>
            <w:r>
              <w:rPr>
                <w:rFonts w:ascii="Times New Roman" w:eastAsia="等线" w:hAnsi="Times New Roman" w:cs="Times New Roman"/>
                <w:color w:val="0000FF"/>
                <w:sz w:val="18"/>
                <w:szCs w:val="18"/>
                <w:lang w:eastAsia="zh-CN"/>
              </w:rPr>
              <w:t>[Mod]: Capture!</w:t>
            </w:r>
          </w:p>
        </w:tc>
      </w:tr>
      <w:tr w:rsidR="00751C95" w14:paraId="312BF4F6" w14:textId="77777777" w:rsidTr="0031796D">
        <w:trPr>
          <w:trHeight w:val="143"/>
        </w:trPr>
        <w:tc>
          <w:tcPr>
            <w:tcW w:w="1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B9366A" w14:textId="3634BAB9" w:rsidR="00751C95" w:rsidRDefault="00751C95" w:rsidP="00751C95">
            <w:pPr>
              <w:snapToGrid w:val="0"/>
              <w:spacing w:after="0" w:line="240" w:lineRule="auto"/>
              <w:rPr>
                <w:rFonts w:ascii="Times New Roman" w:eastAsia="Yu Mincho" w:hAnsi="Times New Roman" w:cs="Times New Roman"/>
                <w:sz w:val="18"/>
                <w:szCs w:val="18"/>
                <w:lang w:eastAsia="ja-JP"/>
              </w:rPr>
            </w:pPr>
            <w:r>
              <w:rPr>
                <w:rFonts w:ascii="Times New Roman" w:eastAsia="等线" w:hAnsi="Times New Roman" w:cs="Times New Roman" w:hint="eastAsia"/>
                <w:sz w:val="18"/>
                <w:szCs w:val="18"/>
                <w:lang w:eastAsia="zh-CN"/>
              </w:rPr>
              <w:t>X</w:t>
            </w:r>
            <w:r>
              <w:rPr>
                <w:rFonts w:ascii="Times New Roman" w:eastAsia="等线" w:hAnsi="Times New Roman" w:cs="Times New Roman"/>
                <w:sz w:val="18"/>
                <w:szCs w:val="18"/>
                <w:lang w:eastAsia="zh-CN"/>
              </w:rPr>
              <w:t>iaomi</w:t>
            </w:r>
          </w:p>
        </w:tc>
        <w:tc>
          <w:tcPr>
            <w:tcW w:w="8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EC1FCE" w14:textId="77777777" w:rsidR="00751C95" w:rsidRDefault="00751C95" w:rsidP="00751C95">
            <w:pPr>
              <w:snapToGrid w:val="0"/>
              <w:spacing w:after="0" w:line="240" w:lineRule="auto"/>
              <w:jc w:val="both"/>
              <w:rPr>
                <w:rFonts w:ascii="Times New Roman" w:eastAsia="宋体" w:hAnsi="Times New Roman" w:cs="Times New Roman"/>
                <w:b/>
                <w:bCs/>
                <w:sz w:val="18"/>
                <w:szCs w:val="18"/>
                <w:u w:val="single"/>
                <w:lang w:eastAsia="zh-CN"/>
              </w:rPr>
            </w:pPr>
            <w:r>
              <w:rPr>
                <w:rFonts w:ascii="Times New Roman" w:eastAsia="宋体" w:hAnsi="Times New Roman" w:cs="Times New Roman" w:hint="eastAsia"/>
                <w:b/>
                <w:bCs/>
                <w:sz w:val="18"/>
                <w:szCs w:val="18"/>
                <w:u w:val="single"/>
                <w:lang w:eastAsia="zh-CN"/>
              </w:rPr>
              <w:t>Q</w:t>
            </w:r>
            <w:r>
              <w:rPr>
                <w:rFonts w:ascii="Times New Roman" w:eastAsia="宋体" w:hAnsi="Times New Roman" w:cs="Times New Roman"/>
                <w:b/>
                <w:bCs/>
                <w:sz w:val="18"/>
                <w:szCs w:val="18"/>
                <w:u w:val="single"/>
                <w:lang w:eastAsia="zh-CN"/>
              </w:rPr>
              <w:t>9.1</w:t>
            </w:r>
          </w:p>
          <w:p w14:paraId="408CD816" w14:textId="77777777" w:rsidR="00751C95" w:rsidRPr="00A368C3" w:rsidRDefault="00751C95" w:rsidP="00751C95">
            <w:pPr>
              <w:snapToGrid w:val="0"/>
              <w:spacing w:after="0" w:line="240" w:lineRule="auto"/>
              <w:jc w:val="both"/>
              <w:rPr>
                <w:rFonts w:ascii="Times New Roman" w:eastAsia="宋体" w:hAnsi="Times New Roman" w:cs="Times New Roman"/>
                <w:sz w:val="18"/>
                <w:szCs w:val="18"/>
                <w:lang w:eastAsia="zh-CN"/>
              </w:rPr>
            </w:pPr>
            <w:r w:rsidRPr="00A368C3">
              <w:rPr>
                <w:rFonts w:ascii="Times New Roman" w:eastAsia="宋体" w:hAnsi="Times New Roman" w:cs="Times New Roman"/>
                <w:sz w:val="18"/>
                <w:szCs w:val="18"/>
                <w:lang w:eastAsia="zh-CN"/>
              </w:rPr>
              <w:t>We are fine to confirm the WA.</w:t>
            </w:r>
          </w:p>
          <w:p w14:paraId="764A8AF2" w14:textId="77777777" w:rsidR="00751C95" w:rsidRDefault="00751C95" w:rsidP="00751C95">
            <w:pPr>
              <w:snapToGrid w:val="0"/>
              <w:spacing w:after="0" w:line="240" w:lineRule="auto"/>
              <w:jc w:val="both"/>
              <w:rPr>
                <w:rFonts w:ascii="Times New Roman" w:eastAsia="宋体" w:hAnsi="Times New Roman" w:cs="Times New Roman"/>
                <w:b/>
                <w:bCs/>
                <w:sz w:val="18"/>
                <w:szCs w:val="18"/>
                <w:u w:val="single"/>
                <w:lang w:eastAsia="zh-CN"/>
              </w:rPr>
            </w:pPr>
          </w:p>
          <w:p w14:paraId="24C166A5" w14:textId="77777777" w:rsidR="00751C95" w:rsidRDefault="00751C95" w:rsidP="00751C95">
            <w:pPr>
              <w:snapToGrid w:val="0"/>
              <w:spacing w:after="0" w:line="240" w:lineRule="auto"/>
              <w:jc w:val="both"/>
              <w:rPr>
                <w:rFonts w:ascii="Times New Roman" w:eastAsia="宋体" w:hAnsi="Times New Roman" w:cs="Times New Roman"/>
                <w:b/>
                <w:bCs/>
                <w:sz w:val="18"/>
                <w:szCs w:val="18"/>
                <w:u w:val="single"/>
                <w:lang w:eastAsia="zh-CN"/>
              </w:rPr>
            </w:pPr>
            <w:r>
              <w:rPr>
                <w:rFonts w:ascii="Times New Roman" w:eastAsia="宋体" w:hAnsi="Times New Roman" w:cs="Times New Roman" w:hint="eastAsia"/>
                <w:b/>
                <w:bCs/>
                <w:sz w:val="18"/>
                <w:szCs w:val="18"/>
                <w:u w:val="single"/>
                <w:lang w:eastAsia="zh-CN"/>
              </w:rPr>
              <w:t>Q</w:t>
            </w:r>
            <w:r>
              <w:rPr>
                <w:rFonts w:ascii="Times New Roman" w:eastAsia="宋体" w:hAnsi="Times New Roman" w:cs="Times New Roman"/>
                <w:b/>
                <w:bCs/>
                <w:sz w:val="18"/>
                <w:szCs w:val="18"/>
                <w:u w:val="single"/>
                <w:lang w:eastAsia="zh-CN"/>
              </w:rPr>
              <w:t>9.2</w:t>
            </w:r>
          </w:p>
          <w:p w14:paraId="2A8B7DD1" w14:textId="77777777" w:rsidR="00751C95" w:rsidRPr="00A368C3" w:rsidRDefault="00751C95" w:rsidP="00751C95">
            <w:pPr>
              <w:snapToGrid w:val="0"/>
              <w:spacing w:after="0" w:line="240" w:lineRule="auto"/>
              <w:jc w:val="both"/>
              <w:rPr>
                <w:rFonts w:ascii="Times New Roman" w:eastAsia="宋体" w:hAnsi="Times New Roman" w:cs="Times New Roman"/>
                <w:sz w:val="18"/>
                <w:szCs w:val="18"/>
                <w:lang w:eastAsia="zh-CN"/>
              </w:rPr>
            </w:pPr>
            <w:r w:rsidRPr="00A368C3">
              <w:rPr>
                <w:rFonts w:ascii="Times New Roman" w:eastAsia="宋体" w:hAnsi="Times New Roman" w:cs="Times New Roman"/>
                <w:sz w:val="18"/>
                <w:szCs w:val="18"/>
                <w:lang w:eastAsia="zh-CN"/>
              </w:rPr>
              <w:lastRenderedPageBreak/>
              <w:t xml:space="preserve">We </w:t>
            </w:r>
            <w:r>
              <w:rPr>
                <w:rFonts w:ascii="Times New Roman" w:eastAsia="宋体" w:hAnsi="Times New Roman" w:cs="Times New Roman"/>
                <w:sz w:val="18"/>
                <w:szCs w:val="18"/>
                <w:lang w:eastAsia="zh-CN"/>
              </w:rPr>
              <w:t>support Option 1-1 and Option 2-2. It is reasonable to compare the new beam RS and current beam RS in the same CC. But regarding TCI state, cross-CC is supported in legacy system.</w:t>
            </w:r>
          </w:p>
          <w:p w14:paraId="3C695D45" w14:textId="6C80CD51" w:rsidR="00751C95" w:rsidRPr="0070171A" w:rsidRDefault="00847603" w:rsidP="00751C95">
            <w:pPr>
              <w:snapToGrid w:val="0"/>
              <w:spacing w:after="0" w:line="240" w:lineRule="auto"/>
              <w:jc w:val="both"/>
              <w:rPr>
                <w:rFonts w:ascii="Times New Roman" w:eastAsia="宋体" w:hAnsi="Times New Roman" w:cs="Times New Roman"/>
                <w:b/>
                <w:bCs/>
                <w:sz w:val="18"/>
                <w:szCs w:val="18"/>
                <w:u w:val="single"/>
                <w:lang w:eastAsia="zh-CN"/>
              </w:rPr>
            </w:pPr>
            <w:r>
              <w:rPr>
                <w:rFonts w:ascii="Times New Roman" w:eastAsia="等线" w:hAnsi="Times New Roman" w:cs="Times New Roman"/>
                <w:color w:val="0000FF"/>
                <w:sz w:val="18"/>
                <w:szCs w:val="18"/>
                <w:lang w:eastAsia="zh-CN"/>
              </w:rPr>
              <w:t>[Mod]: Capture!</w:t>
            </w:r>
          </w:p>
        </w:tc>
      </w:tr>
      <w:tr w:rsidR="00BA0F2A" w14:paraId="6696D694" w14:textId="77777777" w:rsidTr="0031796D">
        <w:trPr>
          <w:trHeight w:val="143"/>
        </w:trPr>
        <w:tc>
          <w:tcPr>
            <w:tcW w:w="1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6312CF" w14:textId="5AEB5D75" w:rsidR="00BA0F2A" w:rsidRDefault="00BA0F2A" w:rsidP="00BA0F2A">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lastRenderedPageBreak/>
              <w:t>ETRI</w:t>
            </w:r>
          </w:p>
        </w:tc>
        <w:tc>
          <w:tcPr>
            <w:tcW w:w="8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6D2A72" w14:textId="77777777" w:rsidR="00BA0F2A" w:rsidRDefault="00BA0F2A" w:rsidP="00BA0F2A">
            <w:pPr>
              <w:snapToGrid w:val="0"/>
              <w:spacing w:after="0" w:line="240" w:lineRule="auto"/>
              <w:jc w:val="both"/>
              <w:rPr>
                <w:rFonts w:ascii="Times New Roman" w:eastAsia="宋体" w:hAnsi="Times New Roman" w:cs="Times New Roman"/>
                <w:b/>
                <w:bCs/>
                <w:sz w:val="18"/>
                <w:szCs w:val="18"/>
                <w:u w:val="single"/>
                <w:lang w:eastAsia="zh-CN"/>
              </w:rPr>
            </w:pPr>
            <w:r>
              <w:rPr>
                <w:rFonts w:ascii="Times New Roman" w:eastAsia="宋体" w:hAnsi="Times New Roman" w:cs="Times New Roman"/>
                <w:b/>
                <w:bCs/>
                <w:sz w:val="18"/>
                <w:szCs w:val="18"/>
                <w:u w:val="single"/>
                <w:lang w:eastAsia="zh-CN"/>
              </w:rPr>
              <w:t>Q9.1</w:t>
            </w:r>
          </w:p>
          <w:p w14:paraId="01022232" w14:textId="77777777" w:rsidR="00BA0F2A" w:rsidRDefault="00BA0F2A" w:rsidP="00BA0F2A">
            <w:pPr>
              <w:snapToGrid w:val="0"/>
              <w:spacing w:after="0" w:line="240" w:lineRule="auto"/>
              <w:jc w:val="both"/>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 xml:space="preserve">We do not see a critical issue for working assumption. We think that this is related to SR-like design, where a MAC entity is configured per UE and this working assumption can be confirmed.  </w:t>
            </w:r>
          </w:p>
          <w:p w14:paraId="49E69648" w14:textId="77777777" w:rsidR="00BA0F2A" w:rsidRDefault="00BA0F2A" w:rsidP="00BA0F2A">
            <w:pPr>
              <w:snapToGrid w:val="0"/>
              <w:spacing w:after="0" w:line="240" w:lineRule="auto"/>
              <w:jc w:val="both"/>
              <w:rPr>
                <w:rFonts w:ascii="Times New Roman" w:eastAsia="宋体" w:hAnsi="Times New Roman" w:cs="Times New Roman"/>
                <w:sz w:val="18"/>
                <w:szCs w:val="18"/>
                <w:lang w:eastAsia="zh-CN"/>
              </w:rPr>
            </w:pPr>
          </w:p>
          <w:p w14:paraId="2E2011E3" w14:textId="77777777" w:rsidR="00BA0F2A" w:rsidRPr="00FC6B66" w:rsidRDefault="00BA0F2A" w:rsidP="00BA0F2A">
            <w:pPr>
              <w:snapToGrid w:val="0"/>
              <w:spacing w:after="0" w:line="240" w:lineRule="auto"/>
              <w:jc w:val="both"/>
              <w:rPr>
                <w:rFonts w:ascii="Times New Roman" w:eastAsia="宋体" w:hAnsi="Times New Roman" w:cs="Times New Roman"/>
                <w:b/>
                <w:bCs/>
                <w:sz w:val="18"/>
                <w:szCs w:val="18"/>
                <w:u w:val="single"/>
                <w:lang w:eastAsia="zh-CN"/>
              </w:rPr>
            </w:pPr>
            <w:r w:rsidRPr="00FC6B66">
              <w:rPr>
                <w:rFonts w:ascii="Times New Roman" w:eastAsia="宋体" w:hAnsi="Times New Roman" w:cs="Times New Roman"/>
                <w:b/>
                <w:bCs/>
                <w:sz w:val="18"/>
                <w:szCs w:val="18"/>
                <w:u w:val="single"/>
                <w:lang w:eastAsia="zh-CN"/>
              </w:rPr>
              <w:t>Q9.2</w:t>
            </w:r>
          </w:p>
          <w:p w14:paraId="1F5B0C94" w14:textId="77777777" w:rsidR="00BA0F2A" w:rsidRDefault="00BA0F2A" w:rsidP="00BA0F2A">
            <w:pPr>
              <w:snapToGrid w:val="0"/>
              <w:spacing w:after="0" w:line="240" w:lineRule="auto"/>
              <w:jc w:val="both"/>
              <w:rPr>
                <w:rFonts w:ascii="Times New Roman" w:eastAsia="宋体" w:hAnsi="Times New Roman" w:cs="Times New Roman"/>
                <w:sz w:val="18"/>
                <w:szCs w:val="18"/>
              </w:rPr>
            </w:pPr>
            <w:r>
              <w:rPr>
                <w:rFonts w:ascii="Times New Roman" w:eastAsia="宋体" w:hAnsi="Times New Roman" w:cs="Times New Roman"/>
                <w:sz w:val="18"/>
                <w:szCs w:val="18"/>
                <w:lang w:eastAsia="zh-CN"/>
              </w:rPr>
              <w:t xml:space="preserve">Our preference has been captured in the observation. </w:t>
            </w:r>
          </w:p>
          <w:p w14:paraId="4ED543CC" w14:textId="24518D7F" w:rsidR="00BA0F2A" w:rsidRDefault="00847603" w:rsidP="00BA0F2A">
            <w:pPr>
              <w:snapToGrid w:val="0"/>
              <w:spacing w:after="0" w:line="240" w:lineRule="auto"/>
              <w:jc w:val="both"/>
              <w:rPr>
                <w:rFonts w:ascii="Times New Roman" w:eastAsia="宋体" w:hAnsi="Times New Roman" w:cs="Times New Roman"/>
                <w:b/>
                <w:bCs/>
                <w:sz w:val="18"/>
                <w:szCs w:val="18"/>
                <w:u w:val="single"/>
                <w:lang w:eastAsia="zh-CN"/>
              </w:rPr>
            </w:pPr>
            <w:r>
              <w:rPr>
                <w:rFonts w:ascii="Times New Roman" w:eastAsia="等线" w:hAnsi="Times New Roman" w:cs="Times New Roman"/>
                <w:color w:val="0000FF"/>
                <w:sz w:val="18"/>
                <w:szCs w:val="18"/>
                <w:lang w:eastAsia="zh-CN"/>
              </w:rPr>
              <w:t>[Mod]: Capture!</w:t>
            </w:r>
          </w:p>
        </w:tc>
      </w:tr>
      <w:tr w:rsidR="007D21E5" w14:paraId="3B3AC339" w14:textId="77777777" w:rsidTr="0031796D">
        <w:trPr>
          <w:trHeight w:val="143"/>
        </w:trPr>
        <w:tc>
          <w:tcPr>
            <w:tcW w:w="1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0FF7DC" w14:textId="299674DF" w:rsidR="007D21E5" w:rsidRDefault="007D21E5" w:rsidP="007D21E5">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Google</w:t>
            </w:r>
          </w:p>
        </w:tc>
        <w:tc>
          <w:tcPr>
            <w:tcW w:w="8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0E5B5E" w14:textId="77777777" w:rsidR="007D21E5" w:rsidRDefault="007D21E5" w:rsidP="007D21E5">
            <w:pPr>
              <w:snapToGrid w:val="0"/>
              <w:spacing w:after="0" w:line="240" w:lineRule="auto"/>
              <w:jc w:val="both"/>
              <w:rPr>
                <w:rFonts w:ascii="Times New Roman" w:eastAsia="宋体" w:hAnsi="Times New Roman" w:cs="Times New Roman"/>
                <w:bCs/>
                <w:sz w:val="18"/>
                <w:szCs w:val="18"/>
                <w:lang w:eastAsia="zh-CN"/>
              </w:rPr>
            </w:pPr>
            <w:r w:rsidRPr="004F46FB">
              <w:rPr>
                <w:rFonts w:ascii="Times New Roman" w:eastAsia="宋体" w:hAnsi="Times New Roman" w:cs="Times New Roman"/>
                <w:b/>
                <w:bCs/>
                <w:sz w:val="18"/>
                <w:szCs w:val="18"/>
                <w:lang w:eastAsia="zh-CN"/>
              </w:rPr>
              <w:t>Q9.1</w:t>
            </w:r>
            <w:r w:rsidRPr="004F46FB">
              <w:rPr>
                <w:rFonts w:ascii="Times New Roman" w:eastAsia="宋体" w:hAnsi="Times New Roman" w:cs="Times New Roman"/>
                <w:bCs/>
                <w:sz w:val="18"/>
                <w:szCs w:val="18"/>
                <w:lang w:eastAsia="zh-CN"/>
              </w:rPr>
              <w:t>:</w:t>
            </w:r>
            <w:r>
              <w:rPr>
                <w:rFonts w:ascii="Times New Roman" w:eastAsia="宋体" w:hAnsi="Times New Roman" w:cs="Times New Roman"/>
                <w:bCs/>
                <w:sz w:val="18"/>
                <w:szCs w:val="18"/>
                <w:lang w:eastAsia="zh-CN"/>
              </w:rPr>
              <w:t xml:space="preserve"> Since this is subject to UE capability, there is no harm to confirm the WA. </w:t>
            </w:r>
          </w:p>
          <w:p w14:paraId="1DD3DC26" w14:textId="77777777" w:rsidR="007D21E5" w:rsidRDefault="007D21E5" w:rsidP="007D21E5">
            <w:pPr>
              <w:snapToGrid w:val="0"/>
              <w:spacing w:after="0" w:line="240" w:lineRule="auto"/>
              <w:jc w:val="both"/>
              <w:rPr>
                <w:rFonts w:ascii="Times New Roman" w:eastAsia="宋体" w:hAnsi="Times New Roman" w:cs="Times New Roman"/>
                <w:bCs/>
                <w:sz w:val="18"/>
                <w:szCs w:val="18"/>
                <w:lang w:eastAsia="zh-CN"/>
              </w:rPr>
            </w:pPr>
          </w:p>
          <w:p w14:paraId="11542BD4" w14:textId="77777777" w:rsidR="007D21E5" w:rsidRDefault="007D21E5" w:rsidP="007D21E5">
            <w:pPr>
              <w:snapToGrid w:val="0"/>
              <w:spacing w:after="0" w:line="240" w:lineRule="auto"/>
              <w:jc w:val="both"/>
              <w:rPr>
                <w:rFonts w:ascii="Times New Roman" w:eastAsia="宋体" w:hAnsi="Times New Roman" w:cs="Times New Roman"/>
                <w:b/>
                <w:bCs/>
                <w:sz w:val="18"/>
                <w:szCs w:val="18"/>
                <w:lang w:eastAsia="zh-CN"/>
              </w:rPr>
            </w:pPr>
            <w:r>
              <w:rPr>
                <w:rFonts w:ascii="Times New Roman" w:eastAsia="宋体" w:hAnsi="Times New Roman" w:cs="Times New Roman"/>
                <w:b/>
                <w:bCs/>
                <w:sz w:val="18"/>
                <w:szCs w:val="18"/>
                <w:lang w:eastAsia="zh-CN"/>
              </w:rPr>
              <w:t>Q9.2</w:t>
            </w:r>
            <w:r w:rsidRPr="00C2606D">
              <w:rPr>
                <w:rFonts w:ascii="Times New Roman" w:eastAsia="宋体" w:hAnsi="Times New Roman" w:cs="Times New Roman"/>
                <w:bCs/>
                <w:sz w:val="18"/>
                <w:szCs w:val="18"/>
                <w:lang w:eastAsia="zh-CN"/>
              </w:rPr>
              <w:t>: Option1-1 and Option 2-2.</w:t>
            </w:r>
            <w:r>
              <w:rPr>
                <w:rFonts w:ascii="Times New Roman" w:eastAsia="宋体" w:hAnsi="Times New Roman" w:cs="Times New Roman"/>
                <w:b/>
                <w:bCs/>
                <w:sz w:val="18"/>
                <w:szCs w:val="18"/>
                <w:lang w:eastAsia="zh-CN"/>
              </w:rPr>
              <w:t xml:space="preserve"> </w:t>
            </w:r>
          </w:p>
          <w:p w14:paraId="42A47C21" w14:textId="67ADF85B" w:rsidR="000B5E78" w:rsidRDefault="00847603" w:rsidP="007D21E5">
            <w:pPr>
              <w:snapToGrid w:val="0"/>
              <w:spacing w:after="0" w:line="240" w:lineRule="auto"/>
              <w:jc w:val="both"/>
              <w:rPr>
                <w:rFonts w:ascii="Times New Roman" w:eastAsia="宋体" w:hAnsi="Times New Roman" w:cs="Times New Roman"/>
                <w:b/>
                <w:bCs/>
                <w:sz w:val="18"/>
                <w:szCs w:val="18"/>
                <w:u w:val="single"/>
                <w:lang w:eastAsia="zh-CN"/>
              </w:rPr>
            </w:pPr>
            <w:r>
              <w:rPr>
                <w:rFonts w:ascii="Times New Roman" w:eastAsia="等线" w:hAnsi="Times New Roman" w:cs="Times New Roman"/>
                <w:color w:val="0000FF"/>
                <w:sz w:val="18"/>
                <w:szCs w:val="18"/>
                <w:lang w:eastAsia="zh-CN"/>
              </w:rPr>
              <w:t>[Mod]: Capture!</w:t>
            </w:r>
          </w:p>
        </w:tc>
      </w:tr>
      <w:tr w:rsidR="00722339" w14:paraId="3C4AD5F6" w14:textId="77777777" w:rsidTr="0031796D">
        <w:trPr>
          <w:trHeight w:val="143"/>
        </w:trPr>
        <w:tc>
          <w:tcPr>
            <w:tcW w:w="1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DAAD08" w14:textId="54BF9C91" w:rsidR="00722339" w:rsidRPr="00722339" w:rsidRDefault="00722339" w:rsidP="007D21E5">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harp</w:t>
            </w:r>
          </w:p>
        </w:tc>
        <w:tc>
          <w:tcPr>
            <w:tcW w:w="8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E533AD" w14:textId="77777777" w:rsidR="00722339" w:rsidRDefault="00722339" w:rsidP="007D21E5">
            <w:pPr>
              <w:snapToGrid w:val="0"/>
              <w:spacing w:after="0" w:line="240" w:lineRule="auto"/>
              <w:jc w:val="both"/>
              <w:rPr>
                <w:rFonts w:ascii="Times New Roman" w:eastAsia="Yu Mincho" w:hAnsi="Times New Roman" w:cs="Times New Roman"/>
                <w:sz w:val="18"/>
                <w:szCs w:val="18"/>
                <w:lang w:eastAsia="ja-JP"/>
              </w:rPr>
            </w:pPr>
            <w:r>
              <w:rPr>
                <w:rFonts w:ascii="Times New Roman" w:eastAsia="Yu Mincho" w:hAnsi="Times New Roman" w:cs="Times New Roman" w:hint="eastAsia"/>
                <w:b/>
                <w:bCs/>
                <w:sz w:val="18"/>
                <w:szCs w:val="18"/>
                <w:u w:val="single"/>
                <w:lang w:eastAsia="ja-JP"/>
              </w:rPr>
              <w:t>Q</w:t>
            </w:r>
            <w:r>
              <w:rPr>
                <w:rFonts w:ascii="Times New Roman" w:eastAsia="Yu Mincho" w:hAnsi="Times New Roman" w:cs="Times New Roman"/>
                <w:b/>
                <w:bCs/>
                <w:sz w:val="18"/>
                <w:szCs w:val="18"/>
                <w:u w:val="single"/>
                <w:lang w:eastAsia="ja-JP"/>
              </w:rPr>
              <w:t>9.2:</w:t>
            </w:r>
            <w:r w:rsidRPr="00C52EDD">
              <w:rPr>
                <w:rFonts w:ascii="Times New Roman" w:eastAsia="Yu Mincho" w:hAnsi="Times New Roman" w:cs="Times New Roman"/>
                <w:sz w:val="18"/>
                <w:szCs w:val="18"/>
                <w:lang w:eastAsia="ja-JP"/>
              </w:rPr>
              <w:t xml:space="preserve"> We</w:t>
            </w:r>
            <w:r>
              <w:rPr>
                <w:rFonts w:ascii="Times New Roman" w:eastAsia="Yu Mincho" w:hAnsi="Times New Roman" w:cs="Times New Roman"/>
                <w:sz w:val="18"/>
                <w:szCs w:val="18"/>
                <w:lang w:eastAsia="ja-JP"/>
              </w:rPr>
              <w:t xml:space="preserve"> change our view, and support Option 1-1 and Option 2-2. For Option 1, although no restriction is the most flexible, we have no strong motivation. For Option 2, TCI-state IE can configure a cell ID to indicate a reference CC differently from the applied CC. To reuse this legacy cross-CC, we support Option 2-2.</w:t>
            </w:r>
          </w:p>
          <w:p w14:paraId="3F2CFF4C" w14:textId="552CCF10" w:rsidR="00847603" w:rsidRPr="004F46FB" w:rsidRDefault="00847603" w:rsidP="007D21E5">
            <w:pPr>
              <w:snapToGrid w:val="0"/>
              <w:spacing w:after="0" w:line="240" w:lineRule="auto"/>
              <w:jc w:val="both"/>
              <w:rPr>
                <w:rFonts w:ascii="Times New Roman" w:eastAsia="宋体" w:hAnsi="Times New Roman" w:cs="Times New Roman"/>
                <w:b/>
                <w:bCs/>
                <w:sz w:val="18"/>
                <w:szCs w:val="18"/>
                <w:lang w:eastAsia="zh-CN"/>
              </w:rPr>
            </w:pPr>
            <w:r>
              <w:rPr>
                <w:rFonts w:ascii="Times New Roman" w:eastAsia="等线" w:hAnsi="Times New Roman" w:cs="Times New Roman"/>
                <w:color w:val="0000FF"/>
                <w:sz w:val="18"/>
                <w:szCs w:val="18"/>
                <w:lang w:eastAsia="zh-CN"/>
              </w:rPr>
              <w:t xml:space="preserve">[Mod]: Capture! Thanks for being flexible. </w:t>
            </w:r>
          </w:p>
        </w:tc>
      </w:tr>
      <w:tr w:rsidR="00157D10" w14:paraId="2009F06D" w14:textId="77777777" w:rsidTr="0031796D">
        <w:trPr>
          <w:trHeight w:val="143"/>
        </w:trPr>
        <w:tc>
          <w:tcPr>
            <w:tcW w:w="1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45B194" w14:textId="685B602A" w:rsidR="00157D10" w:rsidRDefault="00157D10" w:rsidP="00157D10">
            <w:pPr>
              <w:snapToGrid w:val="0"/>
              <w:spacing w:after="0" w:line="240" w:lineRule="auto"/>
              <w:rPr>
                <w:rFonts w:ascii="Times New Roman" w:eastAsia="Yu Mincho" w:hAnsi="Times New Roman" w:cs="Times New Roman"/>
                <w:sz w:val="18"/>
                <w:szCs w:val="18"/>
                <w:lang w:eastAsia="ja-JP"/>
              </w:rPr>
            </w:pPr>
            <w:r w:rsidRPr="00EB26D2">
              <w:rPr>
                <w:rFonts w:ascii="Times New Roman" w:eastAsia="PMingLiU" w:hAnsi="Times New Roman" w:cs="Times New Roman"/>
                <w:color w:val="0000FF"/>
                <w:sz w:val="18"/>
                <w:szCs w:val="18"/>
                <w:lang w:eastAsia="zh-TW"/>
              </w:rPr>
              <w:t>Mod</w:t>
            </w:r>
            <w:r>
              <w:rPr>
                <w:rFonts w:ascii="Times New Roman" w:eastAsia="等线" w:hAnsi="Times New Roman" w:cs="Times New Roman" w:hint="eastAsia"/>
                <w:color w:val="0000FF"/>
                <w:sz w:val="18"/>
                <w:szCs w:val="18"/>
                <w:lang w:eastAsia="zh-CN"/>
              </w:rPr>
              <w:t>_</w:t>
            </w:r>
            <w:r>
              <w:rPr>
                <w:rFonts w:ascii="Times New Roman" w:eastAsia="等线" w:hAnsi="Times New Roman" w:cs="Times New Roman"/>
                <w:color w:val="0000FF"/>
                <w:sz w:val="18"/>
                <w:szCs w:val="18"/>
                <w:lang w:eastAsia="zh-CN"/>
              </w:rPr>
              <w:t>V17</w:t>
            </w:r>
          </w:p>
        </w:tc>
        <w:tc>
          <w:tcPr>
            <w:tcW w:w="8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BA66E4" w14:textId="14851D14" w:rsidR="00157D10" w:rsidRDefault="00157D10" w:rsidP="00157D10">
            <w:pPr>
              <w:snapToGrid w:val="0"/>
              <w:spacing w:after="0" w:line="240" w:lineRule="auto"/>
              <w:jc w:val="both"/>
              <w:rPr>
                <w:rFonts w:ascii="Times New Roman" w:eastAsia="Yu Mincho" w:hAnsi="Times New Roman" w:cs="Times New Roman"/>
                <w:b/>
                <w:bCs/>
                <w:sz w:val="18"/>
                <w:szCs w:val="18"/>
                <w:u w:val="single"/>
                <w:lang w:eastAsia="ja-JP"/>
              </w:rPr>
            </w:pPr>
            <w:r>
              <w:rPr>
                <w:rFonts w:ascii="Times New Roman" w:eastAsia="等线" w:hAnsi="Times New Roman" w:cs="Times New Roman"/>
                <w:color w:val="0000FF"/>
                <w:sz w:val="18"/>
                <w:szCs w:val="18"/>
                <w:lang w:eastAsia="zh-CN"/>
              </w:rPr>
              <w:t>Capture companies input.</w:t>
            </w:r>
          </w:p>
        </w:tc>
      </w:tr>
      <w:tr w:rsidR="00F514F3" w:rsidRPr="00F514F3" w14:paraId="03AC5778" w14:textId="77777777" w:rsidTr="0031796D">
        <w:trPr>
          <w:trHeight w:val="143"/>
        </w:trPr>
        <w:tc>
          <w:tcPr>
            <w:tcW w:w="1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07F6E1" w14:textId="77777777" w:rsidR="00F514F3" w:rsidRPr="00F514F3" w:rsidRDefault="00F514F3" w:rsidP="00582233">
            <w:pPr>
              <w:snapToGrid w:val="0"/>
              <w:spacing w:after="0" w:line="240" w:lineRule="auto"/>
              <w:rPr>
                <w:rFonts w:ascii="Times New Roman" w:eastAsia="PMingLiU" w:hAnsi="Times New Roman" w:cs="Times New Roman"/>
                <w:sz w:val="18"/>
                <w:szCs w:val="18"/>
                <w:lang w:eastAsia="zh-TW"/>
              </w:rPr>
            </w:pPr>
            <w:r w:rsidRPr="00F514F3">
              <w:rPr>
                <w:rFonts w:ascii="Times New Roman" w:eastAsia="PMingLiU" w:hAnsi="Times New Roman" w:cs="Times New Roman"/>
                <w:sz w:val="18"/>
                <w:szCs w:val="18"/>
                <w:lang w:eastAsia="zh-TW"/>
              </w:rPr>
              <w:t>Huawei/</w:t>
            </w:r>
            <w:proofErr w:type="spellStart"/>
            <w:r w:rsidRPr="00F514F3">
              <w:rPr>
                <w:rFonts w:ascii="Times New Roman" w:eastAsia="PMingLiU" w:hAnsi="Times New Roman" w:cs="Times New Roman"/>
                <w:sz w:val="18"/>
                <w:szCs w:val="18"/>
                <w:lang w:eastAsia="zh-TW"/>
              </w:rPr>
              <w:t>HiSilicon</w:t>
            </w:r>
            <w:proofErr w:type="spellEnd"/>
          </w:p>
        </w:tc>
        <w:tc>
          <w:tcPr>
            <w:tcW w:w="8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97138B" w14:textId="23348888" w:rsidR="00F514F3" w:rsidRPr="00F514F3" w:rsidRDefault="00F514F3" w:rsidP="00F514F3">
            <w:pPr>
              <w:snapToGrid w:val="0"/>
              <w:spacing w:after="0" w:line="240" w:lineRule="auto"/>
              <w:jc w:val="both"/>
              <w:rPr>
                <w:rFonts w:ascii="Times New Roman" w:eastAsia="等线" w:hAnsi="Times New Roman" w:cs="Times New Roman"/>
                <w:sz w:val="18"/>
                <w:szCs w:val="18"/>
                <w:lang w:eastAsia="zh-CN"/>
              </w:rPr>
            </w:pPr>
            <w:r w:rsidRPr="00F514F3">
              <w:rPr>
                <w:rFonts w:ascii="Times New Roman" w:eastAsia="等线" w:hAnsi="Times New Roman" w:cs="Times New Roman"/>
                <w:b/>
                <w:sz w:val="18"/>
                <w:szCs w:val="18"/>
                <w:lang w:eastAsia="zh-CN"/>
              </w:rPr>
              <w:t>Q9.2:</w:t>
            </w:r>
            <w:r w:rsidRPr="00F514F3">
              <w:rPr>
                <w:rFonts w:ascii="Times New Roman" w:eastAsia="等线" w:hAnsi="Times New Roman" w:cs="Times New Roman"/>
                <w:sz w:val="18"/>
                <w:szCs w:val="18"/>
                <w:lang w:eastAsia="zh-CN"/>
              </w:rPr>
              <w:t xml:space="preserve"> </w:t>
            </w:r>
            <w:r>
              <w:rPr>
                <w:rFonts w:ascii="Times New Roman" w:eastAsia="等线" w:hAnsi="Times New Roman" w:cs="Times New Roman"/>
                <w:sz w:val="18"/>
                <w:szCs w:val="18"/>
                <w:lang w:eastAsia="zh-CN"/>
              </w:rPr>
              <w:t>After further thoughts, w</w:t>
            </w:r>
            <w:r w:rsidRPr="00F514F3">
              <w:rPr>
                <w:rFonts w:ascii="Times New Roman" w:eastAsia="等线" w:hAnsi="Times New Roman" w:cs="Times New Roman"/>
                <w:sz w:val="18"/>
                <w:szCs w:val="18"/>
                <w:lang w:eastAsia="zh-CN"/>
              </w:rPr>
              <w:t xml:space="preserve">e </w:t>
            </w:r>
            <w:r>
              <w:rPr>
                <w:rFonts w:ascii="Times New Roman" w:eastAsia="等线" w:hAnsi="Times New Roman" w:cs="Times New Roman"/>
                <w:sz w:val="18"/>
                <w:szCs w:val="18"/>
                <w:lang w:eastAsia="zh-CN"/>
              </w:rPr>
              <w:t xml:space="preserve">can update views and </w:t>
            </w:r>
            <w:r w:rsidRPr="00F514F3">
              <w:rPr>
                <w:rFonts w:ascii="Times New Roman" w:eastAsia="等线" w:hAnsi="Times New Roman" w:cs="Times New Roman"/>
                <w:sz w:val="18"/>
                <w:szCs w:val="18"/>
                <w:lang w:eastAsia="zh-CN"/>
              </w:rPr>
              <w:t>support Option 1-1 and Option 2-2.</w:t>
            </w:r>
          </w:p>
          <w:p w14:paraId="28D149E8" w14:textId="77777777" w:rsidR="00F514F3" w:rsidRDefault="00F514F3" w:rsidP="00F514F3">
            <w:pPr>
              <w:snapToGrid w:val="0"/>
              <w:spacing w:after="0" w:line="240" w:lineRule="auto"/>
              <w:jc w:val="both"/>
              <w:rPr>
                <w:rFonts w:ascii="Times New Roman" w:eastAsia="等线" w:hAnsi="Times New Roman" w:cs="Times New Roman"/>
                <w:sz w:val="18"/>
                <w:szCs w:val="18"/>
                <w:lang w:eastAsia="zh-CN"/>
              </w:rPr>
            </w:pPr>
            <w:r w:rsidRPr="00F514F3">
              <w:rPr>
                <w:rFonts w:ascii="Times New Roman" w:eastAsia="等线" w:hAnsi="Times New Roman" w:cs="Times New Roman"/>
                <w:sz w:val="18"/>
                <w:szCs w:val="18"/>
                <w:lang w:eastAsia="zh-CN"/>
              </w:rPr>
              <w:t xml:space="preserve"> Regarding the first FFS in the above agreement, for a fair comparison between the current beam and the new beams, we think it makes sense that both the current beam RS and new beam RS(s) are on the same CC. Regarding the second FFS, since the QCL RS of the indicate TCI state may be located on a cell different from the cell in which the indicated TCI state is configured, the indicated TCI state and new beam RS(s) can be in the same CC or in different CCs.</w:t>
            </w:r>
          </w:p>
          <w:p w14:paraId="13D59470" w14:textId="78D1AD5B" w:rsidR="007514D1" w:rsidRPr="00F514F3" w:rsidRDefault="007514D1" w:rsidP="00F514F3">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color w:val="0000FF"/>
                <w:sz w:val="18"/>
                <w:szCs w:val="18"/>
                <w:lang w:eastAsia="zh-CN"/>
              </w:rPr>
              <w:t>[Mod]: Thanks for being flexible.</w:t>
            </w:r>
          </w:p>
        </w:tc>
      </w:tr>
      <w:tr w:rsidR="009B0011" w:rsidRPr="00F514F3" w14:paraId="2CBF36A4" w14:textId="77777777" w:rsidTr="0031796D">
        <w:trPr>
          <w:trHeight w:val="143"/>
        </w:trPr>
        <w:tc>
          <w:tcPr>
            <w:tcW w:w="1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6FB924" w14:textId="2F178664" w:rsidR="009B0011" w:rsidRPr="009B0011" w:rsidRDefault="009B0011" w:rsidP="00582233">
            <w:pPr>
              <w:snapToGrid w:val="0"/>
              <w:spacing w:after="0" w:line="240" w:lineRule="auto"/>
              <w:rPr>
                <w:rFonts w:ascii="Times New Roman" w:hAnsi="Times New Roman" w:cs="Times New Roman"/>
                <w:sz w:val="18"/>
                <w:szCs w:val="18"/>
              </w:rPr>
            </w:pPr>
            <w:r>
              <w:rPr>
                <w:rFonts w:ascii="Times New Roman" w:hAnsi="Times New Roman" w:cs="Times New Roman" w:hint="eastAsia"/>
                <w:sz w:val="18"/>
                <w:szCs w:val="18"/>
              </w:rPr>
              <w:t>Qualcomm</w:t>
            </w:r>
          </w:p>
        </w:tc>
        <w:tc>
          <w:tcPr>
            <w:tcW w:w="8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6635C2" w14:textId="77777777" w:rsidR="004B4842" w:rsidRPr="00D73DDE" w:rsidRDefault="004B4842" w:rsidP="004B4842">
            <w:pPr>
              <w:snapToGrid w:val="0"/>
              <w:spacing w:after="0" w:line="240" w:lineRule="auto"/>
              <w:jc w:val="both"/>
              <w:rPr>
                <w:rFonts w:ascii="Times New Roman" w:eastAsia="宋体" w:hAnsi="Times New Roman" w:cs="Times New Roman"/>
                <w:sz w:val="18"/>
                <w:szCs w:val="18"/>
                <w:lang w:eastAsia="zh-CN"/>
              </w:rPr>
            </w:pPr>
            <w:r w:rsidRPr="00D73DDE">
              <w:rPr>
                <w:rFonts w:ascii="Times New Roman" w:eastAsia="宋体" w:hAnsi="Times New Roman" w:cs="Times New Roman"/>
                <w:b/>
                <w:bCs/>
                <w:sz w:val="18"/>
                <w:szCs w:val="18"/>
                <w:lang w:eastAsia="zh-CN"/>
              </w:rPr>
              <w:t>Q9.1</w:t>
            </w:r>
            <w:r w:rsidRPr="00D73DDE">
              <w:rPr>
                <w:rFonts w:ascii="Times New Roman" w:eastAsia="宋体" w:hAnsi="Times New Roman" w:cs="Times New Roman"/>
                <w:sz w:val="18"/>
                <w:szCs w:val="18"/>
                <w:lang w:eastAsia="zh-CN"/>
              </w:rPr>
              <w:t>: Confirm the WA.</w:t>
            </w:r>
          </w:p>
          <w:p w14:paraId="7A293CF9" w14:textId="77777777" w:rsidR="004B4842" w:rsidRDefault="004B4842" w:rsidP="004B4842">
            <w:pPr>
              <w:snapToGrid w:val="0"/>
              <w:spacing w:after="0" w:line="240" w:lineRule="auto"/>
              <w:jc w:val="both"/>
              <w:rPr>
                <w:rFonts w:ascii="Times New Roman" w:hAnsi="Times New Roman" w:cs="Times New Roman"/>
                <w:sz w:val="18"/>
                <w:szCs w:val="18"/>
              </w:rPr>
            </w:pPr>
            <w:r w:rsidRPr="00D73DDE">
              <w:rPr>
                <w:rFonts w:ascii="Times New Roman" w:eastAsia="宋体" w:hAnsi="Times New Roman" w:cs="Times New Roman"/>
                <w:sz w:val="18"/>
                <w:szCs w:val="18"/>
                <w:lang w:eastAsia="zh-CN"/>
              </w:rPr>
              <w:t xml:space="preserve">In the legacy CSI framework, the cells for CSI measurement (i.e., indicated by the </w:t>
            </w:r>
            <w:r w:rsidRPr="00CA27E0">
              <w:rPr>
                <w:rFonts w:ascii="Times New Roman" w:eastAsia="宋体" w:hAnsi="Times New Roman" w:cs="Times New Roman"/>
                <w:i/>
                <w:iCs/>
                <w:sz w:val="18"/>
                <w:szCs w:val="18"/>
                <w:lang w:eastAsia="zh-CN"/>
              </w:rPr>
              <w:t>carrier</w:t>
            </w:r>
            <w:r w:rsidRPr="00D73DDE">
              <w:rPr>
                <w:rFonts w:ascii="Times New Roman" w:eastAsia="宋体" w:hAnsi="Times New Roman" w:cs="Times New Roman"/>
                <w:sz w:val="18"/>
                <w:szCs w:val="18"/>
                <w:lang w:eastAsia="zh-CN"/>
              </w:rPr>
              <w:t xml:space="preserve"> parameter in a CSI report configuration) and CSI reporting can be different. Depending on UE capability (i.e., </w:t>
            </w:r>
            <w:r w:rsidRPr="00CA27E0">
              <w:rPr>
                <w:rFonts w:ascii="Times New Roman" w:eastAsia="宋体" w:hAnsi="Times New Roman" w:cs="Times New Roman"/>
                <w:i/>
                <w:iCs/>
                <w:sz w:val="18"/>
                <w:szCs w:val="18"/>
                <w:lang w:eastAsia="zh-CN"/>
              </w:rPr>
              <w:t>csi-ReportingCrossPUCCH-Grp-r16</w:t>
            </w:r>
            <w:r w:rsidRPr="00D73DDE">
              <w:rPr>
                <w:rFonts w:ascii="Times New Roman" w:eastAsia="宋体" w:hAnsi="Times New Roman" w:cs="Times New Roman"/>
                <w:sz w:val="18"/>
                <w:szCs w:val="18"/>
                <w:lang w:eastAsia="zh-CN"/>
              </w:rPr>
              <w:t>, per BC), they can also be in different PUCCH groups. Similarly, it would be fair to allow different PUCCH groups for the first and the second UL channels, at least based on UE capability.</w:t>
            </w:r>
          </w:p>
          <w:p w14:paraId="1B151312" w14:textId="77777777" w:rsidR="004B4842" w:rsidRDefault="004B4842" w:rsidP="004B4842">
            <w:pPr>
              <w:snapToGrid w:val="0"/>
              <w:spacing w:after="0" w:line="240" w:lineRule="auto"/>
              <w:jc w:val="both"/>
              <w:rPr>
                <w:rFonts w:ascii="Times New Roman" w:hAnsi="Times New Roman" w:cs="Times New Roman"/>
                <w:sz w:val="18"/>
                <w:szCs w:val="18"/>
              </w:rPr>
            </w:pPr>
          </w:p>
          <w:p w14:paraId="5BED2182" w14:textId="77777777" w:rsidR="009B0011" w:rsidRDefault="004B4842" w:rsidP="004B4842">
            <w:pPr>
              <w:snapToGrid w:val="0"/>
              <w:spacing w:after="0" w:line="240" w:lineRule="auto"/>
              <w:jc w:val="both"/>
              <w:rPr>
                <w:rFonts w:ascii="Times New Roman" w:hAnsi="Times New Roman" w:cs="Times New Roman"/>
                <w:sz w:val="18"/>
                <w:szCs w:val="18"/>
              </w:rPr>
            </w:pPr>
            <w:r w:rsidRPr="009C7512">
              <w:rPr>
                <w:rFonts w:ascii="Times New Roman" w:hAnsi="Times New Roman" w:cs="Times New Roman"/>
                <w:b/>
                <w:bCs/>
                <w:sz w:val="18"/>
                <w:szCs w:val="18"/>
              </w:rPr>
              <w:t>Q9.2</w:t>
            </w:r>
            <w:r w:rsidRPr="009C7512">
              <w:rPr>
                <w:rFonts w:ascii="Times New Roman" w:hAnsi="Times New Roman" w:cs="Times New Roman"/>
                <w:sz w:val="18"/>
                <w:szCs w:val="18"/>
              </w:rPr>
              <w:t>: Our view remains unchanged (Option 1-1 and Option 2-2).</w:t>
            </w:r>
          </w:p>
          <w:p w14:paraId="6A1E7018" w14:textId="13A2BF8F" w:rsidR="005F49C1" w:rsidRPr="00F514F3" w:rsidRDefault="005F49C1" w:rsidP="004B4842">
            <w:pPr>
              <w:snapToGrid w:val="0"/>
              <w:spacing w:after="0" w:line="240" w:lineRule="auto"/>
              <w:jc w:val="both"/>
              <w:rPr>
                <w:rFonts w:ascii="Times New Roman" w:eastAsia="等线" w:hAnsi="Times New Roman" w:cs="Times New Roman"/>
                <w:b/>
                <w:sz w:val="18"/>
                <w:szCs w:val="18"/>
                <w:lang w:eastAsia="zh-CN"/>
              </w:rPr>
            </w:pPr>
            <w:r>
              <w:rPr>
                <w:rFonts w:ascii="Times New Roman" w:eastAsia="等线" w:hAnsi="Times New Roman" w:cs="Times New Roman"/>
                <w:color w:val="0000FF"/>
                <w:sz w:val="18"/>
                <w:szCs w:val="18"/>
                <w:lang w:eastAsia="zh-CN"/>
              </w:rPr>
              <w:t>[Mod]: Captured!</w:t>
            </w:r>
          </w:p>
        </w:tc>
      </w:tr>
      <w:tr w:rsidR="00284C36" w:rsidRPr="00F514F3" w14:paraId="5F951763" w14:textId="77777777" w:rsidTr="0031796D">
        <w:trPr>
          <w:trHeight w:val="143"/>
        </w:trPr>
        <w:tc>
          <w:tcPr>
            <w:tcW w:w="1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47B554" w14:textId="7FBEAFEC" w:rsidR="00284C36" w:rsidRDefault="00284C36" w:rsidP="00284C36">
            <w:pPr>
              <w:snapToGrid w:val="0"/>
              <w:spacing w:after="0" w:line="240" w:lineRule="auto"/>
              <w:rPr>
                <w:rFonts w:ascii="Times New Roman" w:hAnsi="Times New Roman" w:cs="Times New Roman"/>
                <w:sz w:val="18"/>
                <w:szCs w:val="18"/>
              </w:rPr>
            </w:pPr>
            <w:r>
              <w:rPr>
                <w:rFonts w:ascii="Times New Roman" w:eastAsia="等线" w:hAnsi="Times New Roman" w:cs="Times New Roman" w:hint="eastAsia"/>
                <w:sz w:val="18"/>
                <w:szCs w:val="18"/>
                <w:lang w:eastAsia="zh-CN"/>
              </w:rPr>
              <w:t>v</w:t>
            </w:r>
            <w:r>
              <w:rPr>
                <w:rFonts w:ascii="Times New Roman" w:eastAsia="等线" w:hAnsi="Times New Roman" w:cs="Times New Roman"/>
                <w:sz w:val="18"/>
                <w:szCs w:val="18"/>
                <w:lang w:eastAsia="zh-CN"/>
              </w:rPr>
              <w:t>ivo</w:t>
            </w:r>
          </w:p>
        </w:tc>
        <w:tc>
          <w:tcPr>
            <w:tcW w:w="8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6FDE21" w14:textId="77777777" w:rsidR="00284C36" w:rsidRPr="009C5AD2" w:rsidRDefault="00284C36" w:rsidP="00284C36">
            <w:pPr>
              <w:snapToGrid w:val="0"/>
              <w:spacing w:after="0" w:line="240" w:lineRule="auto"/>
              <w:rPr>
                <w:rFonts w:ascii="Times New Roman" w:eastAsia="等线" w:hAnsi="Times New Roman" w:cs="Times New Roman"/>
                <w:b/>
                <w:sz w:val="18"/>
                <w:szCs w:val="18"/>
                <w:lang w:eastAsia="zh-CN"/>
              </w:rPr>
            </w:pPr>
            <w:r w:rsidRPr="009C5AD2">
              <w:rPr>
                <w:rFonts w:ascii="Times New Roman" w:eastAsia="等线" w:hAnsi="Times New Roman" w:cs="Times New Roman"/>
                <w:b/>
                <w:sz w:val="18"/>
                <w:szCs w:val="18"/>
                <w:lang w:eastAsia="zh-CN"/>
              </w:rPr>
              <w:t>For Q9.2:</w:t>
            </w:r>
          </w:p>
          <w:p w14:paraId="200449EF" w14:textId="4BA97952" w:rsidR="00284C36" w:rsidRPr="00D73DDE" w:rsidRDefault="00284C36" w:rsidP="00284C36">
            <w:pPr>
              <w:snapToGrid w:val="0"/>
              <w:spacing w:after="0" w:line="240" w:lineRule="auto"/>
              <w:jc w:val="both"/>
              <w:rPr>
                <w:rFonts w:ascii="Times New Roman" w:eastAsia="宋体" w:hAnsi="Times New Roman" w:cs="Times New Roman"/>
                <w:b/>
                <w:bCs/>
                <w:sz w:val="18"/>
                <w:szCs w:val="18"/>
                <w:lang w:eastAsia="zh-CN"/>
              </w:rPr>
            </w:pPr>
            <w:r>
              <w:rPr>
                <w:rFonts w:ascii="Times New Roman" w:eastAsia="等线" w:hAnsi="Times New Roman" w:cs="Times New Roman"/>
                <w:sz w:val="18"/>
                <w:szCs w:val="18"/>
                <w:lang w:eastAsia="zh-CN"/>
              </w:rPr>
              <w:t>Support Option 1-1 and Option 2-2.</w:t>
            </w:r>
          </w:p>
        </w:tc>
      </w:tr>
      <w:tr w:rsidR="0031796D" w:rsidRPr="00F514F3" w14:paraId="079EFC69" w14:textId="77777777" w:rsidTr="0031796D">
        <w:trPr>
          <w:trHeight w:val="143"/>
        </w:trPr>
        <w:tc>
          <w:tcPr>
            <w:tcW w:w="1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EBA126" w14:textId="5851E5DB" w:rsidR="0031796D" w:rsidRDefault="0031796D" w:rsidP="0031796D">
            <w:pPr>
              <w:snapToGrid w:val="0"/>
              <w:spacing w:after="0" w:line="240" w:lineRule="auto"/>
              <w:rPr>
                <w:rFonts w:ascii="Times New Roman" w:hAnsi="Times New Roman" w:cs="Times New Roman"/>
                <w:sz w:val="18"/>
                <w:szCs w:val="18"/>
              </w:rPr>
            </w:pPr>
            <w:r>
              <w:rPr>
                <w:rFonts w:ascii="Times New Roman" w:eastAsia="等线" w:hAnsi="Times New Roman" w:cs="Times New Roman" w:hint="eastAsia"/>
                <w:sz w:val="18"/>
                <w:szCs w:val="18"/>
                <w:lang w:eastAsia="zh-CN"/>
              </w:rPr>
              <w:t>CATT</w:t>
            </w:r>
          </w:p>
        </w:tc>
        <w:tc>
          <w:tcPr>
            <w:tcW w:w="8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EBDF2B" w14:textId="77777777" w:rsidR="0031796D" w:rsidRDefault="0031796D" w:rsidP="0031796D">
            <w:pPr>
              <w:snapToGrid w:val="0"/>
              <w:spacing w:after="0" w:line="240" w:lineRule="auto"/>
              <w:rPr>
                <w:rFonts w:ascii="Times New Roman" w:eastAsia="等线" w:hAnsi="Times New Roman" w:cs="Times New Roman"/>
                <w:b/>
                <w:bCs/>
                <w:sz w:val="18"/>
                <w:szCs w:val="18"/>
                <w:lang w:eastAsia="zh-CN"/>
              </w:rPr>
            </w:pPr>
            <w:r>
              <w:rPr>
                <w:rFonts w:ascii="Times New Roman" w:hAnsi="Times New Roman" w:cs="Times New Roman"/>
                <w:b/>
                <w:bCs/>
                <w:sz w:val="18"/>
                <w:szCs w:val="18"/>
              </w:rPr>
              <w:t>Q9.1</w:t>
            </w:r>
            <w:r>
              <w:rPr>
                <w:rFonts w:ascii="Times New Roman" w:eastAsia="等线" w:hAnsi="Times New Roman" w:cs="Times New Roman" w:hint="eastAsia"/>
                <w:b/>
                <w:bCs/>
                <w:sz w:val="18"/>
                <w:szCs w:val="18"/>
                <w:lang w:eastAsia="zh-CN"/>
              </w:rPr>
              <w:t xml:space="preserve">: </w:t>
            </w:r>
            <w:r w:rsidRPr="005C5FDE">
              <w:rPr>
                <w:rFonts w:ascii="Times New Roman" w:eastAsia="等线" w:hAnsi="Times New Roman" w:cs="Times New Roman" w:hint="eastAsia"/>
                <w:bCs/>
                <w:sz w:val="18"/>
                <w:szCs w:val="18"/>
                <w:lang w:eastAsia="zh-CN"/>
              </w:rPr>
              <w:t xml:space="preserve">Support to </w:t>
            </w:r>
            <w:r w:rsidRPr="005C5FDE">
              <w:rPr>
                <w:rFonts w:ascii="Times New Roman" w:eastAsia="宋体" w:hAnsi="Times New Roman" w:cs="Times New Roman" w:hint="eastAsia"/>
                <w:sz w:val="18"/>
                <w:szCs w:val="18"/>
                <w:lang w:eastAsia="zh-CN"/>
              </w:rPr>
              <w:t>confirm the WA.</w:t>
            </w:r>
          </w:p>
          <w:p w14:paraId="6BDD61F0" w14:textId="77777777" w:rsidR="0031796D" w:rsidRPr="00107007" w:rsidRDefault="0031796D" w:rsidP="0031796D">
            <w:pPr>
              <w:snapToGrid w:val="0"/>
              <w:spacing w:after="0" w:line="240" w:lineRule="auto"/>
              <w:rPr>
                <w:rFonts w:ascii="Times New Roman" w:eastAsia="等线" w:hAnsi="Times New Roman" w:cs="Times New Roman"/>
                <w:sz w:val="18"/>
                <w:szCs w:val="18"/>
                <w:lang w:eastAsia="zh-CN"/>
              </w:rPr>
            </w:pPr>
          </w:p>
          <w:p w14:paraId="270334EB" w14:textId="77777777" w:rsidR="0031796D" w:rsidRPr="00107007" w:rsidRDefault="0031796D" w:rsidP="0031796D">
            <w:pPr>
              <w:snapToGrid w:val="0"/>
              <w:spacing w:after="0" w:line="240" w:lineRule="auto"/>
              <w:rPr>
                <w:rFonts w:ascii="Times New Roman" w:eastAsia="等线" w:hAnsi="Times New Roman" w:cs="Times New Roman"/>
                <w:bCs/>
                <w:sz w:val="18"/>
                <w:szCs w:val="18"/>
                <w:lang w:eastAsia="zh-CN"/>
              </w:rPr>
            </w:pPr>
            <w:r w:rsidRPr="00E837A2">
              <w:rPr>
                <w:rFonts w:ascii="Times New Roman" w:eastAsia="等线" w:hAnsi="Times New Roman" w:cs="Times New Roman" w:hint="eastAsia"/>
                <w:b/>
                <w:bCs/>
                <w:sz w:val="18"/>
                <w:szCs w:val="18"/>
                <w:lang w:eastAsia="zh-CN"/>
              </w:rPr>
              <w:t xml:space="preserve">Q9.2: </w:t>
            </w:r>
            <w:r w:rsidRPr="00107007">
              <w:rPr>
                <w:rFonts w:ascii="Times New Roman" w:eastAsia="等线" w:hAnsi="Times New Roman" w:cs="Times New Roman" w:hint="eastAsia"/>
                <w:bCs/>
                <w:sz w:val="18"/>
                <w:szCs w:val="18"/>
                <w:lang w:eastAsia="zh-CN"/>
              </w:rPr>
              <w:t xml:space="preserve">Support </w:t>
            </w:r>
            <w:r w:rsidRPr="00107007">
              <w:rPr>
                <w:rFonts w:ascii="Times New Roman" w:eastAsia="等线" w:hAnsi="Times New Roman" w:cs="Times New Roman"/>
                <w:bCs/>
                <w:sz w:val="18"/>
                <w:szCs w:val="18"/>
                <w:lang w:eastAsia="zh-CN"/>
              </w:rPr>
              <w:t>Option 1-</w:t>
            </w:r>
            <w:r>
              <w:rPr>
                <w:rFonts w:ascii="Times New Roman" w:eastAsia="等线" w:hAnsi="Times New Roman" w:cs="Times New Roman" w:hint="eastAsia"/>
                <w:bCs/>
                <w:sz w:val="18"/>
                <w:szCs w:val="18"/>
                <w:lang w:eastAsia="zh-CN"/>
              </w:rPr>
              <w:t xml:space="preserve">1 </w:t>
            </w:r>
            <w:r w:rsidRPr="00107007">
              <w:rPr>
                <w:rFonts w:ascii="Times New Roman" w:eastAsia="等线" w:hAnsi="Times New Roman" w:cs="Times New Roman" w:hint="eastAsia"/>
                <w:bCs/>
                <w:sz w:val="18"/>
                <w:szCs w:val="18"/>
                <w:lang w:eastAsia="zh-CN"/>
              </w:rPr>
              <w:t xml:space="preserve">and </w:t>
            </w:r>
            <w:r w:rsidRPr="00107007">
              <w:rPr>
                <w:rFonts w:ascii="Times New Roman" w:eastAsia="等线" w:hAnsi="Times New Roman" w:cs="Times New Roman"/>
                <w:bCs/>
                <w:sz w:val="18"/>
                <w:szCs w:val="18"/>
                <w:lang w:eastAsia="zh-CN"/>
              </w:rPr>
              <w:t xml:space="preserve">Option </w:t>
            </w:r>
            <w:r w:rsidRPr="00107007">
              <w:rPr>
                <w:rFonts w:ascii="Times New Roman" w:eastAsia="等线" w:hAnsi="Times New Roman" w:cs="Times New Roman" w:hint="eastAsia"/>
                <w:bCs/>
                <w:sz w:val="18"/>
                <w:szCs w:val="18"/>
                <w:lang w:eastAsia="zh-CN"/>
              </w:rPr>
              <w:t>2</w:t>
            </w:r>
            <w:r w:rsidRPr="00107007">
              <w:rPr>
                <w:rFonts w:ascii="Times New Roman" w:eastAsia="等线" w:hAnsi="Times New Roman" w:cs="Times New Roman"/>
                <w:bCs/>
                <w:sz w:val="18"/>
                <w:szCs w:val="18"/>
                <w:lang w:eastAsia="zh-CN"/>
              </w:rPr>
              <w:t>-</w:t>
            </w:r>
            <w:r>
              <w:rPr>
                <w:rFonts w:ascii="Times New Roman" w:eastAsia="等线" w:hAnsi="Times New Roman" w:cs="Times New Roman" w:hint="eastAsia"/>
                <w:bCs/>
                <w:sz w:val="18"/>
                <w:szCs w:val="18"/>
                <w:lang w:eastAsia="zh-CN"/>
              </w:rPr>
              <w:t>2</w:t>
            </w:r>
            <w:r w:rsidRPr="00107007">
              <w:rPr>
                <w:rFonts w:ascii="Times New Roman" w:eastAsia="等线" w:hAnsi="Times New Roman" w:cs="Times New Roman" w:hint="eastAsia"/>
                <w:bCs/>
                <w:sz w:val="18"/>
                <w:szCs w:val="18"/>
                <w:lang w:eastAsia="zh-CN"/>
              </w:rPr>
              <w:t>.</w:t>
            </w:r>
            <w:r>
              <w:rPr>
                <w:rFonts w:ascii="Times New Roman" w:eastAsia="等线" w:hAnsi="Times New Roman" w:cs="Times New Roman" w:hint="eastAsia"/>
                <w:bCs/>
                <w:sz w:val="18"/>
                <w:szCs w:val="18"/>
                <w:lang w:eastAsia="zh-CN"/>
              </w:rPr>
              <w:t xml:space="preserve"> It is our view that the preferred options follow the legacy rules and can be applied to UEIBM. Nevertheless, we are open to specify </w:t>
            </w:r>
            <w:r>
              <w:rPr>
                <w:rFonts w:ascii="Times New Roman" w:eastAsia="等线" w:hAnsi="Times New Roman" w:cs="Times New Roman"/>
                <w:bCs/>
                <w:sz w:val="18"/>
                <w:szCs w:val="18"/>
                <w:lang w:eastAsia="zh-CN"/>
              </w:rPr>
              <w:t>whether</w:t>
            </w:r>
            <w:r>
              <w:rPr>
                <w:rFonts w:ascii="Times New Roman" w:eastAsia="等线" w:hAnsi="Times New Roman" w:cs="Times New Roman" w:hint="eastAsia"/>
                <w:bCs/>
                <w:sz w:val="18"/>
                <w:szCs w:val="18"/>
                <w:lang w:eastAsia="zh-CN"/>
              </w:rPr>
              <w:t xml:space="preserve"> the legacy rules can be fully re-used or not.</w:t>
            </w:r>
          </w:p>
          <w:p w14:paraId="0792038D" w14:textId="54BADA2B" w:rsidR="0031796D" w:rsidRPr="00D73DDE" w:rsidRDefault="00013332" w:rsidP="0031796D">
            <w:pPr>
              <w:snapToGrid w:val="0"/>
              <w:spacing w:after="0" w:line="240" w:lineRule="auto"/>
              <w:jc w:val="both"/>
              <w:rPr>
                <w:rFonts w:ascii="Times New Roman" w:eastAsia="宋体" w:hAnsi="Times New Roman" w:cs="Times New Roman"/>
                <w:b/>
                <w:bCs/>
                <w:sz w:val="18"/>
                <w:szCs w:val="18"/>
                <w:lang w:eastAsia="zh-CN"/>
              </w:rPr>
            </w:pPr>
            <w:r>
              <w:rPr>
                <w:rFonts w:ascii="Times New Roman" w:eastAsia="等线" w:hAnsi="Times New Roman" w:cs="Times New Roman"/>
                <w:color w:val="0000FF"/>
                <w:sz w:val="18"/>
                <w:szCs w:val="18"/>
                <w:lang w:eastAsia="zh-CN"/>
              </w:rPr>
              <w:t>[Mod]: Captured!</w:t>
            </w:r>
          </w:p>
        </w:tc>
      </w:tr>
      <w:tr w:rsidR="0031796D" w:rsidRPr="00F514F3" w14:paraId="2D61EB3C" w14:textId="77777777" w:rsidTr="0031796D">
        <w:trPr>
          <w:trHeight w:val="143"/>
        </w:trPr>
        <w:tc>
          <w:tcPr>
            <w:tcW w:w="1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2D5116" w14:textId="4111D13F" w:rsidR="0031796D" w:rsidRDefault="0031796D" w:rsidP="0031796D">
            <w:pPr>
              <w:snapToGrid w:val="0"/>
              <w:spacing w:after="0" w:line="240" w:lineRule="auto"/>
              <w:rPr>
                <w:rFonts w:ascii="Times New Roman" w:hAnsi="Times New Roman" w:cs="Times New Roman"/>
                <w:sz w:val="18"/>
                <w:szCs w:val="18"/>
              </w:rPr>
            </w:pPr>
            <w:r>
              <w:rPr>
                <w:rFonts w:ascii="Times New Roman" w:eastAsia="等线" w:hAnsi="Times New Roman" w:cs="Times New Roman"/>
                <w:sz w:val="18"/>
                <w:szCs w:val="18"/>
                <w:lang w:eastAsia="zh-CN"/>
              </w:rPr>
              <w:t>IDC</w:t>
            </w:r>
          </w:p>
        </w:tc>
        <w:tc>
          <w:tcPr>
            <w:tcW w:w="8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CD2AD4" w14:textId="77777777" w:rsidR="0031796D" w:rsidRDefault="0031796D" w:rsidP="0031796D">
            <w:pPr>
              <w:snapToGrid w:val="0"/>
              <w:spacing w:after="0" w:line="240" w:lineRule="auto"/>
              <w:jc w:val="both"/>
              <w:rPr>
                <w:rFonts w:ascii="Times New Roman" w:eastAsia="等线" w:hAnsi="Times New Roman" w:cs="Times New Roman"/>
                <w:bCs/>
                <w:sz w:val="18"/>
                <w:szCs w:val="18"/>
                <w:lang w:eastAsia="zh-CN"/>
              </w:rPr>
            </w:pPr>
            <w:r w:rsidRPr="00E10579">
              <w:rPr>
                <w:rFonts w:ascii="Times New Roman" w:eastAsia="等线" w:hAnsi="Times New Roman" w:cs="Times New Roman"/>
                <w:bCs/>
                <w:sz w:val="18"/>
                <w:szCs w:val="18"/>
                <w:lang w:eastAsia="zh-CN"/>
              </w:rPr>
              <w:t>Q9.</w:t>
            </w:r>
            <w:r>
              <w:rPr>
                <w:rFonts w:ascii="Times New Roman" w:eastAsia="等线" w:hAnsi="Times New Roman" w:cs="Times New Roman"/>
                <w:bCs/>
                <w:sz w:val="18"/>
                <w:szCs w:val="18"/>
                <w:lang w:eastAsia="zh-CN"/>
              </w:rPr>
              <w:t>2: We support Option 1-1 (same CC for fair comparison) and Option 2-2 (same/different CC as supported in the current spec).</w:t>
            </w:r>
          </w:p>
          <w:p w14:paraId="3E8C7499" w14:textId="72F1099D" w:rsidR="00013332" w:rsidRPr="00D73DDE" w:rsidRDefault="00013332" w:rsidP="0031796D">
            <w:pPr>
              <w:snapToGrid w:val="0"/>
              <w:spacing w:after="0" w:line="240" w:lineRule="auto"/>
              <w:jc w:val="both"/>
              <w:rPr>
                <w:rFonts w:ascii="Times New Roman" w:eastAsia="宋体" w:hAnsi="Times New Roman" w:cs="Times New Roman"/>
                <w:b/>
                <w:bCs/>
                <w:sz w:val="18"/>
                <w:szCs w:val="18"/>
                <w:lang w:eastAsia="zh-CN"/>
              </w:rPr>
            </w:pPr>
            <w:r>
              <w:rPr>
                <w:rFonts w:ascii="Times New Roman" w:eastAsia="等线" w:hAnsi="Times New Roman" w:cs="Times New Roman"/>
                <w:color w:val="0000FF"/>
                <w:sz w:val="18"/>
                <w:szCs w:val="18"/>
                <w:lang w:eastAsia="zh-CN"/>
              </w:rPr>
              <w:t>[Mod]: Captured!</w:t>
            </w:r>
          </w:p>
        </w:tc>
      </w:tr>
      <w:tr w:rsidR="00A0094A" w:rsidRPr="00F514F3" w14:paraId="19B5261A" w14:textId="77777777" w:rsidTr="0031796D">
        <w:trPr>
          <w:trHeight w:val="143"/>
        </w:trPr>
        <w:tc>
          <w:tcPr>
            <w:tcW w:w="1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B2161D" w14:textId="6FBBBFC4" w:rsidR="00A0094A" w:rsidRDefault="00A0094A" w:rsidP="00A0094A">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N</w:t>
            </w:r>
            <w:r>
              <w:rPr>
                <w:rFonts w:ascii="Times New Roman" w:eastAsia="等线" w:hAnsi="Times New Roman" w:cs="Times New Roman"/>
                <w:sz w:val="18"/>
                <w:szCs w:val="18"/>
                <w:lang w:eastAsia="zh-CN"/>
              </w:rPr>
              <w:t>EC</w:t>
            </w:r>
          </w:p>
        </w:tc>
        <w:tc>
          <w:tcPr>
            <w:tcW w:w="8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B8AA35" w14:textId="77777777" w:rsidR="00A0094A" w:rsidRPr="00354A98" w:rsidRDefault="00A0094A" w:rsidP="00A0094A">
            <w:pPr>
              <w:snapToGrid w:val="0"/>
              <w:spacing w:after="0" w:line="240" w:lineRule="auto"/>
              <w:jc w:val="both"/>
              <w:rPr>
                <w:rFonts w:ascii="Times New Roman" w:eastAsia="宋体" w:hAnsi="Times New Roman" w:cs="Times New Roman"/>
                <w:sz w:val="18"/>
                <w:szCs w:val="18"/>
                <w:lang w:eastAsia="zh-CN"/>
              </w:rPr>
            </w:pPr>
            <w:r w:rsidRPr="00D73DDE">
              <w:rPr>
                <w:rFonts w:ascii="Times New Roman" w:eastAsia="宋体" w:hAnsi="Times New Roman" w:cs="Times New Roman"/>
                <w:b/>
                <w:bCs/>
                <w:sz w:val="18"/>
                <w:szCs w:val="18"/>
                <w:lang w:eastAsia="zh-CN"/>
              </w:rPr>
              <w:t>Q9.1</w:t>
            </w:r>
            <w:r>
              <w:rPr>
                <w:rFonts w:ascii="Times New Roman" w:eastAsia="宋体" w:hAnsi="Times New Roman" w:cs="Times New Roman"/>
                <w:sz w:val="18"/>
                <w:szCs w:val="18"/>
                <w:lang w:eastAsia="zh-CN"/>
              </w:rPr>
              <w:t>: Confirm the WA.</w:t>
            </w:r>
          </w:p>
          <w:p w14:paraId="67072F79" w14:textId="17666B3A" w:rsidR="00A0094A" w:rsidRPr="00E10579" w:rsidRDefault="00A0094A" w:rsidP="00A0094A">
            <w:pPr>
              <w:snapToGrid w:val="0"/>
              <w:spacing w:after="0" w:line="240" w:lineRule="auto"/>
              <w:jc w:val="both"/>
              <w:rPr>
                <w:rFonts w:ascii="Times New Roman" w:eastAsia="等线" w:hAnsi="Times New Roman" w:cs="Times New Roman"/>
                <w:bCs/>
                <w:sz w:val="18"/>
                <w:szCs w:val="18"/>
                <w:lang w:eastAsia="zh-CN"/>
              </w:rPr>
            </w:pPr>
            <w:r w:rsidRPr="009C7512">
              <w:rPr>
                <w:rFonts w:ascii="Times New Roman" w:hAnsi="Times New Roman" w:cs="Times New Roman"/>
                <w:b/>
                <w:bCs/>
                <w:sz w:val="18"/>
                <w:szCs w:val="18"/>
              </w:rPr>
              <w:t>Q9.2</w:t>
            </w:r>
            <w:r w:rsidRPr="009C7512">
              <w:rPr>
                <w:rFonts w:ascii="Times New Roman" w:hAnsi="Times New Roman" w:cs="Times New Roman"/>
                <w:sz w:val="18"/>
                <w:szCs w:val="18"/>
              </w:rPr>
              <w:t xml:space="preserve">: </w:t>
            </w:r>
            <w:r>
              <w:rPr>
                <w:rFonts w:ascii="Times New Roman" w:eastAsia="等线" w:hAnsi="Times New Roman" w:cs="Times New Roman"/>
                <w:sz w:val="18"/>
                <w:szCs w:val="18"/>
                <w:lang w:eastAsia="zh-CN"/>
              </w:rPr>
              <w:t>Support Option 1-2 and Option 2-2</w:t>
            </w:r>
          </w:p>
        </w:tc>
      </w:tr>
      <w:tr w:rsidR="007661A2" w:rsidRPr="00F514F3" w14:paraId="66878A9C" w14:textId="77777777" w:rsidTr="0031796D">
        <w:trPr>
          <w:trHeight w:val="143"/>
        </w:trPr>
        <w:tc>
          <w:tcPr>
            <w:tcW w:w="1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8B81F2" w14:textId="1BD0BB7A" w:rsidR="007661A2" w:rsidRDefault="007661A2" w:rsidP="007661A2">
            <w:pPr>
              <w:snapToGrid w:val="0"/>
              <w:spacing w:after="0" w:line="240" w:lineRule="auto"/>
              <w:rPr>
                <w:rFonts w:ascii="Times New Roman" w:eastAsia="等线" w:hAnsi="Times New Roman" w:cs="Times New Roman"/>
                <w:sz w:val="18"/>
                <w:szCs w:val="18"/>
                <w:lang w:eastAsia="zh-CN"/>
              </w:rPr>
            </w:pPr>
            <w:proofErr w:type="spellStart"/>
            <w:r>
              <w:rPr>
                <w:rFonts w:ascii="Times New Roman" w:eastAsia="等线" w:hAnsi="Times New Roman" w:cs="Times New Roman" w:hint="eastAsia"/>
                <w:sz w:val="18"/>
                <w:szCs w:val="18"/>
                <w:lang w:eastAsia="zh-CN"/>
              </w:rPr>
              <w:t>Sp</w:t>
            </w:r>
            <w:r>
              <w:rPr>
                <w:rFonts w:ascii="Times New Roman" w:eastAsia="等线" w:hAnsi="Times New Roman" w:cs="Times New Roman"/>
                <w:sz w:val="18"/>
                <w:szCs w:val="18"/>
                <w:lang w:eastAsia="zh-CN"/>
              </w:rPr>
              <w:t>readtrum</w:t>
            </w:r>
            <w:proofErr w:type="spellEnd"/>
          </w:p>
        </w:tc>
        <w:tc>
          <w:tcPr>
            <w:tcW w:w="8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B4FB22" w14:textId="77777777" w:rsidR="007661A2" w:rsidRDefault="007661A2" w:rsidP="007661A2">
            <w:pPr>
              <w:snapToGrid w:val="0"/>
              <w:spacing w:after="0" w:line="240" w:lineRule="auto"/>
              <w:rPr>
                <w:rFonts w:ascii="Times New Roman" w:eastAsia="等线" w:hAnsi="Times New Roman" w:cs="Times New Roman"/>
                <w:bCs/>
                <w:sz w:val="18"/>
                <w:szCs w:val="18"/>
                <w:lang w:eastAsia="zh-CN"/>
              </w:rPr>
            </w:pPr>
            <w:r>
              <w:rPr>
                <w:rFonts w:ascii="Times New Roman" w:eastAsia="等线" w:hAnsi="Times New Roman" w:cs="Times New Roman" w:hint="eastAsia"/>
                <w:bCs/>
                <w:sz w:val="18"/>
                <w:szCs w:val="18"/>
                <w:lang w:eastAsia="zh-CN"/>
              </w:rPr>
              <w:t>Q</w:t>
            </w:r>
            <w:r>
              <w:rPr>
                <w:rFonts w:ascii="Times New Roman" w:eastAsia="等线" w:hAnsi="Times New Roman" w:cs="Times New Roman"/>
                <w:bCs/>
                <w:sz w:val="18"/>
                <w:szCs w:val="18"/>
                <w:lang w:eastAsia="zh-CN"/>
              </w:rPr>
              <w:t xml:space="preserve">9.2: Support Option 1-2 and Option 2-2. </w:t>
            </w:r>
          </w:p>
          <w:p w14:paraId="7C04FDBF" w14:textId="07130998" w:rsidR="007661A2" w:rsidRPr="00D73DDE" w:rsidRDefault="007661A2" w:rsidP="007661A2">
            <w:pPr>
              <w:snapToGrid w:val="0"/>
              <w:spacing w:after="0" w:line="240" w:lineRule="auto"/>
              <w:jc w:val="both"/>
              <w:rPr>
                <w:rFonts w:ascii="Times New Roman" w:eastAsia="宋体" w:hAnsi="Times New Roman" w:cs="Times New Roman"/>
                <w:b/>
                <w:bCs/>
                <w:sz w:val="18"/>
                <w:szCs w:val="18"/>
                <w:lang w:eastAsia="zh-CN"/>
              </w:rPr>
            </w:pPr>
            <w:r w:rsidRPr="004A2070">
              <w:rPr>
                <w:rFonts w:ascii="Times New Roman" w:eastAsia="等线" w:hAnsi="Times New Roman" w:cs="Times New Roman"/>
                <w:bCs/>
                <w:sz w:val="18"/>
                <w:szCs w:val="18"/>
                <w:lang w:eastAsia="zh-CN"/>
              </w:rPr>
              <w:t>For unified TCI framework in CA case, the TCI state is indicated in the reference CC and applied for all CCs. It is necessary to clarify the CC for the indicated TCI state, i.e. the CC where the TCI state is configured or the CC the indicated TCI state is applied to. For the former, the indicated TCI state and new beam RS(s) can be in different CC. For the latter, the indicated TCI state and new beam RS(s) are in same CC.</w:t>
            </w:r>
            <w:r w:rsidRPr="004A2070">
              <w:rPr>
                <w:rFonts w:ascii="Times New Roman" w:eastAsia="等线" w:hAnsi="Times New Roman" w:cs="Times New Roman" w:hint="eastAsia"/>
                <w:bCs/>
                <w:sz w:val="18"/>
                <w:szCs w:val="18"/>
                <w:lang w:eastAsia="zh-CN"/>
              </w:rPr>
              <w:t xml:space="preserve"> </w:t>
            </w:r>
          </w:p>
        </w:tc>
      </w:tr>
      <w:tr w:rsidR="00336E74" w:rsidRPr="00F514F3" w14:paraId="38803FF3" w14:textId="77777777" w:rsidTr="0031796D">
        <w:trPr>
          <w:trHeight w:val="143"/>
        </w:trPr>
        <w:tc>
          <w:tcPr>
            <w:tcW w:w="1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C7C394" w14:textId="52754FC2" w:rsidR="00336E74" w:rsidRDefault="00336E74" w:rsidP="00336E74">
            <w:pPr>
              <w:snapToGrid w:val="0"/>
              <w:spacing w:after="0" w:line="240" w:lineRule="auto"/>
              <w:rPr>
                <w:rFonts w:ascii="Times New Roman" w:eastAsia="等线" w:hAnsi="Times New Roman" w:cs="Times New Roman"/>
                <w:sz w:val="18"/>
                <w:szCs w:val="18"/>
                <w:lang w:eastAsia="zh-CN"/>
              </w:rPr>
            </w:pPr>
            <w:r w:rsidRPr="00EB26D2">
              <w:rPr>
                <w:rFonts w:ascii="Times New Roman" w:eastAsia="PMingLiU" w:hAnsi="Times New Roman" w:cs="Times New Roman"/>
                <w:color w:val="0000FF"/>
                <w:sz w:val="18"/>
                <w:szCs w:val="18"/>
                <w:lang w:eastAsia="zh-TW"/>
              </w:rPr>
              <w:t>Mod</w:t>
            </w:r>
            <w:r>
              <w:rPr>
                <w:rFonts w:ascii="Times New Roman" w:eastAsia="等线" w:hAnsi="Times New Roman" w:cs="Times New Roman" w:hint="eastAsia"/>
                <w:color w:val="0000FF"/>
                <w:sz w:val="18"/>
                <w:szCs w:val="18"/>
                <w:lang w:eastAsia="zh-CN"/>
              </w:rPr>
              <w:t>_</w:t>
            </w:r>
            <w:r>
              <w:rPr>
                <w:rFonts w:ascii="Times New Roman" w:eastAsia="等线" w:hAnsi="Times New Roman" w:cs="Times New Roman"/>
                <w:color w:val="0000FF"/>
                <w:sz w:val="18"/>
                <w:szCs w:val="18"/>
                <w:lang w:eastAsia="zh-CN"/>
              </w:rPr>
              <w:t>V2</w:t>
            </w:r>
            <w:r w:rsidR="007661A2">
              <w:rPr>
                <w:rFonts w:ascii="Times New Roman" w:eastAsia="等线" w:hAnsi="Times New Roman" w:cs="Times New Roman"/>
                <w:color w:val="0000FF"/>
                <w:sz w:val="18"/>
                <w:szCs w:val="18"/>
                <w:lang w:eastAsia="zh-CN"/>
              </w:rPr>
              <w:t>5</w:t>
            </w:r>
          </w:p>
        </w:tc>
        <w:tc>
          <w:tcPr>
            <w:tcW w:w="8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A6D683" w14:textId="4D81827D" w:rsidR="00336E74" w:rsidRPr="00E10579" w:rsidRDefault="00336E74" w:rsidP="00336E74">
            <w:pPr>
              <w:snapToGrid w:val="0"/>
              <w:spacing w:after="0" w:line="240" w:lineRule="auto"/>
              <w:jc w:val="both"/>
              <w:rPr>
                <w:rFonts w:ascii="Times New Roman" w:eastAsia="等线" w:hAnsi="Times New Roman" w:cs="Times New Roman"/>
                <w:bCs/>
                <w:sz w:val="18"/>
                <w:szCs w:val="18"/>
                <w:lang w:eastAsia="zh-CN"/>
              </w:rPr>
            </w:pPr>
            <w:r>
              <w:rPr>
                <w:rFonts w:ascii="Times New Roman" w:eastAsia="等线" w:hAnsi="Times New Roman" w:cs="Times New Roman"/>
                <w:color w:val="0000FF"/>
                <w:sz w:val="18"/>
                <w:szCs w:val="18"/>
                <w:lang w:eastAsia="zh-CN"/>
              </w:rPr>
              <w:t>Capture companies input. The proposal(s) are provided per companies input.</w:t>
            </w:r>
          </w:p>
        </w:tc>
      </w:tr>
      <w:tr w:rsidR="00FD3590" w:rsidRPr="00F514F3" w14:paraId="0BC19266" w14:textId="77777777" w:rsidTr="0031796D">
        <w:trPr>
          <w:trHeight w:val="143"/>
        </w:trPr>
        <w:tc>
          <w:tcPr>
            <w:tcW w:w="1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CA20A3" w14:textId="76087CA0" w:rsidR="00FD3590" w:rsidRPr="00FD3590" w:rsidRDefault="00FD3590" w:rsidP="00336E74">
            <w:pPr>
              <w:snapToGrid w:val="0"/>
              <w:spacing w:after="0" w:line="240" w:lineRule="auto"/>
              <w:rPr>
                <w:rFonts w:ascii="Times New Roman" w:eastAsia="PMingLiU" w:hAnsi="Times New Roman" w:cs="Times New Roman"/>
                <w:sz w:val="18"/>
                <w:szCs w:val="18"/>
                <w:lang w:eastAsia="zh-TW"/>
              </w:rPr>
            </w:pPr>
            <w:r w:rsidRPr="00FD3590">
              <w:rPr>
                <w:rFonts w:ascii="Times New Roman" w:eastAsia="PMingLiU" w:hAnsi="Times New Roman" w:cs="Times New Roman"/>
                <w:sz w:val="18"/>
                <w:szCs w:val="18"/>
                <w:lang w:eastAsia="zh-TW"/>
              </w:rPr>
              <w:t>Nokia</w:t>
            </w:r>
          </w:p>
        </w:tc>
        <w:tc>
          <w:tcPr>
            <w:tcW w:w="8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3AA68B" w14:textId="77777777" w:rsidR="00FD3590" w:rsidRPr="00FD3590" w:rsidRDefault="00FD3590" w:rsidP="00336E74">
            <w:pPr>
              <w:snapToGrid w:val="0"/>
              <w:spacing w:after="0" w:line="240" w:lineRule="auto"/>
              <w:jc w:val="both"/>
              <w:rPr>
                <w:rFonts w:ascii="Times New Roman" w:eastAsia="等线" w:hAnsi="Times New Roman" w:cs="Times New Roman"/>
                <w:b/>
                <w:bCs/>
                <w:sz w:val="18"/>
                <w:szCs w:val="18"/>
                <w:lang w:eastAsia="zh-CN"/>
              </w:rPr>
            </w:pPr>
            <w:r w:rsidRPr="00FD3590">
              <w:rPr>
                <w:rFonts w:ascii="Times New Roman" w:eastAsia="等线" w:hAnsi="Times New Roman" w:cs="Times New Roman"/>
                <w:b/>
                <w:bCs/>
                <w:sz w:val="18"/>
                <w:szCs w:val="18"/>
                <w:lang w:eastAsia="zh-CN"/>
              </w:rPr>
              <w:t>Q9.1:</w:t>
            </w:r>
          </w:p>
          <w:p w14:paraId="772DC2A7" w14:textId="71C8DD86" w:rsidR="00FD3590" w:rsidRDefault="008C5520" w:rsidP="00336E74">
            <w:pPr>
              <w:snapToGrid w:val="0"/>
              <w:spacing w:after="0" w:line="240" w:lineRule="auto"/>
              <w:jc w:val="both"/>
              <w:rPr>
                <w:rFonts w:ascii="Times New Roman" w:eastAsia="等线" w:hAnsi="Times New Roman" w:cs="Times New Roman"/>
                <w:sz w:val="18"/>
                <w:szCs w:val="18"/>
                <w:lang w:eastAsia="zh-CN"/>
              </w:rPr>
            </w:pPr>
            <w:r w:rsidRPr="008C5520">
              <w:rPr>
                <w:rFonts w:ascii="Times New Roman" w:eastAsia="等线" w:hAnsi="Times New Roman" w:cs="Times New Roman"/>
                <w:sz w:val="18"/>
                <w:szCs w:val="18"/>
                <w:lang w:eastAsia="zh-CN"/>
              </w:rPr>
              <w:t>On cross-CC beam report transmission procedure, revert the WA, and do not support that the first PUCCH and the second PUSCH associated for UE-initiated/event-driven beam reporting are from different PUCCH groups.</w:t>
            </w:r>
          </w:p>
          <w:p w14:paraId="328BC4E8" w14:textId="77777777" w:rsidR="00FD3590" w:rsidRDefault="00FD3590" w:rsidP="00336E74">
            <w:pPr>
              <w:snapToGrid w:val="0"/>
              <w:spacing w:after="0" w:line="240" w:lineRule="auto"/>
              <w:jc w:val="both"/>
              <w:rPr>
                <w:rFonts w:ascii="Times New Roman" w:eastAsia="等线" w:hAnsi="Times New Roman" w:cs="Times New Roman"/>
                <w:sz w:val="18"/>
                <w:szCs w:val="18"/>
                <w:lang w:eastAsia="zh-CN"/>
              </w:rPr>
            </w:pPr>
          </w:p>
          <w:p w14:paraId="14F4CD8C" w14:textId="77777777" w:rsidR="00FD3590" w:rsidRPr="00FD3590" w:rsidRDefault="00FD3590" w:rsidP="00336E74">
            <w:pPr>
              <w:snapToGrid w:val="0"/>
              <w:spacing w:after="0" w:line="240" w:lineRule="auto"/>
              <w:jc w:val="both"/>
              <w:rPr>
                <w:rFonts w:ascii="Times New Roman" w:eastAsia="等线" w:hAnsi="Times New Roman" w:cs="Times New Roman"/>
                <w:b/>
                <w:bCs/>
                <w:sz w:val="18"/>
                <w:szCs w:val="18"/>
                <w:lang w:eastAsia="zh-CN"/>
              </w:rPr>
            </w:pPr>
            <w:r w:rsidRPr="00FD3590">
              <w:rPr>
                <w:rFonts w:ascii="Times New Roman" w:eastAsia="等线" w:hAnsi="Times New Roman" w:cs="Times New Roman"/>
                <w:b/>
                <w:bCs/>
                <w:sz w:val="18"/>
                <w:szCs w:val="18"/>
                <w:lang w:eastAsia="zh-CN"/>
              </w:rPr>
              <w:t>Q9.2:</w:t>
            </w:r>
          </w:p>
          <w:p w14:paraId="1CABB265" w14:textId="7C4ED743" w:rsidR="00FD3590" w:rsidRDefault="0097191D" w:rsidP="00336E74">
            <w:pPr>
              <w:snapToGrid w:val="0"/>
              <w:spacing w:after="0" w:line="240" w:lineRule="auto"/>
              <w:jc w:val="both"/>
              <w:rPr>
                <w:rFonts w:ascii="Times New Roman" w:eastAsia="等线" w:hAnsi="Times New Roman" w:cs="Times New Roman"/>
                <w:sz w:val="18"/>
                <w:szCs w:val="18"/>
                <w:lang w:eastAsia="zh-CN"/>
              </w:rPr>
            </w:pPr>
            <w:r w:rsidRPr="0097191D">
              <w:rPr>
                <w:rFonts w:ascii="Times New Roman" w:eastAsia="等线" w:hAnsi="Times New Roman" w:cs="Times New Roman"/>
                <w:sz w:val="18"/>
                <w:szCs w:val="18"/>
                <w:lang w:eastAsia="zh-CN"/>
              </w:rPr>
              <w:t xml:space="preserve">On cross-CC beam report transmission procedure, </w:t>
            </w:r>
            <w:r>
              <w:rPr>
                <w:rFonts w:ascii="Times New Roman" w:eastAsia="等线" w:hAnsi="Times New Roman" w:cs="Times New Roman"/>
                <w:sz w:val="18"/>
                <w:szCs w:val="18"/>
                <w:lang w:eastAsia="zh-CN"/>
              </w:rPr>
              <w:t xml:space="preserve">we </w:t>
            </w:r>
            <w:r w:rsidRPr="0097191D">
              <w:rPr>
                <w:rFonts w:ascii="Times New Roman" w:eastAsia="等线" w:hAnsi="Times New Roman" w:cs="Times New Roman"/>
                <w:sz w:val="18"/>
                <w:szCs w:val="18"/>
                <w:lang w:eastAsia="zh-CN"/>
              </w:rPr>
              <w:t>support Option 1-1</w:t>
            </w:r>
            <w:r>
              <w:rPr>
                <w:rFonts w:ascii="Times New Roman" w:eastAsia="等线" w:hAnsi="Times New Roman" w:cs="Times New Roman"/>
                <w:sz w:val="18"/>
                <w:szCs w:val="18"/>
                <w:lang w:eastAsia="zh-CN"/>
              </w:rPr>
              <w:t xml:space="preserve">, i.e., </w:t>
            </w:r>
            <w:r w:rsidRPr="0097191D">
              <w:rPr>
                <w:rFonts w:ascii="Times New Roman" w:eastAsia="等线" w:hAnsi="Times New Roman" w:cs="Times New Roman"/>
                <w:sz w:val="18"/>
                <w:szCs w:val="18"/>
                <w:lang w:eastAsia="zh-CN"/>
              </w:rPr>
              <w:t>current beam RS and new beam RS(s) should be on the same CC</w:t>
            </w:r>
            <w:r>
              <w:rPr>
                <w:rFonts w:ascii="Times New Roman" w:eastAsia="等线" w:hAnsi="Times New Roman" w:cs="Times New Roman"/>
                <w:sz w:val="18"/>
                <w:szCs w:val="18"/>
                <w:lang w:eastAsia="zh-CN"/>
              </w:rPr>
              <w:t>.</w:t>
            </w:r>
          </w:p>
          <w:p w14:paraId="5452E900" w14:textId="5D635DFC" w:rsidR="00FD3590" w:rsidRPr="00FD3590" w:rsidRDefault="00FD3590" w:rsidP="00336E74">
            <w:pPr>
              <w:snapToGrid w:val="0"/>
              <w:spacing w:after="0" w:line="240" w:lineRule="auto"/>
              <w:jc w:val="both"/>
              <w:rPr>
                <w:rFonts w:ascii="Times New Roman" w:eastAsia="等线" w:hAnsi="Times New Roman" w:cs="Times New Roman"/>
                <w:sz w:val="18"/>
                <w:szCs w:val="18"/>
                <w:lang w:eastAsia="zh-CN"/>
              </w:rPr>
            </w:pPr>
          </w:p>
        </w:tc>
      </w:tr>
      <w:tr w:rsidR="003B0F90" w:rsidRPr="00F514F3" w14:paraId="0563F97B" w14:textId="77777777" w:rsidTr="0031796D">
        <w:trPr>
          <w:trHeight w:val="143"/>
        </w:trPr>
        <w:tc>
          <w:tcPr>
            <w:tcW w:w="1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463497" w14:textId="16925DD1" w:rsidR="003B0F90" w:rsidRPr="00FD3590" w:rsidRDefault="003B0F90" w:rsidP="003B0F90">
            <w:pPr>
              <w:snapToGrid w:val="0"/>
              <w:spacing w:after="0" w:line="240" w:lineRule="auto"/>
              <w:rPr>
                <w:rFonts w:ascii="Times New Roman" w:eastAsia="PMingLiU" w:hAnsi="Times New Roman" w:cs="Times New Roman"/>
                <w:sz w:val="18"/>
                <w:szCs w:val="18"/>
                <w:lang w:eastAsia="zh-TW"/>
              </w:rPr>
            </w:pPr>
            <w:r w:rsidRPr="00EB26D2">
              <w:rPr>
                <w:rFonts w:ascii="Times New Roman" w:eastAsia="PMingLiU" w:hAnsi="Times New Roman" w:cs="Times New Roman"/>
                <w:color w:val="0000FF"/>
                <w:sz w:val="18"/>
                <w:szCs w:val="18"/>
                <w:lang w:eastAsia="zh-TW"/>
              </w:rPr>
              <w:t>Mod</w:t>
            </w:r>
            <w:r>
              <w:rPr>
                <w:rFonts w:ascii="Times New Roman" w:eastAsia="等线" w:hAnsi="Times New Roman" w:cs="Times New Roman" w:hint="eastAsia"/>
                <w:color w:val="0000FF"/>
                <w:sz w:val="18"/>
                <w:szCs w:val="18"/>
                <w:lang w:eastAsia="zh-CN"/>
              </w:rPr>
              <w:t>_</w:t>
            </w:r>
            <w:r>
              <w:rPr>
                <w:rFonts w:ascii="Times New Roman" w:eastAsia="等线" w:hAnsi="Times New Roman" w:cs="Times New Roman"/>
                <w:color w:val="0000FF"/>
                <w:sz w:val="18"/>
                <w:szCs w:val="18"/>
                <w:lang w:eastAsia="zh-CN"/>
              </w:rPr>
              <w:t>V29</w:t>
            </w:r>
          </w:p>
        </w:tc>
        <w:tc>
          <w:tcPr>
            <w:tcW w:w="8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5C7792" w14:textId="0825E2A3" w:rsidR="003B0F90" w:rsidRPr="00FD3590" w:rsidRDefault="003B0F90" w:rsidP="003B0F90">
            <w:pPr>
              <w:snapToGrid w:val="0"/>
              <w:spacing w:after="0" w:line="240" w:lineRule="auto"/>
              <w:jc w:val="both"/>
              <w:rPr>
                <w:rFonts w:ascii="Times New Roman" w:eastAsia="等线" w:hAnsi="Times New Roman" w:cs="Times New Roman"/>
                <w:b/>
                <w:bCs/>
                <w:sz w:val="18"/>
                <w:szCs w:val="18"/>
                <w:lang w:eastAsia="zh-CN"/>
              </w:rPr>
            </w:pPr>
            <w:r>
              <w:rPr>
                <w:rFonts w:ascii="Times New Roman" w:eastAsia="等线" w:hAnsi="Times New Roman" w:cs="Times New Roman"/>
                <w:color w:val="0000FF"/>
                <w:sz w:val="18"/>
                <w:szCs w:val="18"/>
                <w:lang w:eastAsia="zh-CN"/>
              </w:rPr>
              <w:t>Capture companies input.</w:t>
            </w:r>
          </w:p>
        </w:tc>
      </w:tr>
      <w:tr w:rsidR="00033595" w:rsidRPr="00033595" w14:paraId="09C4FF63" w14:textId="77777777" w:rsidTr="0031796D">
        <w:trPr>
          <w:trHeight w:val="143"/>
        </w:trPr>
        <w:tc>
          <w:tcPr>
            <w:tcW w:w="1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312DBE" w14:textId="76563D95" w:rsidR="00EC1F6E" w:rsidRPr="00033595" w:rsidRDefault="00EC1F6E" w:rsidP="003B0F90">
            <w:pPr>
              <w:snapToGrid w:val="0"/>
              <w:spacing w:after="0" w:line="240" w:lineRule="auto"/>
              <w:rPr>
                <w:rFonts w:ascii="Times New Roman" w:eastAsia="等线" w:hAnsi="Times New Roman" w:cs="Times New Roman"/>
                <w:sz w:val="18"/>
                <w:szCs w:val="18"/>
                <w:lang w:eastAsia="zh-CN"/>
              </w:rPr>
            </w:pPr>
            <w:r w:rsidRPr="00033595">
              <w:rPr>
                <w:rFonts w:ascii="Times New Roman" w:eastAsia="等线" w:hAnsi="Times New Roman" w:cs="Times New Roman" w:hint="eastAsia"/>
                <w:sz w:val="18"/>
                <w:szCs w:val="18"/>
                <w:lang w:eastAsia="zh-CN"/>
              </w:rPr>
              <w:t>Lenovo</w:t>
            </w:r>
          </w:p>
        </w:tc>
        <w:tc>
          <w:tcPr>
            <w:tcW w:w="8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4CF089" w14:textId="77777777" w:rsidR="00EC1F6E" w:rsidRPr="00033595" w:rsidRDefault="00EC1F6E" w:rsidP="003B0F90">
            <w:pPr>
              <w:snapToGrid w:val="0"/>
              <w:spacing w:after="0" w:line="240" w:lineRule="auto"/>
              <w:jc w:val="both"/>
              <w:rPr>
                <w:rFonts w:ascii="Times New Roman" w:eastAsia="等线" w:hAnsi="Times New Roman" w:cs="Times New Roman"/>
                <w:sz w:val="18"/>
                <w:szCs w:val="18"/>
                <w:lang w:eastAsia="zh-CN"/>
              </w:rPr>
            </w:pPr>
            <w:r w:rsidRPr="00120FA9">
              <w:rPr>
                <w:rFonts w:ascii="Times New Roman" w:eastAsia="等线" w:hAnsi="Times New Roman" w:cs="Times New Roman" w:hint="eastAsia"/>
                <w:b/>
                <w:bCs/>
                <w:sz w:val="18"/>
                <w:szCs w:val="18"/>
                <w:lang w:eastAsia="zh-CN"/>
              </w:rPr>
              <w:t>Q9.1:</w:t>
            </w:r>
            <w:r w:rsidRPr="00033595">
              <w:rPr>
                <w:rFonts w:ascii="Times New Roman" w:eastAsia="等线" w:hAnsi="Times New Roman" w:cs="Times New Roman" w:hint="eastAsia"/>
                <w:sz w:val="18"/>
                <w:szCs w:val="18"/>
                <w:lang w:eastAsia="zh-CN"/>
              </w:rPr>
              <w:t xml:space="preserve"> We support to confirm the WA</w:t>
            </w:r>
            <w:r w:rsidR="00033595" w:rsidRPr="00033595">
              <w:rPr>
                <w:rFonts w:ascii="Times New Roman" w:eastAsia="等线" w:hAnsi="Times New Roman" w:cs="Times New Roman" w:hint="eastAsia"/>
                <w:sz w:val="18"/>
                <w:szCs w:val="18"/>
                <w:lang w:eastAsia="zh-CN"/>
              </w:rPr>
              <w:t>.</w:t>
            </w:r>
          </w:p>
          <w:p w14:paraId="01B4A25A" w14:textId="553F512F" w:rsidR="00033595" w:rsidRPr="00033595" w:rsidRDefault="00033595" w:rsidP="003B0F90">
            <w:pPr>
              <w:snapToGrid w:val="0"/>
              <w:spacing w:after="0" w:line="240" w:lineRule="auto"/>
              <w:jc w:val="both"/>
              <w:rPr>
                <w:rFonts w:ascii="Times New Roman" w:eastAsia="等线" w:hAnsi="Times New Roman" w:cs="Times New Roman"/>
                <w:sz w:val="18"/>
                <w:szCs w:val="18"/>
                <w:lang w:eastAsia="zh-CN"/>
              </w:rPr>
            </w:pPr>
            <w:r w:rsidRPr="00120FA9">
              <w:rPr>
                <w:rFonts w:ascii="Times New Roman" w:eastAsia="等线" w:hAnsi="Times New Roman" w:cs="Times New Roman" w:hint="eastAsia"/>
                <w:b/>
                <w:bCs/>
                <w:sz w:val="18"/>
                <w:szCs w:val="18"/>
                <w:lang w:eastAsia="zh-CN"/>
              </w:rPr>
              <w:t>Q9.2</w:t>
            </w:r>
            <w:r w:rsidRPr="00033595">
              <w:rPr>
                <w:rFonts w:ascii="Times New Roman" w:eastAsia="等线" w:hAnsi="Times New Roman" w:cs="Times New Roman" w:hint="eastAsia"/>
                <w:sz w:val="18"/>
                <w:szCs w:val="18"/>
                <w:lang w:eastAsia="zh-CN"/>
              </w:rPr>
              <w:t xml:space="preserve">: Support Proposal 9.2. </w:t>
            </w:r>
          </w:p>
        </w:tc>
      </w:tr>
      <w:tr w:rsidR="00067CA5" w:rsidRPr="00033595" w14:paraId="25746B06" w14:textId="77777777" w:rsidTr="0031796D">
        <w:trPr>
          <w:trHeight w:val="143"/>
        </w:trPr>
        <w:tc>
          <w:tcPr>
            <w:tcW w:w="1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7F2016" w14:textId="4B5C800D" w:rsidR="00067CA5" w:rsidRPr="00033595" w:rsidRDefault="00067CA5" w:rsidP="00067CA5">
            <w:pPr>
              <w:snapToGrid w:val="0"/>
              <w:spacing w:after="0" w:line="240" w:lineRule="auto"/>
              <w:rPr>
                <w:rFonts w:ascii="Times New Roman" w:eastAsia="等线" w:hAnsi="Times New Roman" w:cs="Times New Roman" w:hint="eastAsia"/>
                <w:sz w:val="18"/>
                <w:szCs w:val="18"/>
                <w:lang w:eastAsia="zh-CN"/>
              </w:rPr>
            </w:pPr>
            <w:proofErr w:type="spellStart"/>
            <w:r w:rsidRPr="00EB26D2">
              <w:rPr>
                <w:rFonts w:ascii="Times New Roman" w:eastAsia="PMingLiU" w:hAnsi="Times New Roman" w:cs="Times New Roman"/>
                <w:color w:val="0000FF"/>
                <w:sz w:val="18"/>
                <w:szCs w:val="18"/>
                <w:lang w:eastAsia="zh-TW"/>
              </w:rPr>
              <w:t>Mod</w:t>
            </w:r>
            <w:r>
              <w:rPr>
                <w:rFonts w:ascii="Times New Roman" w:eastAsia="等线" w:hAnsi="Times New Roman" w:cs="Times New Roman" w:hint="eastAsia"/>
                <w:color w:val="0000FF"/>
                <w:sz w:val="18"/>
                <w:szCs w:val="18"/>
                <w:lang w:eastAsia="zh-CN"/>
              </w:rPr>
              <w:t>_</w:t>
            </w:r>
            <w:r>
              <w:rPr>
                <w:rFonts w:ascii="Times New Roman" w:eastAsia="等线" w:hAnsi="Times New Roman" w:cs="Times New Roman"/>
                <w:color w:val="0000FF"/>
                <w:sz w:val="18"/>
                <w:szCs w:val="18"/>
                <w:lang w:eastAsia="zh-CN"/>
              </w:rPr>
              <w:t>Final</w:t>
            </w:r>
            <w:proofErr w:type="spellEnd"/>
          </w:p>
        </w:tc>
        <w:tc>
          <w:tcPr>
            <w:tcW w:w="8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FEB50B" w14:textId="371B9BD3" w:rsidR="00067CA5" w:rsidRPr="00120FA9" w:rsidRDefault="00067CA5" w:rsidP="00067CA5">
            <w:pPr>
              <w:snapToGrid w:val="0"/>
              <w:spacing w:after="0" w:line="240" w:lineRule="auto"/>
              <w:jc w:val="both"/>
              <w:rPr>
                <w:rFonts w:ascii="Times New Roman" w:eastAsia="等线" w:hAnsi="Times New Roman" w:cs="Times New Roman" w:hint="eastAsia"/>
                <w:b/>
                <w:bCs/>
                <w:sz w:val="18"/>
                <w:szCs w:val="18"/>
                <w:lang w:eastAsia="zh-CN"/>
              </w:rPr>
            </w:pPr>
            <w:r>
              <w:rPr>
                <w:rFonts w:ascii="Times New Roman" w:eastAsia="等线" w:hAnsi="Times New Roman" w:cs="Times New Roman"/>
                <w:color w:val="0000FF"/>
                <w:sz w:val="18"/>
                <w:szCs w:val="18"/>
                <w:lang w:eastAsia="zh-CN"/>
              </w:rPr>
              <w:t>Capture companies input.</w:t>
            </w:r>
          </w:p>
        </w:tc>
      </w:tr>
    </w:tbl>
    <w:p w14:paraId="28312378" w14:textId="77777777" w:rsidR="0087393E" w:rsidRDefault="0087393E">
      <w:pPr>
        <w:snapToGrid w:val="0"/>
        <w:spacing w:after="0" w:line="240" w:lineRule="auto"/>
        <w:rPr>
          <w:rFonts w:ascii="Times New Roman" w:hAnsi="Times New Roman" w:cs="Times New Roman"/>
          <w:b/>
          <w:sz w:val="24"/>
        </w:rPr>
      </w:pPr>
    </w:p>
    <w:sectPr w:rsidR="0087393E">
      <w:footerReference w:type="even" r:id="rId20"/>
      <w:footerReference w:type="first" r:id="rId21"/>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3212EB" w14:textId="77777777" w:rsidR="00E36E79" w:rsidRDefault="00E36E79">
      <w:pPr>
        <w:spacing w:line="240" w:lineRule="auto"/>
      </w:pPr>
      <w:r>
        <w:separator/>
      </w:r>
    </w:p>
  </w:endnote>
  <w:endnote w:type="continuationSeparator" w:id="0">
    <w:p w14:paraId="691AA534" w14:textId="77777777" w:rsidR="00E36E79" w:rsidRDefault="00E36E79">
      <w:pPr>
        <w:spacing w:line="240" w:lineRule="auto"/>
      </w:pPr>
      <w:r>
        <w:continuationSeparator/>
      </w:r>
    </w:p>
  </w:endnote>
  <w:endnote w:type="continuationNotice" w:id="1">
    <w:p w14:paraId="51F033BF" w14:textId="77777777" w:rsidR="00E36E79" w:rsidRDefault="00E36E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BatangChe">
    <w:altName w:val="Malgun Gothic Semilight"/>
    <w:charset w:val="81"/>
    <w:family w:val="modern"/>
    <w:pitch w:val="fixed"/>
    <w:sig w:usb0="B00002AF" w:usb1="69D77CFB" w:usb2="00000030" w:usb3="00000000" w:csb0="0008009F" w:csb1="00000000"/>
  </w:font>
  <w:font w:name="Helvetica 75 Bold">
    <w:altName w:val="Arial"/>
    <w:charset w:val="00"/>
    <w:family w:val="swiss"/>
    <w:pitch w:val="default"/>
    <w:sig w:usb0="00000000"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35902" w14:textId="2D928A6C" w:rsidR="00C36AC5" w:rsidRDefault="00C36AC5">
    <w:pPr>
      <w:pStyle w:val="Footer"/>
    </w:pPr>
    <w:r>
      <w:rPr>
        <w:noProof/>
        <w:lang w:eastAsia="zh-TW"/>
      </w:rPr>
      <mc:AlternateContent>
        <mc:Choice Requires="wps">
          <w:drawing>
            <wp:anchor distT="0" distB="0" distL="0" distR="0" simplePos="0" relativeHeight="251658241" behindDoc="0" locked="0" layoutInCell="1" allowOverlap="1" wp14:anchorId="4989C0BC" wp14:editId="31E80848">
              <wp:simplePos x="0" y="0"/>
              <wp:positionH relativeFrom="page">
                <wp:align>center</wp:align>
              </wp:positionH>
              <wp:positionV relativeFrom="page">
                <wp:align>bottom</wp:align>
              </wp:positionV>
              <wp:extent cx="443865" cy="443865"/>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443865" cy="443865"/>
                      </a:xfrm>
                      <a:prstGeom prst="rect">
                        <a:avLst/>
                      </a:prstGeom>
                      <a:noFill/>
                      <a:ln>
                        <a:noFill/>
                      </a:ln>
                    </wps:spPr>
                    <wps:txbx>
                      <w:txbxContent>
                        <w:p w14:paraId="761C36B6" w14:textId="77777777" w:rsidR="00C36AC5" w:rsidRDefault="00C36AC5">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4989C0BC" id="_x0000_t202" coordsize="21600,21600" o:spt="202" path="m,l,21600r21600,l21600,xe">
              <v:stroke joinstyle="miter"/>
              <v:path gradientshapeok="t" o:connecttype="rect"/>
            </v:shapetype>
            <v:shape id="Text Box 5" o:spid="_x0000_s1026" type="#_x0000_t202" style="position:absolute;margin-left:0;margin-top:0;width:34.95pt;height:34.95pt;z-index:251658241;visibility:visible;mso-wrap-style:none;mso-width-percent:0;mso-height-percent:0;mso-wrap-distance-left:0;mso-wrap-distance-top:0;mso-wrap-distance-right:0;mso-wrap-distance-bottom:0;mso-position-horizontal:center;mso-position-horizontal-relative:page;mso-position-vertical:bottom;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" filled="f" stroked="f">
              <v:textbox style="mso-fit-shape-to-text:t" inset="0,0,0,15pt">
                <w:txbxContent>
                  <w:p w14:paraId="761C36B6" w14:textId="77777777" w:rsidR="00C36AC5" w:rsidRDefault="00C36AC5">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7DCF9" w14:textId="612299A4" w:rsidR="00C36AC5" w:rsidRDefault="00C36AC5">
    <w:pPr>
      <w:pStyle w:val="Footer"/>
    </w:pPr>
    <w:r>
      <w:rPr>
        <w:noProof/>
        <w:lang w:eastAsia="zh-TW"/>
      </w:rPr>
      <mc:AlternateContent>
        <mc:Choice Requires="wps">
          <w:drawing>
            <wp:anchor distT="0" distB="0" distL="0" distR="0" simplePos="0" relativeHeight="251658240" behindDoc="0" locked="0" layoutInCell="1" allowOverlap="1" wp14:anchorId="61790B97" wp14:editId="7E24B437">
              <wp:simplePos x="0" y="0"/>
              <wp:positionH relativeFrom="page">
                <wp:align>center</wp:align>
              </wp:positionH>
              <wp:positionV relativeFrom="page">
                <wp:align>bottom</wp:align>
              </wp:positionV>
              <wp:extent cx="443865" cy="443865"/>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443865" cy="443865"/>
                      </a:xfrm>
                      <a:prstGeom prst="rect">
                        <a:avLst/>
                      </a:prstGeom>
                      <a:noFill/>
                      <a:ln>
                        <a:noFill/>
                      </a:ln>
                    </wps:spPr>
                    <wps:txbx>
                      <w:txbxContent>
                        <w:p w14:paraId="50646F2E" w14:textId="77777777" w:rsidR="00C36AC5" w:rsidRDefault="00C36AC5">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61790B97" id="_x0000_t202" coordsize="21600,21600" o:spt="202" path="m,l,21600r21600,l21600,xe">
              <v:stroke joinstyle="miter"/>
              <v:path gradientshapeok="t" o:connecttype="rect"/>
            </v:shapetype>
            <v:shape id="Text Box 4" o:spid="_x0000_s1027" type="#_x0000_t202" style="position:absolute;margin-left:0;margin-top:0;width:34.95pt;height:34.95pt;z-index:251658240;visibility:visible;mso-wrap-style:none;mso-width-percent:0;mso-height-percent:0;mso-wrap-distance-left:0;mso-wrap-distance-top:0;mso-wrap-distance-right:0;mso-wrap-distance-bottom:0;mso-position-horizontal:center;mso-position-horizontal-relative:page;mso-position-vertical:bottom;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" filled="f" stroked="f">
              <v:textbox style="mso-fit-shape-to-text:t" inset="0,0,0,15pt">
                <w:txbxContent>
                  <w:p w14:paraId="50646F2E" w14:textId="77777777" w:rsidR="00C36AC5" w:rsidRDefault="00C36AC5">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67582D" w14:textId="77777777" w:rsidR="00E36E79" w:rsidRDefault="00E36E79">
      <w:pPr>
        <w:spacing w:after="0"/>
      </w:pPr>
      <w:r>
        <w:separator/>
      </w:r>
    </w:p>
  </w:footnote>
  <w:footnote w:type="continuationSeparator" w:id="0">
    <w:p w14:paraId="265608B2" w14:textId="77777777" w:rsidR="00E36E79" w:rsidRDefault="00E36E79">
      <w:pPr>
        <w:spacing w:after="0"/>
      </w:pPr>
      <w:r>
        <w:continuationSeparator/>
      </w:r>
    </w:p>
  </w:footnote>
  <w:footnote w:type="continuationNotice" w:id="1">
    <w:p w14:paraId="67C66B38" w14:textId="77777777" w:rsidR="00E36E79" w:rsidRDefault="00E36E7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5B21E5"/>
    <w:multiLevelType w:val="hybridMultilevel"/>
    <w:tmpl w:val="2CA2CE62"/>
    <w:lvl w:ilvl="0" w:tplc="6C6A9CD2">
      <w:start w:val="1"/>
      <w:numFmt w:val="bullet"/>
      <w:lvlText w:val="•"/>
      <w:lvlJc w:val="left"/>
      <w:pPr>
        <w:ind w:left="480" w:hanging="480"/>
      </w:pPr>
      <w:rPr>
        <w:rFonts w:ascii="Calibri" w:hAnsi="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10FC3C87"/>
    <w:multiLevelType w:val="multilevel"/>
    <w:tmpl w:val="10FC3C87"/>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1338F1"/>
    <w:multiLevelType w:val="hybridMultilevel"/>
    <w:tmpl w:val="74685DB6"/>
    <w:lvl w:ilvl="0" w:tplc="0409000F">
      <w:start w:val="1"/>
      <w:numFmt w:val="decimal"/>
      <w:lvlText w:val="%1."/>
      <w:lvlJc w:val="left"/>
      <w:pPr>
        <w:ind w:left="524" w:hanging="480"/>
      </w:pPr>
    </w:lvl>
    <w:lvl w:ilvl="1" w:tplc="04090019" w:tentative="1">
      <w:start w:val="1"/>
      <w:numFmt w:val="ideographTraditional"/>
      <w:lvlText w:val="%2、"/>
      <w:lvlJc w:val="left"/>
      <w:pPr>
        <w:ind w:left="1004" w:hanging="480"/>
      </w:pPr>
    </w:lvl>
    <w:lvl w:ilvl="2" w:tplc="0409001B" w:tentative="1">
      <w:start w:val="1"/>
      <w:numFmt w:val="lowerRoman"/>
      <w:lvlText w:val="%3."/>
      <w:lvlJc w:val="right"/>
      <w:pPr>
        <w:ind w:left="1484" w:hanging="480"/>
      </w:pPr>
    </w:lvl>
    <w:lvl w:ilvl="3" w:tplc="0409000F" w:tentative="1">
      <w:start w:val="1"/>
      <w:numFmt w:val="decimal"/>
      <w:lvlText w:val="%4."/>
      <w:lvlJc w:val="left"/>
      <w:pPr>
        <w:ind w:left="1964" w:hanging="480"/>
      </w:pPr>
    </w:lvl>
    <w:lvl w:ilvl="4" w:tplc="04090019" w:tentative="1">
      <w:start w:val="1"/>
      <w:numFmt w:val="ideographTraditional"/>
      <w:lvlText w:val="%5、"/>
      <w:lvlJc w:val="left"/>
      <w:pPr>
        <w:ind w:left="2444" w:hanging="480"/>
      </w:pPr>
    </w:lvl>
    <w:lvl w:ilvl="5" w:tplc="0409001B" w:tentative="1">
      <w:start w:val="1"/>
      <w:numFmt w:val="lowerRoman"/>
      <w:lvlText w:val="%6."/>
      <w:lvlJc w:val="right"/>
      <w:pPr>
        <w:ind w:left="2924" w:hanging="480"/>
      </w:pPr>
    </w:lvl>
    <w:lvl w:ilvl="6" w:tplc="0409000F" w:tentative="1">
      <w:start w:val="1"/>
      <w:numFmt w:val="decimal"/>
      <w:lvlText w:val="%7."/>
      <w:lvlJc w:val="left"/>
      <w:pPr>
        <w:ind w:left="3404" w:hanging="480"/>
      </w:pPr>
    </w:lvl>
    <w:lvl w:ilvl="7" w:tplc="04090019" w:tentative="1">
      <w:start w:val="1"/>
      <w:numFmt w:val="ideographTraditional"/>
      <w:lvlText w:val="%8、"/>
      <w:lvlJc w:val="left"/>
      <w:pPr>
        <w:ind w:left="3884" w:hanging="480"/>
      </w:pPr>
    </w:lvl>
    <w:lvl w:ilvl="8" w:tplc="0409001B" w:tentative="1">
      <w:start w:val="1"/>
      <w:numFmt w:val="lowerRoman"/>
      <w:lvlText w:val="%9."/>
      <w:lvlJc w:val="right"/>
      <w:pPr>
        <w:ind w:left="4364" w:hanging="480"/>
      </w:pPr>
    </w:lvl>
  </w:abstractNum>
  <w:abstractNum w:abstractNumId="5"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E81640"/>
    <w:multiLevelType w:val="hybridMultilevel"/>
    <w:tmpl w:val="A770E8A4"/>
    <w:lvl w:ilvl="0" w:tplc="8C60B5D4">
      <w:start w:val="1"/>
      <w:numFmt w:val="bullet"/>
      <w:lvlText w:val="•"/>
      <w:lvlJc w:val="left"/>
      <w:pPr>
        <w:tabs>
          <w:tab w:val="num" w:pos="720"/>
        </w:tabs>
        <w:ind w:left="720" w:hanging="360"/>
      </w:pPr>
      <w:rPr>
        <w:rFonts w:ascii="Arial" w:hAnsi="Arial" w:hint="default"/>
      </w:rPr>
    </w:lvl>
    <w:lvl w:ilvl="1" w:tplc="142C3060">
      <w:start w:val="1"/>
      <w:numFmt w:val="bullet"/>
      <w:lvlText w:val="•"/>
      <w:lvlJc w:val="left"/>
      <w:pPr>
        <w:tabs>
          <w:tab w:val="num" w:pos="1440"/>
        </w:tabs>
        <w:ind w:left="1440" w:hanging="360"/>
      </w:pPr>
      <w:rPr>
        <w:rFonts w:ascii="Arial" w:hAnsi="Arial" w:hint="default"/>
      </w:rPr>
    </w:lvl>
    <w:lvl w:ilvl="2" w:tplc="5E600C4C">
      <w:numFmt w:val="bullet"/>
      <w:lvlText w:val="•"/>
      <w:lvlJc w:val="left"/>
      <w:pPr>
        <w:tabs>
          <w:tab w:val="num" w:pos="2160"/>
        </w:tabs>
        <w:ind w:left="2160" w:hanging="360"/>
      </w:pPr>
      <w:rPr>
        <w:rFonts w:ascii="Arial" w:hAnsi="Arial" w:hint="default"/>
      </w:rPr>
    </w:lvl>
    <w:lvl w:ilvl="3" w:tplc="2716FFAA">
      <w:numFmt w:val="bullet"/>
      <w:lvlText w:val="•"/>
      <w:lvlJc w:val="left"/>
      <w:pPr>
        <w:tabs>
          <w:tab w:val="num" w:pos="2880"/>
        </w:tabs>
        <w:ind w:left="2880" w:hanging="360"/>
      </w:pPr>
      <w:rPr>
        <w:rFonts w:ascii="Arial" w:hAnsi="Arial" w:hint="default"/>
      </w:rPr>
    </w:lvl>
    <w:lvl w:ilvl="4" w:tplc="E0022758" w:tentative="1">
      <w:start w:val="1"/>
      <w:numFmt w:val="bullet"/>
      <w:lvlText w:val="•"/>
      <w:lvlJc w:val="left"/>
      <w:pPr>
        <w:tabs>
          <w:tab w:val="num" w:pos="3600"/>
        </w:tabs>
        <w:ind w:left="3600" w:hanging="360"/>
      </w:pPr>
      <w:rPr>
        <w:rFonts w:ascii="Arial" w:hAnsi="Arial" w:hint="default"/>
      </w:rPr>
    </w:lvl>
    <w:lvl w:ilvl="5" w:tplc="C2248A92" w:tentative="1">
      <w:start w:val="1"/>
      <w:numFmt w:val="bullet"/>
      <w:lvlText w:val="•"/>
      <w:lvlJc w:val="left"/>
      <w:pPr>
        <w:tabs>
          <w:tab w:val="num" w:pos="4320"/>
        </w:tabs>
        <w:ind w:left="4320" w:hanging="360"/>
      </w:pPr>
      <w:rPr>
        <w:rFonts w:ascii="Arial" w:hAnsi="Arial" w:hint="default"/>
      </w:rPr>
    </w:lvl>
    <w:lvl w:ilvl="6" w:tplc="ABDCB4B4" w:tentative="1">
      <w:start w:val="1"/>
      <w:numFmt w:val="bullet"/>
      <w:lvlText w:val="•"/>
      <w:lvlJc w:val="left"/>
      <w:pPr>
        <w:tabs>
          <w:tab w:val="num" w:pos="5040"/>
        </w:tabs>
        <w:ind w:left="5040" w:hanging="360"/>
      </w:pPr>
      <w:rPr>
        <w:rFonts w:ascii="Arial" w:hAnsi="Arial" w:hint="default"/>
      </w:rPr>
    </w:lvl>
    <w:lvl w:ilvl="7" w:tplc="E160A6AC" w:tentative="1">
      <w:start w:val="1"/>
      <w:numFmt w:val="bullet"/>
      <w:lvlText w:val="•"/>
      <w:lvlJc w:val="left"/>
      <w:pPr>
        <w:tabs>
          <w:tab w:val="num" w:pos="5760"/>
        </w:tabs>
        <w:ind w:left="5760" w:hanging="360"/>
      </w:pPr>
      <w:rPr>
        <w:rFonts w:ascii="Arial" w:hAnsi="Arial" w:hint="default"/>
      </w:rPr>
    </w:lvl>
    <w:lvl w:ilvl="8" w:tplc="B22A7FF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690087"/>
    <w:multiLevelType w:val="hybridMultilevel"/>
    <w:tmpl w:val="BA8038FA"/>
    <w:lvl w:ilvl="0" w:tplc="04090001">
      <w:start w:val="1"/>
      <w:numFmt w:val="bullet"/>
      <w:lvlText w:val=""/>
      <w:lvlJc w:val="left"/>
      <w:pPr>
        <w:ind w:left="524" w:hanging="480"/>
      </w:pPr>
      <w:rPr>
        <w:rFonts w:ascii="Wingdings" w:hAnsi="Wingdings" w:hint="default"/>
      </w:rPr>
    </w:lvl>
    <w:lvl w:ilvl="1" w:tplc="04090003" w:tentative="1">
      <w:start w:val="1"/>
      <w:numFmt w:val="bullet"/>
      <w:lvlText w:val=""/>
      <w:lvlJc w:val="left"/>
      <w:pPr>
        <w:ind w:left="1004" w:hanging="480"/>
      </w:pPr>
      <w:rPr>
        <w:rFonts w:ascii="Wingdings" w:hAnsi="Wingdings" w:hint="default"/>
      </w:rPr>
    </w:lvl>
    <w:lvl w:ilvl="2" w:tplc="04090005" w:tentative="1">
      <w:start w:val="1"/>
      <w:numFmt w:val="bullet"/>
      <w:lvlText w:val=""/>
      <w:lvlJc w:val="left"/>
      <w:pPr>
        <w:ind w:left="1484" w:hanging="480"/>
      </w:pPr>
      <w:rPr>
        <w:rFonts w:ascii="Wingdings" w:hAnsi="Wingdings" w:hint="default"/>
      </w:rPr>
    </w:lvl>
    <w:lvl w:ilvl="3" w:tplc="04090001" w:tentative="1">
      <w:start w:val="1"/>
      <w:numFmt w:val="bullet"/>
      <w:lvlText w:val=""/>
      <w:lvlJc w:val="left"/>
      <w:pPr>
        <w:ind w:left="1964" w:hanging="480"/>
      </w:pPr>
      <w:rPr>
        <w:rFonts w:ascii="Wingdings" w:hAnsi="Wingdings" w:hint="default"/>
      </w:rPr>
    </w:lvl>
    <w:lvl w:ilvl="4" w:tplc="04090003" w:tentative="1">
      <w:start w:val="1"/>
      <w:numFmt w:val="bullet"/>
      <w:lvlText w:val=""/>
      <w:lvlJc w:val="left"/>
      <w:pPr>
        <w:ind w:left="2444" w:hanging="480"/>
      </w:pPr>
      <w:rPr>
        <w:rFonts w:ascii="Wingdings" w:hAnsi="Wingdings" w:hint="default"/>
      </w:rPr>
    </w:lvl>
    <w:lvl w:ilvl="5" w:tplc="04090005" w:tentative="1">
      <w:start w:val="1"/>
      <w:numFmt w:val="bullet"/>
      <w:lvlText w:val=""/>
      <w:lvlJc w:val="left"/>
      <w:pPr>
        <w:ind w:left="2924" w:hanging="480"/>
      </w:pPr>
      <w:rPr>
        <w:rFonts w:ascii="Wingdings" w:hAnsi="Wingdings" w:hint="default"/>
      </w:rPr>
    </w:lvl>
    <w:lvl w:ilvl="6" w:tplc="04090001" w:tentative="1">
      <w:start w:val="1"/>
      <w:numFmt w:val="bullet"/>
      <w:lvlText w:val=""/>
      <w:lvlJc w:val="left"/>
      <w:pPr>
        <w:ind w:left="3404" w:hanging="480"/>
      </w:pPr>
      <w:rPr>
        <w:rFonts w:ascii="Wingdings" w:hAnsi="Wingdings" w:hint="default"/>
      </w:rPr>
    </w:lvl>
    <w:lvl w:ilvl="7" w:tplc="04090003" w:tentative="1">
      <w:start w:val="1"/>
      <w:numFmt w:val="bullet"/>
      <w:lvlText w:val=""/>
      <w:lvlJc w:val="left"/>
      <w:pPr>
        <w:ind w:left="3884" w:hanging="480"/>
      </w:pPr>
      <w:rPr>
        <w:rFonts w:ascii="Wingdings" w:hAnsi="Wingdings" w:hint="default"/>
      </w:rPr>
    </w:lvl>
    <w:lvl w:ilvl="8" w:tplc="04090005" w:tentative="1">
      <w:start w:val="1"/>
      <w:numFmt w:val="bullet"/>
      <w:lvlText w:val=""/>
      <w:lvlJc w:val="left"/>
      <w:pPr>
        <w:ind w:left="4364" w:hanging="480"/>
      </w:pPr>
      <w:rPr>
        <w:rFonts w:ascii="Wingdings" w:hAnsi="Wingdings" w:hint="default"/>
      </w:rPr>
    </w:lvl>
  </w:abstractNum>
  <w:abstractNum w:abstractNumId="8"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66A313F"/>
    <w:multiLevelType w:val="hybridMultilevel"/>
    <w:tmpl w:val="E2961612"/>
    <w:lvl w:ilvl="0" w:tplc="CA8E291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5A2B6B"/>
    <w:multiLevelType w:val="hybridMultilevel"/>
    <w:tmpl w:val="C9CE9C2A"/>
    <w:lvl w:ilvl="0" w:tplc="6C6A9CD2">
      <w:start w:val="1"/>
      <w:numFmt w:val="bullet"/>
      <w:lvlText w:val="•"/>
      <w:lvlJc w:val="left"/>
      <w:pPr>
        <w:ind w:left="480" w:hanging="480"/>
      </w:pPr>
      <w:rPr>
        <w:rFonts w:ascii="Calibri" w:hAnsi="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3CDD2812"/>
    <w:multiLevelType w:val="hybridMultilevel"/>
    <w:tmpl w:val="F41EC610"/>
    <w:lvl w:ilvl="0" w:tplc="CE5AD00E">
      <w:start w:val="1"/>
      <w:numFmt w:val="bullet"/>
      <w:lvlText w:val="•"/>
      <w:lvlJc w:val="left"/>
      <w:pPr>
        <w:tabs>
          <w:tab w:val="num" w:pos="720"/>
        </w:tabs>
        <w:ind w:left="720" w:hanging="360"/>
      </w:pPr>
      <w:rPr>
        <w:rFonts w:ascii="Arial" w:hAnsi="Arial" w:hint="default"/>
      </w:rPr>
    </w:lvl>
    <w:lvl w:ilvl="1" w:tplc="5564621A">
      <w:start w:val="1"/>
      <w:numFmt w:val="bullet"/>
      <w:lvlText w:val="•"/>
      <w:lvlJc w:val="left"/>
      <w:pPr>
        <w:tabs>
          <w:tab w:val="num" w:pos="1440"/>
        </w:tabs>
        <w:ind w:left="1440" w:hanging="360"/>
      </w:pPr>
      <w:rPr>
        <w:rFonts w:ascii="Arial" w:hAnsi="Arial" w:hint="default"/>
      </w:rPr>
    </w:lvl>
    <w:lvl w:ilvl="2" w:tplc="DE808106">
      <w:numFmt w:val="bullet"/>
      <w:lvlText w:val="•"/>
      <w:lvlJc w:val="left"/>
      <w:pPr>
        <w:tabs>
          <w:tab w:val="num" w:pos="2160"/>
        </w:tabs>
        <w:ind w:left="2160" w:hanging="360"/>
      </w:pPr>
      <w:rPr>
        <w:rFonts w:ascii="Arial" w:hAnsi="Arial" w:hint="default"/>
      </w:rPr>
    </w:lvl>
    <w:lvl w:ilvl="3" w:tplc="48681FAE">
      <w:numFmt w:val="bullet"/>
      <w:lvlText w:val="•"/>
      <w:lvlJc w:val="left"/>
      <w:pPr>
        <w:tabs>
          <w:tab w:val="num" w:pos="2880"/>
        </w:tabs>
        <w:ind w:left="2880" w:hanging="360"/>
      </w:pPr>
      <w:rPr>
        <w:rFonts w:ascii="Arial" w:hAnsi="Arial" w:hint="default"/>
      </w:rPr>
    </w:lvl>
    <w:lvl w:ilvl="4" w:tplc="9F424716" w:tentative="1">
      <w:start w:val="1"/>
      <w:numFmt w:val="bullet"/>
      <w:lvlText w:val="•"/>
      <w:lvlJc w:val="left"/>
      <w:pPr>
        <w:tabs>
          <w:tab w:val="num" w:pos="3600"/>
        </w:tabs>
        <w:ind w:left="3600" w:hanging="360"/>
      </w:pPr>
      <w:rPr>
        <w:rFonts w:ascii="Arial" w:hAnsi="Arial" w:hint="default"/>
      </w:rPr>
    </w:lvl>
    <w:lvl w:ilvl="5" w:tplc="952AE27E" w:tentative="1">
      <w:start w:val="1"/>
      <w:numFmt w:val="bullet"/>
      <w:lvlText w:val="•"/>
      <w:lvlJc w:val="left"/>
      <w:pPr>
        <w:tabs>
          <w:tab w:val="num" w:pos="4320"/>
        </w:tabs>
        <w:ind w:left="4320" w:hanging="360"/>
      </w:pPr>
      <w:rPr>
        <w:rFonts w:ascii="Arial" w:hAnsi="Arial" w:hint="default"/>
      </w:rPr>
    </w:lvl>
    <w:lvl w:ilvl="6" w:tplc="C0D08772" w:tentative="1">
      <w:start w:val="1"/>
      <w:numFmt w:val="bullet"/>
      <w:lvlText w:val="•"/>
      <w:lvlJc w:val="left"/>
      <w:pPr>
        <w:tabs>
          <w:tab w:val="num" w:pos="5040"/>
        </w:tabs>
        <w:ind w:left="5040" w:hanging="360"/>
      </w:pPr>
      <w:rPr>
        <w:rFonts w:ascii="Arial" w:hAnsi="Arial" w:hint="default"/>
      </w:rPr>
    </w:lvl>
    <w:lvl w:ilvl="7" w:tplc="B76A003E" w:tentative="1">
      <w:start w:val="1"/>
      <w:numFmt w:val="bullet"/>
      <w:lvlText w:val="•"/>
      <w:lvlJc w:val="left"/>
      <w:pPr>
        <w:tabs>
          <w:tab w:val="num" w:pos="5760"/>
        </w:tabs>
        <w:ind w:left="5760" w:hanging="360"/>
      </w:pPr>
      <w:rPr>
        <w:rFonts w:ascii="Arial" w:hAnsi="Arial" w:hint="default"/>
      </w:rPr>
    </w:lvl>
    <w:lvl w:ilvl="8" w:tplc="A8D688D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D2868D4"/>
    <w:multiLevelType w:val="multilevel"/>
    <w:tmpl w:val="3D2868D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447E4AB6"/>
    <w:multiLevelType w:val="multilevel"/>
    <w:tmpl w:val="447E4AB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A487C34"/>
    <w:multiLevelType w:val="hybridMultilevel"/>
    <w:tmpl w:val="644E625C"/>
    <w:lvl w:ilvl="0" w:tplc="6C6A9CD2">
      <w:start w:val="1"/>
      <w:numFmt w:val="bullet"/>
      <w:lvlText w:val="•"/>
      <w:lvlJc w:val="left"/>
      <w:pPr>
        <w:ind w:left="524" w:hanging="480"/>
      </w:pPr>
      <w:rPr>
        <w:rFonts w:ascii="Calibri" w:hAnsi="Calibri" w:hint="default"/>
      </w:rPr>
    </w:lvl>
    <w:lvl w:ilvl="1" w:tplc="04090003" w:tentative="1">
      <w:start w:val="1"/>
      <w:numFmt w:val="bullet"/>
      <w:lvlText w:val=""/>
      <w:lvlJc w:val="left"/>
      <w:pPr>
        <w:ind w:left="1004" w:hanging="480"/>
      </w:pPr>
      <w:rPr>
        <w:rFonts w:ascii="Wingdings" w:hAnsi="Wingdings" w:hint="default"/>
      </w:rPr>
    </w:lvl>
    <w:lvl w:ilvl="2" w:tplc="04090005" w:tentative="1">
      <w:start w:val="1"/>
      <w:numFmt w:val="bullet"/>
      <w:lvlText w:val=""/>
      <w:lvlJc w:val="left"/>
      <w:pPr>
        <w:ind w:left="1484" w:hanging="480"/>
      </w:pPr>
      <w:rPr>
        <w:rFonts w:ascii="Wingdings" w:hAnsi="Wingdings" w:hint="default"/>
      </w:rPr>
    </w:lvl>
    <w:lvl w:ilvl="3" w:tplc="04090001" w:tentative="1">
      <w:start w:val="1"/>
      <w:numFmt w:val="bullet"/>
      <w:lvlText w:val=""/>
      <w:lvlJc w:val="left"/>
      <w:pPr>
        <w:ind w:left="1964" w:hanging="480"/>
      </w:pPr>
      <w:rPr>
        <w:rFonts w:ascii="Wingdings" w:hAnsi="Wingdings" w:hint="default"/>
      </w:rPr>
    </w:lvl>
    <w:lvl w:ilvl="4" w:tplc="04090003" w:tentative="1">
      <w:start w:val="1"/>
      <w:numFmt w:val="bullet"/>
      <w:lvlText w:val=""/>
      <w:lvlJc w:val="left"/>
      <w:pPr>
        <w:ind w:left="2444" w:hanging="480"/>
      </w:pPr>
      <w:rPr>
        <w:rFonts w:ascii="Wingdings" w:hAnsi="Wingdings" w:hint="default"/>
      </w:rPr>
    </w:lvl>
    <w:lvl w:ilvl="5" w:tplc="04090005" w:tentative="1">
      <w:start w:val="1"/>
      <w:numFmt w:val="bullet"/>
      <w:lvlText w:val=""/>
      <w:lvlJc w:val="left"/>
      <w:pPr>
        <w:ind w:left="2924" w:hanging="480"/>
      </w:pPr>
      <w:rPr>
        <w:rFonts w:ascii="Wingdings" w:hAnsi="Wingdings" w:hint="default"/>
      </w:rPr>
    </w:lvl>
    <w:lvl w:ilvl="6" w:tplc="04090001" w:tentative="1">
      <w:start w:val="1"/>
      <w:numFmt w:val="bullet"/>
      <w:lvlText w:val=""/>
      <w:lvlJc w:val="left"/>
      <w:pPr>
        <w:ind w:left="3404" w:hanging="480"/>
      </w:pPr>
      <w:rPr>
        <w:rFonts w:ascii="Wingdings" w:hAnsi="Wingdings" w:hint="default"/>
      </w:rPr>
    </w:lvl>
    <w:lvl w:ilvl="7" w:tplc="04090003" w:tentative="1">
      <w:start w:val="1"/>
      <w:numFmt w:val="bullet"/>
      <w:lvlText w:val=""/>
      <w:lvlJc w:val="left"/>
      <w:pPr>
        <w:ind w:left="3884" w:hanging="480"/>
      </w:pPr>
      <w:rPr>
        <w:rFonts w:ascii="Wingdings" w:hAnsi="Wingdings" w:hint="default"/>
      </w:rPr>
    </w:lvl>
    <w:lvl w:ilvl="8" w:tplc="04090005" w:tentative="1">
      <w:start w:val="1"/>
      <w:numFmt w:val="bullet"/>
      <w:lvlText w:val=""/>
      <w:lvlJc w:val="left"/>
      <w:pPr>
        <w:ind w:left="4364" w:hanging="480"/>
      </w:pPr>
      <w:rPr>
        <w:rFonts w:ascii="Wingdings" w:hAnsi="Wingdings" w:hint="default"/>
      </w:rPr>
    </w:lvl>
  </w:abstractNum>
  <w:abstractNum w:abstractNumId="15" w15:restartNumberingAfterBreak="0">
    <w:nsid w:val="4E1F473C"/>
    <w:multiLevelType w:val="hybridMultilevel"/>
    <w:tmpl w:val="F53A460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25A0C8B"/>
    <w:multiLevelType w:val="multilevel"/>
    <w:tmpl w:val="525A0C8B"/>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5ADC7372"/>
    <w:multiLevelType w:val="multilevel"/>
    <w:tmpl w:val="5ADC737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B505134"/>
    <w:multiLevelType w:val="hybridMultilevel"/>
    <w:tmpl w:val="EE5CF2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BEB1222"/>
    <w:multiLevelType w:val="multilevel"/>
    <w:tmpl w:val="5BEB1222"/>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num w:numId="1">
    <w:abstractNumId w:val="17"/>
  </w:num>
  <w:num w:numId="2">
    <w:abstractNumId w:val="19"/>
  </w:num>
  <w:num w:numId="3">
    <w:abstractNumId w:val="13"/>
  </w:num>
  <w:num w:numId="4">
    <w:abstractNumId w:val="1"/>
  </w:num>
  <w:num w:numId="5">
    <w:abstractNumId w:val="5"/>
  </w:num>
  <w:num w:numId="6">
    <w:abstractNumId w:val="22"/>
  </w:num>
  <w:num w:numId="7">
    <w:abstractNumId w:val="3"/>
  </w:num>
  <w:num w:numId="8">
    <w:abstractNumId w:val="16"/>
  </w:num>
  <w:num w:numId="9">
    <w:abstractNumId w:val="21"/>
  </w:num>
  <w:num w:numId="10">
    <w:abstractNumId w:val="8"/>
  </w:num>
  <w:num w:numId="11">
    <w:abstractNumId w:val="12"/>
  </w:num>
  <w:num w:numId="12">
    <w:abstractNumId w:val="18"/>
  </w:num>
  <w:num w:numId="13">
    <w:abstractNumId w:val="20"/>
  </w:num>
  <w:num w:numId="14">
    <w:abstractNumId w:val="17"/>
  </w:num>
  <w:num w:numId="15">
    <w:abstractNumId w:val="3"/>
  </w:num>
  <w:num w:numId="16">
    <w:abstractNumId w:val="7"/>
  </w:num>
  <w:num w:numId="17">
    <w:abstractNumId w:val="4"/>
  </w:num>
  <w:num w:numId="18">
    <w:abstractNumId w:val="14"/>
  </w:num>
  <w:num w:numId="19">
    <w:abstractNumId w:val="0"/>
  </w:num>
  <w:num w:numId="20">
    <w:abstractNumId w:val="21"/>
  </w:num>
  <w:num w:numId="21">
    <w:abstractNumId w:val="10"/>
  </w:num>
  <w:num w:numId="22">
    <w:abstractNumId w:val="2"/>
  </w:num>
  <w:num w:numId="23">
    <w:abstractNumId w:val="9"/>
  </w:num>
  <w:num w:numId="24">
    <w:abstractNumId w:val="6"/>
  </w:num>
  <w:num w:numId="25">
    <w:abstractNumId w:val="11"/>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3FF9"/>
    <w:rsid w:val="00000CAC"/>
    <w:rsid w:val="00000CBD"/>
    <w:rsid w:val="00000D89"/>
    <w:rsid w:val="00001091"/>
    <w:rsid w:val="00002A4F"/>
    <w:rsid w:val="000033B1"/>
    <w:rsid w:val="000034F4"/>
    <w:rsid w:val="00005639"/>
    <w:rsid w:val="000058E5"/>
    <w:rsid w:val="00005DB0"/>
    <w:rsid w:val="000072BC"/>
    <w:rsid w:val="00011704"/>
    <w:rsid w:val="000118BD"/>
    <w:rsid w:val="0001291E"/>
    <w:rsid w:val="00012A5C"/>
    <w:rsid w:val="00013332"/>
    <w:rsid w:val="00014524"/>
    <w:rsid w:val="00015C20"/>
    <w:rsid w:val="00015F76"/>
    <w:rsid w:val="000253D1"/>
    <w:rsid w:val="00025CDF"/>
    <w:rsid w:val="000274C6"/>
    <w:rsid w:val="00033595"/>
    <w:rsid w:val="00035960"/>
    <w:rsid w:val="00036359"/>
    <w:rsid w:val="00037584"/>
    <w:rsid w:val="00037FBB"/>
    <w:rsid w:val="00042031"/>
    <w:rsid w:val="000420C1"/>
    <w:rsid w:val="000432B7"/>
    <w:rsid w:val="00043C97"/>
    <w:rsid w:val="00044E39"/>
    <w:rsid w:val="00045B03"/>
    <w:rsid w:val="00047618"/>
    <w:rsid w:val="00051D59"/>
    <w:rsid w:val="000526C7"/>
    <w:rsid w:val="00052803"/>
    <w:rsid w:val="00054D61"/>
    <w:rsid w:val="00056FCD"/>
    <w:rsid w:val="000577FE"/>
    <w:rsid w:val="00057816"/>
    <w:rsid w:val="000579D0"/>
    <w:rsid w:val="00061513"/>
    <w:rsid w:val="000632D9"/>
    <w:rsid w:val="0006549F"/>
    <w:rsid w:val="000661B6"/>
    <w:rsid w:val="000670FC"/>
    <w:rsid w:val="00067CA5"/>
    <w:rsid w:val="000727F7"/>
    <w:rsid w:val="00072FD7"/>
    <w:rsid w:val="000736FC"/>
    <w:rsid w:val="00076C33"/>
    <w:rsid w:val="0007719D"/>
    <w:rsid w:val="0007770C"/>
    <w:rsid w:val="000838D8"/>
    <w:rsid w:val="00084FCF"/>
    <w:rsid w:val="0009143E"/>
    <w:rsid w:val="0009455B"/>
    <w:rsid w:val="00096F3C"/>
    <w:rsid w:val="000973A6"/>
    <w:rsid w:val="000973E9"/>
    <w:rsid w:val="000A0F14"/>
    <w:rsid w:val="000A62AC"/>
    <w:rsid w:val="000A6B26"/>
    <w:rsid w:val="000A738F"/>
    <w:rsid w:val="000B06DB"/>
    <w:rsid w:val="000B42A6"/>
    <w:rsid w:val="000B46F6"/>
    <w:rsid w:val="000B5E78"/>
    <w:rsid w:val="000C1AD5"/>
    <w:rsid w:val="000C323E"/>
    <w:rsid w:val="000C3833"/>
    <w:rsid w:val="000C77F4"/>
    <w:rsid w:val="000D7216"/>
    <w:rsid w:val="000D76C5"/>
    <w:rsid w:val="000E2B9F"/>
    <w:rsid w:val="000E4163"/>
    <w:rsid w:val="000E438D"/>
    <w:rsid w:val="000F0484"/>
    <w:rsid w:val="000F085D"/>
    <w:rsid w:val="000F4D54"/>
    <w:rsid w:val="000F7F18"/>
    <w:rsid w:val="00102CE1"/>
    <w:rsid w:val="00104DD4"/>
    <w:rsid w:val="001053BF"/>
    <w:rsid w:val="001102A9"/>
    <w:rsid w:val="00112742"/>
    <w:rsid w:val="0011481A"/>
    <w:rsid w:val="00114A09"/>
    <w:rsid w:val="00115586"/>
    <w:rsid w:val="001173B8"/>
    <w:rsid w:val="00117D83"/>
    <w:rsid w:val="00120021"/>
    <w:rsid w:val="00120FA9"/>
    <w:rsid w:val="00121974"/>
    <w:rsid w:val="00122405"/>
    <w:rsid w:val="00122C04"/>
    <w:rsid w:val="001238E8"/>
    <w:rsid w:val="00123F5C"/>
    <w:rsid w:val="00124A6C"/>
    <w:rsid w:val="00125EFB"/>
    <w:rsid w:val="001304AB"/>
    <w:rsid w:val="00133C62"/>
    <w:rsid w:val="0013455A"/>
    <w:rsid w:val="00134A20"/>
    <w:rsid w:val="00134EA9"/>
    <w:rsid w:val="0014566D"/>
    <w:rsid w:val="001514C9"/>
    <w:rsid w:val="00153718"/>
    <w:rsid w:val="001538B7"/>
    <w:rsid w:val="00153BFB"/>
    <w:rsid w:val="00154602"/>
    <w:rsid w:val="00157D10"/>
    <w:rsid w:val="001601E2"/>
    <w:rsid w:val="001662B1"/>
    <w:rsid w:val="00167B6E"/>
    <w:rsid w:val="001701EB"/>
    <w:rsid w:val="00172CE3"/>
    <w:rsid w:val="00175EF4"/>
    <w:rsid w:val="00176806"/>
    <w:rsid w:val="00177B69"/>
    <w:rsid w:val="00184184"/>
    <w:rsid w:val="0018439C"/>
    <w:rsid w:val="00190CAC"/>
    <w:rsid w:val="00191367"/>
    <w:rsid w:val="001919F9"/>
    <w:rsid w:val="00192093"/>
    <w:rsid w:val="0019234E"/>
    <w:rsid w:val="00194B98"/>
    <w:rsid w:val="00196809"/>
    <w:rsid w:val="001A0A97"/>
    <w:rsid w:val="001A1BF0"/>
    <w:rsid w:val="001A22DB"/>
    <w:rsid w:val="001A2343"/>
    <w:rsid w:val="001A2464"/>
    <w:rsid w:val="001A48A7"/>
    <w:rsid w:val="001A4945"/>
    <w:rsid w:val="001A50C6"/>
    <w:rsid w:val="001A5B77"/>
    <w:rsid w:val="001A6C18"/>
    <w:rsid w:val="001A6EE5"/>
    <w:rsid w:val="001B04A3"/>
    <w:rsid w:val="001B081C"/>
    <w:rsid w:val="001B2245"/>
    <w:rsid w:val="001B26BC"/>
    <w:rsid w:val="001B30AC"/>
    <w:rsid w:val="001B6601"/>
    <w:rsid w:val="001B775C"/>
    <w:rsid w:val="001C50DE"/>
    <w:rsid w:val="001C692B"/>
    <w:rsid w:val="001C727C"/>
    <w:rsid w:val="001C736D"/>
    <w:rsid w:val="001D0067"/>
    <w:rsid w:val="001D118C"/>
    <w:rsid w:val="001D3203"/>
    <w:rsid w:val="001D396C"/>
    <w:rsid w:val="001D5FE5"/>
    <w:rsid w:val="001E2693"/>
    <w:rsid w:val="001E3DCF"/>
    <w:rsid w:val="001E77E9"/>
    <w:rsid w:val="001F03FE"/>
    <w:rsid w:val="001F088D"/>
    <w:rsid w:val="001F30C8"/>
    <w:rsid w:val="001F4B9E"/>
    <w:rsid w:val="001F67D6"/>
    <w:rsid w:val="001F77D8"/>
    <w:rsid w:val="00200A40"/>
    <w:rsid w:val="00200F4F"/>
    <w:rsid w:val="00203753"/>
    <w:rsid w:val="00203CFB"/>
    <w:rsid w:val="00206CE7"/>
    <w:rsid w:val="002075AA"/>
    <w:rsid w:val="002102D2"/>
    <w:rsid w:val="002106F3"/>
    <w:rsid w:val="0021128C"/>
    <w:rsid w:val="002116C6"/>
    <w:rsid w:val="00211AE8"/>
    <w:rsid w:val="002131DC"/>
    <w:rsid w:val="00215ED6"/>
    <w:rsid w:val="0021695D"/>
    <w:rsid w:val="00216DB1"/>
    <w:rsid w:val="00226E1F"/>
    <w:rsid w:val="0023364D"/>
    <w:rsid w:val="00235DF2"/>
    <w:rsid w:val="002362CB"/>
    <w:rsid w:val="00237F0E"/>
    <w:rsid w:val="002402B7"/>
    <w:rsid w:val="00241DE0"/>
    <w:rsid w:val="00242B6C"/>
    <w:rsid w:val="002437BF"/>
    <w:rsid w:val="00245E13"/>
    <w:rsid w:val="00247466"/>
    <w:rsid w:val="00252426"/>
    <w:rsid w:val="00255043"/>
    <w:rsid w:val="0025608C"/>
    <w:rsid w:val="00256882"/>
    <w:rsid w:val="0026397A"/>
    <w:rsid w:val="002650D3"/>
    <w:rsid w:val="00270715"/>
    <w:rsid w:val="002739C9"/>
    <w:rsid w:val="00273BA8"/>
    <w:rsid w:val="002746EB"/>
    <w:rsid w:val="00274A0D"/>
    <w:rsid w:val="00274F4F"/>
    <w:rsid w:val="002813AD"/>
    <w:rsid w:val="00282434"/>
    <w:rsid w:val="00284C36"/>
    <w:rsid w:val="002855C2"/>
    <w:rsid w:val="002855FD"/>
    <w:rsid w:val="002857A3"/>
    <w:rsid w:val="002863C2"/>
    <w:rsid w:val="00290FB1"/>
    <w:rsid w:val="002914AB"/>
    <w:rsid w:val="0029199D"/>
    <w:rsid w:val="00292ED3"/>
    <w:rsid w:val="00294451"/>
    <w:rsid w:val="002957F9"/>
    <w:rsid w:val="00297321"/>
    <w:rsid w:val="002A0029"/>
    <w:rsid w:val="002A36D9"/>
    <w:rsid w:val="002A3715"/>
    <w:rsid w:val="002A3BD1"/>
    <w:rsid w:val="002A6A1A"/>
    <w:rsid w:val="002B0EF6"/>
    <w:rsid w:val="002B32F9"/>
    <w:rsid w:val="002B333A"/>
    <w:rsid w:val="002B67E6"/>
    <w:rsid w:val="002B7529"/>
    <w:rsid w:val="002C00E4"/>
    <w:rsid w:val="002C0BB7"/>
    <w:rsid w:val="002C1D26"/>
    <w:rsid w:val="002C47BF"/>
    <w:rsid w:val="002C631C"/>
    <w:rsid w:val="002D04CB"/>
    <w:rsid w:val="002D7908"/>
    <w:rsid w:val="002E06C5"/>
    <w:rsid w:val="002E08F1"/>
    <w:rsid w:val="002E539E"/>
    <w:rsid w:val="002E6FF5"/>
    <w:rsid w:val="002F1274"/>
    <w:rsid w:val="002F389F"/>
    <w:rsid w:val="002F4056"/>
    <w:rsid w:val="002F58F2"/>
    <w:rsid w:val="00301A05"/>
    <w:rsid w:val="00302306"/>
    <w:rsid w:val="00302354"/>
    <w:rsid w:val="00302676"/>
    <w:rsid w:val="00304711"/>
    <w:rsid w:val="003064DE"/>
    <w:rsid w:val="00306656"/>
    <w:rsid w:val="00306817"/>
    <w:rsid w:val="00306F31"/>
    <w:rsid w:val="003070DD"/>
    <w:rsid w:val="00313BC6"/>
    <w:rsid w:val="003149B8"/>
    <w:rsid w:val="00314AC8"/>
    <w:rsid w:val="003163F8"/>
    <w:rsid w:val="0031796D"/>
    <w:rsid w:val="00320C63"/>
    <w:rsid w:val="003213CA"/>
    <w:rsid w:val="00321B53"/>
    <w:rsid w:val="00321FC1"/>
    <w:rsid w:val="00323B48"/>
    <w:rsid w:val="00323D39"/>
    <w:rsid w:val="003248A8"/>
    <w:rsid w:val="003249E8"/>
    <w:rsid w:val="00324F14"/>
    <w:rsid w:val="00326D77"/>
    <w:rsid w:val="0033273D"/>
    <w:rsid w:val="0033492B"/>
    <w:rsid w:val="00334C12"/>
    <w:rsid w:val="00335720"/>
    <w:rsid w:val="00336E74"/>
    <w:rsid w:val="0034056C"/>
    <w:rsid w:val="00340EDF"/>
    <w:rsid w:val="00341E9C"/>
    <w:rsid w:val="00343EEF"/>
    <w:rsid w:val="003470C0"/>
    <w:rsid w:val="00354112"/>
    <w:rsid w:val="00357985"/>
    <w:rsid w:val="00361AA4"/>
    <w:rsid w:val="00361B22"/>
    <w:rsid w:val="00362504"/>
    <w:rsid w:val="00365458"/>
    <w:rsid w:val="00375B89"/>
    <w:rsid w:val="00377D6B"/>
    <w:rsid w:val="00383394"/>
    <w:rsid w:val="0038391D"/>
    <w:rsid w:val="00390554"/>
    <w:rsid w:val="00390A45"/>
    <w:rsid w:val="00390D92"/>
    <w:rsid w:val="0039522D"/>
    <w:rsid w:val="003A7B0C"/>
    <w:rsid w:val="003B0F90"/>
    <w:rsid w:val="003B180B"/>
    <w:rsid w:val="003B2668"/>
    <w:rsid w:val="003B4DBF"/>
    <w:rsid w:val="003B6980"/>
    <w:rsid w:val="003B6F66"/>
    <w:rsid w:val="003C0BB2"/>
    <w:rsid w:val="003C283E"/>
    <w:rsid w:val="003D0816"/>
    <w:rsid w:val="003D1C0E"/>
    <w:rsid w:val="003D250C"/>
    <w:rsid w:val="003D4D17"/>
    <w:rsid w:val="003D573F"/>
    <w:rsid w:val="003D6165"/>
    <w:rsid w:val="003D6895"/>
    <w:rsid w:val="003E0E82"/>
    <w:rsid w:val="003E2538"/>
    <w:rsid w:val="003E27FB"/>
    <w:rsid w:val="003E3186"/>
    <w:rsid w:val="003E47B1"/>
    <w:rsid w:val="003E5EA4"/>
    <w:rsid w:val="003F0655"/>
    <w:rsid w:val="003F1464"/>
    <w:rsid w:val="003F7DC2"/>
    <w:rsid w:val="004003D2"/>
    <w:rsid w:val="00400EA3"/>
    <w:rsid w:val="00401446"/>
    <w:rsid w:val="00401987"/>
    <w:rsid w:val="00403A84"/>
    <w:rsid w:val="00404F4B"/>
    <w:rsid w:val="004102FD"/>
    <w:rsid w:val="00413BB8"/>
    <w:rsid w:val="00416BE9"/>
    <w:rsid w:val="004206C6"/>
    <w:rsid w:val="00422DB8"/>
    <w:rsid w:val="0042341E"/>
    <w:rsid w:val="00423AD6"/>
    <w:rsid w:val="004257F4"/>
    <w:rsid w:val="0043471B"/>
    <w:rsid w:val="0044021E"/>
    <w:rsid w:val="00441CE8"/>
    <w:rsid w:val="004424B4"/>
    <w:rsid w:val="00445066"/>
    <w:rsid w:val="00446759"/>
    <w:rsid w:val="0044703F"/>
    <w:rsid w:val="004476AB"/>
    <w:rsid w:val="00451FEE"/>
    <w:rsid w:val="0045470C"/>
    <w:rsid w:val="00454B35"/>
    <w:rsid w:val="00454CEA"/>
    <w:rsid w:val="00455E26"/>
    <w:rsid w:val="00457F5E"/>
    <w:rsid w:val="0046534C"/>
    <w:rsid w:val="00465E12"/>
    <w:rsid w:val="00466B41"/>
    <w:rsid w:val="004677C2"/>
    <w:rsid w:val="00467E46"/>
    <w:rsid w:val="004705ED"/>
    <w:rsid w:val="004711BD"/>
    <w:rsid w:val="00471E7F"/>
    <w:rsid w:val="004763DD"/>
    <w:rsid w:val="004763DE"/>
    <w:rsid w:val="004779CC"/>
    <w:rsid w:val="00490E8B"/>
    <w:rsid w:val="004910B7"/>
    <w:rsid w:val="004923FC"/>
    <w:rsid w:val="004927DB"/>
    <w:rsid w:val="00492B2B"/>
    <w:rsid w:val="00492B5A"/>
    <w:rsid w:val="00492C7C"/>
    <w:rsid w:val="00493DF6"/>
    <w:rsid w:val="00494894"/>
    <w:rsid w:val="00494C04"/>
    <w:rsid w:val="004958C0"/>
    <w:rsid w:val="00497556"/>
    <w:rsid w:val="004A2603"/>
    <w:rsid w:val="004A31E0"/>
    <w:rsid w:val="004A66DD"/>
    <w:rsid w:val="004B1A97"/>
    <w:rsid w:val="004B311F"/>
    <w:rsid w:val="004B384D"/>
    <w:rsid w:val="004B47B3"/>
    <w:rsid w:val="004B4842"/>
    <w:rsid w:val="004B5F6D"/>
    <w:rsid w:val="004C014F"/>
    <w:rsid w:val="004C0E7B"/>
    <w:rsid w:val="004C13E8"/>
    <w:rsid w:val="004C24A7"/>
    <w:rsid w:val="004C3B9E"/>
    <w:rsid w:val="004C3C49"/>
    <w:rsid w:val="004C4E86"/>
    <w:rsid w:val="004C5934"/>
    <w:rsid w:val="004C7957"/>
    <w:rsid w:val="004C7CA6"/>
    <w:rsid w:val="004D282D"/>
    <w:rsid w:val="004D2F37"/>
    <w:rsid w:val="004D3F1F"/>
    <w:rsid w:val="004D449D"/>
    <w:rsid w:val="004D5519"/>
    <w:rsid w:val="004D7C20"/>
    <w:rsid w:val="004E1825"/>
    <w:rsid w:val="004E3BF6"/>
    <w:rsid w:val="004F00FF"/>
    <w:rsid w:val="004F06B3"/>
    <w:rsid w:val="004F3E90"/>
    <w:rsid w:val="004F4914"/>
    <w:rsid w:val="004F56EC"/>
    <w:rsid w:val="004F5F03"/>
    <w:rsid w:val="004F7C91"/>
    <w:rsid w:val="00502F6A"/>
    <w:rsid w:val="00503E54"/>
    <w:rsid w:val="00504B58"/>
    <w:rsid w:val="0050548D"/>
    <w:rsid w:val="00505C97"/>
    <w:rsid w:val="00510EF5"/>
    <w:rsid w:val="005110CE"/>
    <w:rsid w:val="00512547"/>
    <w:rsid w:val="005235F8"/>
    <w:rsid w:val="00523923"/>
    <w:rsid w:val="00524139"/>
    <w:rsid w:val="00530D7C"/>
    <w:rsid w:val="00530DFD"/>
    <w:rsid w:val="00530EB6"/>
    <w:rsid w:val="005323C4"/>
    <w:rsid w:val="00534C37"/>
    <w:rsid w:val="0053536B"/>
    <w:rsid w:val="00536B3A"/>
    <w:rsid w:val="00536E4F"/>
    <w:rsid w:val="00542873"/>
    <w:rsid w:val="00543BA8"/>
    <w:rsid w:val="005539B2"/>
    <w:rsid w:val="00553AE7"/>
    <w:rsid w:val="005550CA"/>
    <w:rsid w:val="00556D8C"/>
    <w:rsid w:val="005603EB"/>
    <w:rsid w:val="005605D9"/>
    <w:rsid w:val="00560BA9"/>
    <w:rsid w:val="00563908"/>
    <w:rsid w:val="005752EC"/>
    <w:rsid w:val="00582233"/>
    <w:rsid w:val="005864EA"/>
    <w:rsid w:val="00590D4B"/>
    <w:rsid w:val="005912DA"/>
    <w:rsid w:val="00593FBA"/>
    <w:rsid w:val="0059408F"/>
    <w:rsid w:val="0059535B"/>
    <w:rsid w:val="00597286"/>
    <w:rsid w:val="00597A71"/>
    <w:rsid w:val="005A4A3B"/>
    <w:rsid w:val="005B1488"/>
    <w:rsid w:val="005B2573"/>
    <w:rsid w:val="005B391F"/>
    <w:rsid w:val="005B503E"/>
    <w:rsid w:val="005B5F09"/>
    <w:rsid w:val="005C00A2"/>
    <w:rsid w:val="005C3AEE"/>
    <w:rsid w:val="005C3D3D"/>
    <w:rsid w:val="005C534D"/>
    <w:rsid w:val="005C54D8"/>
    <w:rsid w:val="005C7DE1"/>
    <w:rsid w:val="005D0B4F"/>
    <w:rsid w:val="005D126E"/>
    <w:rsid w:val="005D2F21"/>
    <w:rsid w:val="005D5006"/>
    <w:rsid w:val="005D6F88"/>
    <w:rsid w:val="005D7D11"/>
    <w:rsid w:val="005E0793"/>
    <w:rsid w:val="005E0E42"/>
    <w:rsid w:val="005E1503"/>
    <w:rsid w:val="005E19B9"/>
    <w:rsid w:val="005E19FD"/>
    <w:rsid w:val="005E1AFB"/>
    <w:rsid w:val="005E1F1B"/>
    <w:rsid w:val="005E5D6E"/>
    <w:rsid w:val="005E67EF"/>
    <w:rsid w:val="005E7CE5"/>
    <w:rsid w:val="005F3522"/>
    <w:rsid w:val="005F3E16"/>
    <w:rsid w:val="005F49C1"/>
    <w:rsid w:val="005F568F"/>
    <w:rsid w:val="005F7084"/>
    <w:rsid w:val="00601C0F"/>
    <w:rsid w:val="0060381F"/>
    <w:rsid w:val="00604BC0"/>
    <w:rsid w:val="00607D03"/>
    <w:rsid w:val="00611E0F"/>
    <w:rsid w:val="006135D8"/>
    <w:rsid w:val="006141FC"/>
    <w:rsid w:val="00614646"/>
    <w:rsid w:val="006209B8"/>
    <w:rsid w:val="00623744"/>
    <w:rsid w:val="00623F0B"/>
    <w:rsid w:val="00625776"/>
    <w:rsid w:val="00630244"/>
    <w:rsid w:val="006329D3"/>
    <w:rsid w:val="00634733"/>
    <w:rsid w:val="0063663D"/>
    <w:rsid w:val="00636C5E"/>
    <w:rsid w:val="00637188"/>
    <w:rsid w:val="006377BC"/>
    <w:rsid w:val="0064020D"/>
    <w:rsid w:val="006408DA"/>
    <w:rsid w:val="00640EFD"/>
    <w:rsid w:val="0064159F"/>
    <w:rsid w:val="00641750"/>
    <w:rsid w:val="00641B8C"/>
    <w:rsid w:val="0064239B"/>
    <w:rsid w:val="0064355A"/>
    <w:rsid w:val="00643A43"/>
    <w:rsid w:val="0064768D"/>
    <w:rsid w:val="006606C2"/>
    <w:rsid w:val="00660E88"/>
    <w:rsid w:val="006619D1"/>
    <w:rsid w:val="00662BB9"/>
    <w:rsid w:val="00663043"/>
    <w:rsid w:val="006635C8"/>
    <w:rsid w:val="0066464C"/>
    <w:rsid w:val="00664727"/>
    <w:rsid w:val="006659EF"/>
    <w:rsid w:val="00665C2C"/>
    <w:rsid w:val="00665E27"/>
    <w:rsid w:val="00665E9F"/>
    <w:rsid w:val="00666999"/>
    <w:rsid w:val="006705DC"/>
    <w:rsid w:val="0067118C"/>
    <w:rsid w:val="006713D9"/>
    <w:rsid w:val="0067152A"/>
    <w:rsid w:val="00672C55"/>
    <w:rsid w:val="006744F7"/>
    <w:rsid w:val="00676A87"/>
    <w:rsid w:val="00677167"/>
    <w:rsid w:val="0068277B"/>
    <w:rsid w:val="006835C5"/>
    <w:rsid w:val="0068387D"/>
    <w:rsid w:val="00683BE5"/>
    <w:rsid w:val="0068578E"/>
    <w:rsid w:val="0068735C"/>
    <w:rsid w:val="00687A6D"/>
    <w:rsid w:val="00687F4C"/>
    <w:rsid w:val="00690DA5"/>
    <w:rsid w:val="00691773"/>
    <w:rsid w:val="00692498"/>
    <w:rsid w:val="006948DC"/>
    <w:rsid w:val="00694A80"/>
    <w:rsid w:val="0069532D"/>
    <w:rsid w:val="006A3E10"/>
    <w:rsid w:val="006A3E38"/>
    <w:rsid w:val="006A7345"/>
    <w:rsid w:val="006B1174"/>
    <w:rsid w:val="006B1474"/>
    <w:rsid w:val="006B1732"/>
    <w:rsid w:val="006B2FA1"/>
    <w:rsid w:val="006B4782"/>
    <w:rsid w:val="006B6605"/>
    <w:rsid w:val="006C4080"/>
    <w:rsid w:val="006C6BBD"/>
    <w:rsid w:val="006C74A2"/>
    <w:rsid w:val="006D5FC5"/>
    <w:rsid w:val="006D77A7"/>
    <w:rsid w:val="006E01BC"/>
    <w:rsid w:val="006E0A16"/>
    <w:rsid w:val="006E4877"/>
    <w:rsid w:val="006E4B7C"/>
    <w:rsid w:val="006E5214"/>
    <w:rsid w:val="006E609C"/>
    <w:rsid w:val="006E72F4"/>
    <w:rsid w:val="006F3641"/>
    <w:rsid w:val="006F5948"/>
    <w:rsid w:val="006F5BB8"/>
    <w:rsid w:val="006F6B56"/>
    <w:rsid w:val="00703AA4"/>
    <w:rsid w:val="00705CEC"/>
    <w:rsid w:val="00705E77"/>
    <w:rsid w:val="007065A3"/>
    <w:rsid w:val="00710DAE"/>
    <w:rsid w:val="00712274"/>
    <w:rsid w:val="00712648"/>
    <w:rsid w:val="007140C9"/>
    <w:rsid w:val="00714359"/>
    <w:rsid w:val="0071685D"/>
    <w:rsid w:val="00716D5C"/>
    <w:rsid w:val="00717927"/>
    <w:rsid w:val="0072031F"/>
    <w:rsid w:val="0072137F"/>
    <w:rsid w:val="00722339"/>
    <w:rsid w:val="00722905"/>
    <w:rsid w:val="00723451"/>
    <w:rsid w:val="00723BF4"/>
    <w:rsid w:val="007244C2"/>
    <w:rsid w:val="00726384"/>
    <w:rsid w:val="0073513A"/>
    <w:rsid w:val="0073663A"/>
    <w:rsid w:val="00736761"/>
    <w:rsid w:val="00736FD0"/>
    <w:rsid w:val="00737CED"/>
    <w:rsid w:val="00737F54"/>
    <w:rsid w:val="007409AA"/>
    <w:rsid w:val="00742BB5"/>
    <w:rsid w:val="007444CC"/>
    <w:rsid w:val="00744A33"/>
    <w:rsid w:val="00745D8E"/>
    <w:rsid w:val="007514D1"/>
    <w:rsid w:val="007514F0"/>
    <w:rsid w:val="00751C95"/>
    <w:rsid w:val="00754D29"/>
    <w:rsid w:val="007609AD"/>
    <w:rsid w:val="00761BE7"/>
    <w:rsid w:val="0076230F"/>
    <w:rsid w:val="0076347C"/>
    <w:rsid w:val="007639AD"/>
    <w:rsid w:val="00763F97"/>
    <w:rsid w:val="00765D46"/>
    <w:rsid w:val="007661A2"/>
    <w:rsid w:val="0077260A"/>
    <w:rsid w:val="007731E3"/>
    <w:rsid w:val="00775E54"/>
    <w:rsid w:val="00776483"/>
    <w:rsid w:val="0077691F"/>
    <w:rsid w:val="00777B51"/>
    <w:rsid w:val="007805FC"/>
    <w:rsid w:val="007811BB"/>
    <w:rsid w:val="00785A0B"/>
    <w:rsid w:val="00787AE9"/>
    <w:rsid w:val="00796350"/>
    <w:rsid w:val="007A0C99"/>
    <w:rsid w:val="007A1539"/>
    <w:rsid w:val="007A17FD"/>
    <w:rsid w:val="007A23AF"/>
    <w:rsid w:val="007A2756"/>
    <w:rsid w:val="007A2922"/>
    <w:rsid w:val="007A2B21"/>
    <w:rsid w:val="007A5B54"/>
    <w:rsid w:val="007B01DD"/>
    <w:rsid w:val="007B0FEA"/>
    <w:rsid w:val="007B1B76"/>
    <w:rsid w:val="007B54BE"/>
    <w:rsid w:val="007B6FAB"/>
    <w:rsid w:val="007C3053"/>
    <w:rsid w:val="007C6892"/>
    <w:rsid w:val="007C709B"/>
    <w:rsid w:val="007D21E5"/>
    <w:rsid w:val="007D4300"/>
    <w:rsid w:val="007D5191"/>
    <w:rsid w:val="007D6DCE"/>
    <w:rsid w:val="007D7156"/>
    <w:rsid w:val="007E2169"/>
    <w:rsid w:val="007E5767"/>
    <w:rsid w:val="007E681C"/>
    <w:rsid w:val="007E68B7"/>
    <w:rsid w:val="007E69A8"/>
    <w:rsid w:val="007F345C"/>
    <w:rsid w:val="007F4990"/>
    <w:rsid w:val="007F671C"/>
    <w:rsid w:val="007F7446"/>
    <w:rsid w:val="007F7D2D"/>
    <w:rsid w:val="0080105D"/>
    <w:rsid w:val="0080123E"/>
    <w:rsid w:val="008012E7"/>
    <w:rsid w:val="00802055"/>
    <w:rsid w:val="00804E1A"/>
    <w:rsid w:val="008078EF"/>
    <w:rsid w:val="008116CF"/>
    <w:rsid w:val="00811B83"/>
    <w:rsid w:val="00813FA9"/>
    <w:rsid w:val="008148C1"/>
    <w:rsid w:val="008149F1"/>
    <w:rsid w:val="008153DA"/>
    <w:rsid w:val="00817718"/>
    <w:rsid w:val="0082017A"/>
    <w:rsid w:val="008206FE"/>
    <w:rsid w:val="00822078"/>
    <w:rsid w:val="00826FE0"/>
    <w:rsid w:val="00827B2F"/>
    <w:rsid w:val="00830D34"/>
    <w:rsid w:val="00833615"/>
    <w:rsid w:val="00835CB3"/>
    <w:rsid w:val="00836093"/>
    <w:rsid w:val="00840D7D"/>
    <w:rsid w:val="0084180C"/>
    <w:rsid w:val="008438A0"/>
    <w:rsid w:val="00844595"/>
    <w:rsid w:val="00847603"/>
    <w:rsid w:val="0085050D"/>
    <w:rsid w:val="0085195C"/>
    <w:rsid w:val="00853B07"/>
    <w:rsid w:val="00854D2C"/>
    <w:rsid w:val="00855E4F"/>
    <w:rsid w:val="00862D77"/>
    <w:rsid w:val="00863229"/>
    <w:rsid w:val="00864605"/>
    <w:rsid w:val="00865620"/>
    <w:rsid w:val="008701BD"/>
    <w:rsid w:val="008722C2"/>
    <w:rsid w:val="0087393E"/>
    <w:rsid w:val="00874E31"/>
    <w:rsid w:val="00876EC6"/>
    <w:rsid w:val="008774D8"/>
    <w:rsid w:val="00880099"/>
    <w:rsid w:val="0088098E"/>
    <w:rsid w:val="00880DDF"/>
    <w:rsid w:val="008859DE"/>
    <w:rsid w:val="008916A2"/>
    <w:rsid w:val="00891B86"/>
    <w:rsid w:val="00894134"/>
    <w:rsid w:val="00894A82"/>
    <w:rsid w:val="00894C42"/>
    <w:rsid w:val="00895307"/>
    <w:rsid w:val="0089563B"/>
    <w:rsid w:val="008A015B"/>
    <w:rsid w:val="008A48EA"/>
    <w:rsid w:val="008A498C"/>
    <w:rsid w:val="008B1ED3"/>
    <w:rsid w:val="008B2133"/>
    <w:rsid w:val="008B3C89"/>
    <w:rsid w:val="008B4BC7"/>
    <w:rsid w:val="008B4C60"/>
    <w:rsid w:val="008B63EA"/>
    <w:rsid w:val="008C0F06"/>
    <w:rsid w:val="008C1BD6"/>
    <w:rsid w:val="008C5520"/>
    <w:rsid w:val="008C57BE"/>
    <w:rsid w:val="008C6134"/>
    <w:rsid w:val="008C7F6B"/>
    <w:rsid w:val="008D095A"/>
    <w:rsid w:val="008D0E95"/>
    <w:rsid w:val="008D3565"/>
    <w:rsid w:val="008D66A9"/>
    <w:rsid w:val="008E4C9F"/>
    <w:rsid w:val="008E7C91"/>
    <w:rsid w:val="008F19D2"/>
    <w:rsid w:val="008F31A3"/>
    <w:rsid w:val="008F409B"/>
    <w:rsid w:val="008F431A"/>
    <w:rsid w:val="008F49EB"/>
    <w:rsid w:val="00902F09"/>
    <w:rsid w:val="00907350"/>
    <w:rsid w:val="0090742B"/>
    <w:rsid w:val="00913D1C"/>
    <w:rsid w:val="00913DBB"/>
    <w:rsid w:val="00914C07"/>
    <w:rsid w:val="00914CD3"/>
    <w:rsid w:val="00915640"/>
    <w:rsid w:val="00916572"/>
    <w:rsid w:val="00916B27"/>
    <w:rsid w:val="00916F53"/>
    <w:rsid w:val="00920FF5"/>
    <w:rsid w:val="00921338"/>
    <w:rsid w:val="009236BE"/>
    <w:rsid w:val="00924DD3"/>
    <w:rsid w:val="00924FCC"/>
    <w:rsid w:val="00925236"/>
    <w:rsid w:val="00925C0A"/>
    <w:rsid w:val="00930B44"/>
    <w:rsid w:val="00932E42"/>
    <w:rsid w:val="00933F11"/>
    <w:rsid w:val="0093403F"/>
    <w:rsid w:val="00940E4E"/>
    <w:rsid w:val="009416DB"/>
    <w:rsid w:val="00941CA4"/>
    <w:rsid w:val="00941E34"/>
    <w:rsid w:val="0095082B"/>
    <w:rsid w:val="00952D35"/>
    <w:rsid w:val="009534DC"/>
    <w:rsid w:val="00953701"/>
    <w:rsid w:val="00953F53"/>
    <w:rsid w:val="00961565"/>
    <w:rsid w:val="009639C5"/>
    <w:rsid w:val="009643EC"/>
    <w:rsid w:val="00964658"/>
    <w:rsid w:val="00964B78"/>
    <w:rsid w:val="00970EBA"/>
    <w:rsid w:val="0097191D"/>
    <w:rsid w:val="009730BD"/>
    <w:rsid w:val="00973913"/>
    <w:rsid w:val="00976424"/>
    <w:rsid w:val="00977543"/>
    <w:rsid w:val="009779A8"/>
    <w:rsid w:val="009779BA"/>
    <w:rsid w:val="009822D9"/>
    <w:rsid w:val="00987183"/>
    <w:rsid w:val="00990D67"/>
    <w:rsid w:val="0099139A"/>
    <w:rsid w:val="00991A5F"/>
    <w:rsid w:val="009928D8"/>
    <w:rsid w:val="0099423E"/>
    <w:rsid w:val="00995001"/>
    <w:rsid w:val="009951AF"/>
    <w:rsid w:val="009958E9"/>
    <w:rsid w:val="009974EB"/>
    <w:rsid w:val="009A5923"/>
    <w:rsid w:val="009A5E17"/>
    <w:rsid w:val="009A71E4"/>
    <w:rsid w:val="009B0011"/>
    <w:rsid w:val="009B0876"/>
    <w:rsid w:val="009B1A9C"/>
    <w:rsid w:val="009B3812"/>
    <w:rsid w:val="009B42EC"/>
    <w:rsid w:val="009B50B4"/>
    <w:rsid w:val="009B6668"/>
    <w:rsid w:val="009B7999"/>
    <w:rsid w:val="009B7EA4"/>
    <w:rsid w:val="009C1F45"/>
    <w:rsid w:val="009C3DE3"/>
    <w:rsid w:val="009C41F0"/>
    <w:rsid w:val="009C6F28"/>
    <w:rsid w:val="009E154F"/>
    <w:rsid w:val="009E2E5F"/>
    <w:rsid w:val="009E3D8B"/>
    <w:rsid w:val="009E7ACC"/>
    <w:rsid w:val="009F0936"/>
    <w:rsid w:val="009F553D"/>
    <w:rsid w:val="009F5B1F"/>
    <w:rsid w:val="009F5D6F"/>
    <w:rsid w:val="00A0094A"/>
    <w:rsid w:val="00A00EBC"/>
    <w:rsid w:val="00A03CE0"/>
    <w:rsid w:val="00A04957"/>
    <w:rsid w:val="00A0682A"/>
    <w:rsid w:val="00A06FD1"/>
    <w:rsid w:val="00A10094"/>
    <w:rsid w:val="00A103A0"/>
    <w:rsid w:val="00A1243A"/>
    <w:rsid w:val="00A1679C"/>
    <w:rsid w:val="00A16CE7"/>
    <w:rsid w:val="00A177B1"/>
    <w:rsid w:val="00A2167E"/>
    <w:rsid w:val="00A2306D"/>
    <w:rsid w:val="00A2344B"/>
    <w:rsid w:val="00A23BF8"/>
    <w:rsid w:val="00A2418C"/>
    <w:rsid w:val="00A24E3F"/>
    <w:rsid w:val="00A31957"/>
    <w:rsid w:val="00A325F8"/>
    <w:rsid w:val="00A33A8E"/>
    <w:rsid w:val="00A34704"/>
    <w:rsid w:val="00A3664D"/>
    <w:rsid w:val="00A3668F"/>
    <w:rsid w:val="00A37606"/>
    <w:rsid w:val="00A37CCE"/>
    <w:rsid w:val="00A47009"/>
    <w:rsid w:val="00A53E2D"/>
    <w:rsid w:val="00A6506C"/>
    <w:rsid w:val="00A6518B"/>
    <w:rsid w:val="00A67A6C"/>
    <w:rsid w:val="00A67DFA"/>
    <w:rsid w:val="00A73A67"/>
    <w:rsid w:val="00A73D14"/>
    <w:rsid w:val="00A73D81"/>
    <w:rsid w:val="00A7468E"/>
    <w:rsid w:val="00A76D14"/>
    <w:rsid w:val="00A8296B"/>
    <w:rsid w:val="00A82E89"/>
    <w:rsid w:val="00A853DC"/>
    <w:rsid w:val="00A860B5"/>
    <w:rsid w:val="00A90143"/>
    <w:rsid w:val="00A914F9"/>
    <w:rsid w:val="00A91514"/>
    <w:rsid w:val="00A91CE6"/>
    <w:rsid w:val="00A9222C"/>
    <w:rsid w:val="00A954C0"/>
    <w:rsid w:val="00A9622F"/>
    <w:rsid w:val="00A97972"/>
    <w:rsid w:val="00A97A4C"/>
    <w:rsid w:val="00A97EA4"/>
    <w:rsid w:val="00AA1C4E"/>
    <w:rsid w:val="00AA20AD"/>
    <w:rsid w:val="00AA2412"/>
    <w:rsid w:val="00AA3A92"/>
    <w:rsid w:val="00AA4A10"/>
    <w:rsid w:val="00AA7AC1"/>
    <w:rsid w:val="00AB3A90"/>
    <w:rsid w:val="00AB4D4F"/>
    <w:rsid w:val="00AB63B9"/>
    <w:rsid w:val="00AC045D"/>
    <w:rsid w:val="00AC12FF"/>
    <w:rsid w:val="00AC3BCE"/>
    <w:rsid w:val="00AC3FC4"/>
    <w:rsid w:val="00AC5DA4"/>
    <w:rsid w:val="00AD00A5"/>
    <w:rsid w:val="00AD03C0"/>
    <w:rsid w:val="00AD142D"/>
    <w:rsid w:val="00AE0EAF"/>
    <w:rsid w:val="00AE7FEC"/>
    <w:rsid w:val="00AF3018"/>
    <w:rsid w:val="00AF30F0"/>
    <w:rsid w:val="00AF72B6"/>
    <w:rsid w:val="00B021AB"/>
    <w:rsid w:val="00B03CC6"/>
    <w:rsid w:val="00B04061"/>
    <w:rsid w:val="00B066F9"/>
    <w:rsid w:val="00B0691C"/>
    <w:rsid w:val="00B10250"/>
    <w:rsid w:val="00B1354F"/>
    <w:rsid w:val="00B15110"/>
    <w:rsid w:val="00B21B9C"/>
    <w:rsid w:val="00B22592"/>
    <w:rsid w:val="00B22DEA"/>
    <w:rsid w:val="00B254F7"/>
    <w:rsid w:val="00B264B4"/>
    <w:rsid w:val="00B27422"/>
    <w:rsid w:val="00B27564"/>
    <w:rsid w:val="00B30130"/>
    <w:rsid w:val="00B33FF9"/>
    <w:rsid w:val="00B37903"/>
    <w:rsid w:val="00B409A4"/>
    <w:rsid w:val="00B5090C"/>
    <w:rsid w:val="00B5273D"/>
    <w:rsid w:val="00B54843"/>
    <w:rsid w:val="00B55B7B"/>
    <w:rsid w:val="00B56284"/>
    <w:rsid w:val="00B563F3"/>
    <w:rsid w:val="00B60DC2"/>
    <w:rsid w:val="00B64289"/>
    <w:rsid w:val="00B65D80"/>
    <w:rsid w:val="00B733D3"/>
    <w:rsid w:val="00B80D6B"/>
    <w:rsid w:val="00B816C3"/>
    <w:rsid w:val="00B8238C"/>
    <w:rsid w:val="00B839E7"/>
    <w:rsid w:val="00B83AEC"/>
    <w:rsid w:val="00B84C87"/>
    <w:rsid w:val="00B94194"/>
    <w:rsid w:val="00B94F62"/>
    <w:rsid w:val="00BA0BB8"/>
    <w:rsid w:val="00BA0F2A"/>
    <w:rsid w:val="00BA1215"/>
    <w:rsid w:val="00BA416B"/>
    <w:rsid w:val="00BA4A98"/>
    <w:rsid w:val="00BA4DBB"/>
    <w:rsid w:val="00BA5199"/>
    <w:rsid w:val="00BA6118"/>
    <w:rsid w:val="00BB002B"/>
    <w:rsid w:val="00BB197F"/>
    <w:rsid w:val="00BB2505"/>
    <w:rsid w:val="00BB500D"/>
    <w:rsid w:val="00BC104D"/>
    <w:rsid w:val="00BC16B0"/>
    <w:rsid w:val="00BC3D21"/>
    <w:rsid w:val="00BC6548"/>
    <w:rsid w:val="00BC6838"/>
    <w:rsid w:val="00BC6C58"/>
    <w:rsid w:val="00BC79AA"/>
    <w:rsid w:val="00BC7C91"/>
    <w:rsid w:val="00BD224C"/>
    <w:rsid w:val="00BD314A"/>
    <w:rsid w:val="00BD48DB"/>
    <w:rsid w:val="00BD603C"/>
    <w:rsid w:val="00BE038B"/>
    <w:rsid w:val="00BE433F"/>
    <w:rsid w:val="00BE6597"/>
    <w:rsid w:val="00BF06C2"/>
    <w:rsid w:val="00BF5C27"/>
    <w:rsid w:val="00BF6619"/>
    <w:rsid w:val="00BF715B"/>
    <w:rsid w:val="00C002AE"/>
    <w:rsid w:val="00C0048B"/>
    <w:rsid w:val="00C01E2F"/>
    <w:rsid w:val="00C0529E"/>
    <w:rsid w:val="00C054F4"/>
    <w:rsid w:val="00C062E7"/>
    <w:rsid w:val="00C10BCA"/>
    <w:rsid w:val="00C135DF"/>
    <w:rsid w:val="00C13A2E"/>
    <w:rsid w:val="00C142D3"/>
    <w:rsid w:val="00C17AB8"/>
    <w:rsid w:val="00C200D5"/>
    <w:rsid w:val="00C20ADA"/>
    <w:rsid w:val="00C21F23"/>
    <w:rsid w:val="00C2279F"/>
    <w:rsid w:val="00C24EE9"/>
    <w:rsid w:val="00C25141"/>
    <w:rsid w:val="00C30D55"/>
    <w:rsid w:val="00C311A7"/>
    <w:rsid w:val="00C34146"/>
    <w:rsid w:val="00C36AC5"/>
    <w:rsid w:val="00C36CD6"/>
    <w:rsid w:val="00C37F7D"/>
    <w:rsid w:val="00C41D2D"/>
    <w:rsid w:val="00C4211B"/>
    <w:rsid w:val="00C42123"/>
    <w:rsid w:val="00C4255B"/>
    <w:rsid w:val="00C426FB"/>
    <w:rsid w:val="00C44980"/>
    <w:rsid w:val="00C46AC0"/>
    <w:rsid w:val="00C476CA"/>
    <w:rsid w:val="00C5012C"/>
    <w:rsid w:val="00C529FA"/>
    <w:rsid w:val="00C5451F"/>
    <w:rsid w:val="00C57DAF"/>
    <w:rsid w:val="00C67A89"/>
    <w:rsid w:val="00C75D53"/>
    <w:rsid w:val="00C76974"/>
    <w:rsid w:val="00C80FCE"/>
    <w:rsid w:val="00C8175B"/>
    <w:rsid w:val="00C8594E"/>
    <w:rsid w:val="00C9295D"/>
    <w:rsid w:val="00C93178"/>
    <w:rsid w:val="00C94CCC"/>
    <w:rsid w:val="00C96E08"/>
    <w:rsid w:val="00CA4690"/>
    <w:rsid w:val="00CA48C3"/>
    <w:rsid w:val="00CA4CCE"/>
    <w:rsid w:val="00CA6D29"/>
    <w:rsid w:val="00CB119A"/>
    <w:rsid w:val="00CB2B87"/>
    <w:rsid w:val="00CB32A0"/>
    <w:rsid w:val="00CB5821"/>
    <w:rsid w:val="00CB72B3"/>
    <w:rsid w:val="00CC0431"/>
    <w:rsid w:val="00CC2D9F"/>
    <w:rsid w:val="00CD0A1D"/>
    <w:rsid w:val="00CD4227"/>
    <w:rsid w:val="00CD47D0"/>
    <w:rsid w:val="00CE1E6A"/>
    <w:rsid w:val="00CE32BB"/>
    <w:rsid w:val="00CE3FDB"/>
    <w:rsid w:val="00CF10A8"/>
    <w:rsid w:val="00CF4F3A"/>
    <w:rsid w:val="00CF56A2"/>
    <w:rsid w:val="00CF570F"/>
    <w:rsid w:val="00D0617F"/>
    <w:rsid w:val="00D1160F"/>
    <w:rsid w:val="00D119F3"/>
    <w:rsid w:val="00D1510D"/>
    <w:rsid w:val="00D21156"/>
    <w:rsid w:val="00D22360"/>
    <w:rsid w:val="00D22CE5"/>
    <w:rsid w:val="00D23D31"/>
    <w:rsid w:val="00D2601B"/>
    <w:rsid w:val="00D26A8D"/>
    <w:rsid w:val="00D272FD"/>
    <w:rsid w:val="00D30535"/>
    <w:rsid w:val="00D30A15"/>
    <w:rsid w:val="00D327E7"/>
    <w:rsid w:val="00D32FAD"/>
    <w:rsid w:val="00D35292"/>
    <w:rsid w:val="00D36F3A"/>
    <w:rsid w:val="00D40087"/>
    <w:rsid w:val="00D45228"/>
    <w:rsid w:val="00D46537"/>
    <w:rsid w:val="00D46D60"/>
    <w:rsid w:val="00D51CC8"/>
    <w:rsid w:val="00D52026"/>
    <w:rsid w:val="00D5323A"/>
    <w:rsid w:val="00D5370C"/>
    <w:rsid w:val="00D57355"/>
    <w:rsid w:val="00D65DB8"/>
    <w:rsid w:val="00D66796"/>
    <w:rsid w:val="00D67591"/>
    <w:rsid w:val="00D707A7"/>
    <w:rsid w:val="00D73856"/>
    <w:rsid w:val="00D74185"/>
    <w:rsid w:val="00D74DB2"/>
    <w:rsid w:val="00D75021"/>
    <w:rsid w:val="00D76727"/>
    <w:rsid w:val="00D773CE"/>
    <w:rsid w:val="00D828C5"/>
    <w:rsid w:val="00D86EFE"/>
    <w:rsid w:val="00D872D6"/>
    <w:rsid w:val="00D9113A"/>
    <w:rsid w:val="00D9247C"/>
    <w:rsid w:val="00D93538"/>
    <w:rsid w:val="00D93C0F"/>
    <w:rsid w:val="00D95825"/>
    <w:rsid w:val="00D965EC"/>
    <w:rsid w:val="00D9768A"/>
    <w:rsid w:val="00D97B70"/>
    <w:rsid w:val="00DA27E4"/>
    <w:rsid w:val="00DA43BD"/>
    <w:rsid w:val="00DA6327"/>
    <w:rsid w:val="00DA7BAC"/>
    <w:rsid w:val="00DB25A2"/>
    <w:rsid w:val="00DB56FB"/>
    <w:rsid w:val="00DC083C"/>
    <w:rsid w:val="00DC6B40"/>
    <w:rsid w:val="00DD4069"/>
    <w:rsid w:val="00DD55AE"/>
    <w:rsid w:val="00DD6CE0"/>
    <w:rsid w:val="00DE23CC"/>
    <w:rsid w:val="00DE2EF3"/>
    <w:rsid w:val="00DE3D2C"/>
    <w:rsid w:val="00DE4391"/>
    <w:rsid w:val="00DE58E3"/>
    <w:rsid w:val="00DE7064"/>
    <w:rsid w:val="00DF19E7"/>
    <w:rsid w:val="00DF2A36"/>
    <w:rsid w:val="00DF449F"/>
    <w:rsid w:val="00DF48D8"/>
    <w:rsid w:val="00DF65EE"/>
    <w:rsid w:val="00DF7524"/>
    <w:rsid w:val="00E0015F"/>
    <w:rsid w:val="00E00E38"/>
    <w:rsid w:val="00E0146C"/>
    <w:rsid w:val="00E024BE"/>
    <w:rsid w:val="00E02D8C"/>
    <w:rsid w:val="00E067DD"/>
    <w:rsid w:val="00E113B3"/>
    <w:rsid w:val="00E11D58"/>
    <w:rsid w:val="00E13D2C"/>
    <w:rsid w:val="00E1613B"/>
    <w:rsid w:val="00E177B8"/>
    <w:rsid w:val="00E17823"/>
    <w:rsid w:val="00E22A89"/>
    <w:rsid w:val="00E24454"/>
    <w:rsid w:val="00E24568"/>
    <w:rsid w:val="00E24C33"/>
    <w:rsid w:val="00E258DC"/>
    <w:rsid w:val="00E27E36"/>
    <w:rsid w:val="00E3100F"/>
    <w:rsid w:val="00E311A9"/>
    <w:rsid w:val="00E33A31"/>
    <w:rsid w:val="00E3675D"/>
    <w:rsid w:val="00E36E79"/>
    <w:rsid w:val="00E3755E"/>
    <w:rsid w:val="00E4045C"/>
    <w:rsid w:val="00E40998"/>
    <w:rsid w:val="00E41402"/>
    <w:rsid w:val="00E43AB9"/>
    <w:rsid w:val="00E44FBA"/>
    <w:rsid w:val="00E47F1A"/>
    <w:rsid w:val="00E526AA"/>
    <w:rsid w:val="00E52835"/>
    <w:rsid w:val="00E53665"/>
    <w:rsid w:val="00E555D5"/>
    <w:rsid w:val="00E57BA0"/>
    <w:rsid w:val="00E61CA6"/>
    <w:rsid w:val="00E642A5"/>
    <w:rsid w:val="00E64930"/>
    <w:rsid w:val="00E67A46"/>
    <w:rsid w:val="00E7010B"/>
    <w:rsid w:val="00E74233"/>
    <w:rsid w:val="00E74CE8"/>
    <w:rsid w:val="00E7699D"/>
    <w:rsid w:val="00E80828"/>
    <w:rsid w:val="00E81B8A"/>
    <w:rsid w:val="00E82DBA"/>
    <w:rsid w:val="00E83C44"/>
    <w:rsid w:val="00E83F76"/>
    <w:rsid w:val="00E90487"/>
    <w:rsid w:val="00EA037E"/>
    <w:rsid w:val="00EA068C"/>
    <w:rsid w:val="00EA1B3B"/>
    <w:rsid w:val="00EA371F"/>
    <w:rsid w:val="00EA3D05"/>
    <w:rsid w:val="00EB019D"/>
    <w:rsid w:val="00EB26D2"/>
    <w:rsid w:val="00EB33C5"/>
    <w:rsid w:val="00EB3443"/>
    <w:rsid w:val="00EB60B1"/>
    <w:rsid w:val="00EC0226"/>
    <w:rsid w:val="00EC0450"/>
    <w:rsid w:val="00EC0F3E"/>
    <w:rsid w:val="00EC1D2F"/>
    <w:rsid w:val="00EC1F6E"/>
    <w:rsid w:val="00EC29C8"/>
    <w:rsid w:val="00EC4D53"/>
    <w:rsid w:val="00EC4ECC"/>
    <w:rsid w:val="00EC6B59"/>
    <w:rsid w:val="00ED7506"/>
    <w:rsid w:val="00ED785D"/>
    <w:rsid w:val="00EE0FD6"/>
    <w:rsid w:val="00EE6D2E"/>
    <w:rsid w:val="00EF1FB1"/>
    <w:rsid w:val="00EF4BDE"/>
    <w:rsid w:val="00EF584A"/>
    <w:rsid w:val="00EF6BFB"/>
    <w:rsid w:val="00F030AF"/>
    <w:rsid w:val="00F03E85"/>
    <w:rsid w:val="00F04D42"/>
    <w:rsid w:val="00F051AC"/>
    <w:rsid w:val="00F0674A"/>
    <w:rsid w:val="00F06B19"/>
    <w:rsid w:val="00F1385E"/>
    <w:rsid w:val="00F1560A"/>
    <w:rsid w:val="00F15A74"/>
    <w:rsid w:val="00F15C43"/>
    <w:rsid w:val="00F16586"/>
    <w:rsid w:val="00F213C6"/>
    <w:rsid w:val="00F22161"/>
    <w:rsid w:val="00F2241C"/>
    <w:rsid w:val="00F23594"/>
    <w:rsid w:val="00F25913"/>
    <w:rsid w:val="00F265D8"/>
    <w:rsid w:val="00F3067B"/>
    <w:rsid w:val="00F30B44"/>
    <w:rsid w:val="00F30E12"/>
    <w:rsid w:val="00F40002"/>
    <w:rsid w:val="00F417F8"/>
    <w:rsid w:val="00F42512"/>
    <w:rsid w:val="00F47154"/>
    <w:rsid w:val="00F5002B"/>
    <w:rsid w:val="00F514F3"/>
    <w:rsid w:val="00F51A50"/>
    <w:rsid w:val="00F5455F"/>
    <w:rsid w:val="00F552A1"/>
    <w:rsid w:val="00F60E83"/>
    <w:rsid w:val="00F61EA5"/>
    <w:rsid w:val="00F63172"/>
    <w:rsid w:val="00F63621"/>
    <w:rsid w:val="00F63AD3"/>
    <w:rsid w:val="00F65110"/>
    <w:rsid w:val="00F737D7"/>
    <w:rsid w:val="00F754D7"/>
    <w:rsid w:val="00F76CD9"/>
    <w:rsid w:val="00F809A2"/>
    <w:rsid w:val="00F862CA"/>
    <w:rsid w:val="00F90426"/>
    <w:rsid w:val="00F90448"/>
    <w:rsid w:val="00F90BC5"/>
    <w:rsid w:val="00F9108C"/>
    <w:rsid w:val="00F92E46"/>
    <w:rsid w:val="00F93D28"/>
    <w:rsid w:val="00F95CCF"/>
    <w:rsid w:val="00F960D7"/>
    <w:rsid w:val="00FA3624"/>
    <w:rsid w:val="00FA36E7"/>
    <w:rsid w:val="00FA616A"/>
    <w:rsid w:val="00FA6A58"/>
    <w:rsid w:val="00FB0183"/>
    <w:rsid w:val="00FB0A54"/>
    <w:rsid w:val="00FB1746"/>
    <w:rsid w:val="00FB1BF5"/>
    <w:rsid w:val="00FB4234"/>
    <w:rsid w:val="00FB7B5A"/>
    <w:rsid w:val="00FB7CE6"/>
    <w:rsid w:val="00FC124A"/>
    <w:rsid w:val="00FC1A77"/>
    <w:rsid w:val="00FC234D"/>
    <w:rsid w:val="00FC267C"/>
    <w:rsid w:val="00FC51EE"/>
    <w:rsid w:val="00FC5246"/>
    <w:rsid w:val="00FD1E96"/>
    <w:rsid w:val="00FD2147"/>
    <w:rsid w:val="00FD311C"/>
    <w:rsid w:val="00FD3590"/>
    <w:rsid w:val="00FE1408"/>
    <w:rsid w:val="00FE16B6"/>
    <w:rsid w:val="00FE245A"/>
    <w:rsid w:val="00FE2574"/>
    <w:rsid w:val="00FE38F1"/>
    <w:rsid w:val="00FE6E33"/>
    <w:rsid w:val="00FF11E8"/>
    <w:rsid w:val="00FF20CB"/>
    <w:rsid w:val="00FF5340"/>
    <w:rsid w:val="00FF5F63"/>
    <w:rsid w:val="00FF70D8"/>
    <w:rsid w:val="02A37653"/>
    <w:rsid w:val="037819BF"/>
    <w:rsid w:val="04C94693"/>
    <w:rsid w:val="06066039"/>
    <w:rsid w:val="071A3D97"/>
    <w:rsid w:val="091B2DB5"/>
    <w:rsid w:val="09676D2D"/>
    <w:rsid w:val="09782186"/>
    <w:rsid w:val="09ED663D"/>
    <w:rsid w:val="0A287B08"/>
    <w:rsid w:val="0B1C3DF8"/>
    <w:rsid w:val="0B9C1476"/>
    <w:rsid w:val="0C3F3519"/>
    <w:rsid w:val="0C650446"/>
    <w:rsid w:val="0FC04697"/>
    <w:rsid w:val="11634536"/>
    <w:rsid w:val="145E2280"/>
    <w:rsid w:val="153852D0"/>
    <w:rsid w:val="16642960"/>
    <w:rsid w:val="16D24A28"/>
    <w:rsid w:val="1E465B1B"/>
    <w:rsid w:val="1F0E21B0"/>
    <w:rsid w:val="20465514"/>
    <w:rsid w:val="21A64334"/>
    <w:rsid w:val="21BE6E0C"/>
    <w:rsid w:val="262C49F3"/>
    <w:rsid w:val="26EB3F16"/>
    <w:rsid w:val="27156F2D"/>
    <w:rsid w:val="27B64BC3"/>
    <w:rsid w:val="28105868"/>
    <w:rsid w:val="29E75C12"/>
    <w:rsid w:val="2F2C26C6"/>
    <w:rsid w:val="302B6807"/>
    <w:rsid w:val="3075429F"/>
    <w:rsid w:val="32475CA1"/>
    <w:rsid w:val="327D37BD"/>
    <w:rsid w:val="337B1F77"/>
    <w:rsid w:val="36453EFF"/>
    <w:rsid w:val="36DD7FF7"/>
    <w:rsid w:val="37367483"/>
    <w:rsid w:val="3CAF2204"/>
    <w:rsid w:val="3DBF7BA4"/>
    <w:rsid w:val="3E47181F"/>
    <w:rsid w:val="3F39596C"/>
    <w:rsid w:val="3FF958E2"/>
    <w:rsid w:val="424265A1"/>
    <w:rsid w:val="42B16CDA"/>
    <w:rsid w:val="438F2C83"/>
    <w:rsid w:val="43AF1028"/>
    <w:rsid w:val="4B55272D"/>
    <w:rsid w:val="4CF70D3E"/>
    <w:rsid w:val="4E1F24C4"/>
    <w:rsid w:val="4F2B6BB3"/>
    <w:rsid w:val="50206363"/>
    <w:rsid w:val="51BE29AD"/>
    <w:rsid w:val="51E23FF4"/>
    <w:rsid w:val="526071C2"/>
    <w:rsid w:val="57AC1D13"/>
    <w:rsid w:val="582B5F44"/>
    <w:rsid w:val="5B2F5635"/>
    <w:rsid w:val="636D612E"/>
    <w:rsid w:val="63AD1BD7"/>
    <w:rsid w:val="63D41A79"/>
    <w:rsid w:val="64AE3C3D"/>
    <w:rsid w:val="65F83E57"/>
    <w:rsid w:val="667940E0"/>
    <w:rsid w:val="68E260FD"/>
    <w:rsid w:val="69866811"/>
    <w:rsid w:val="6A7823D5"/>
    <w:rsid w:val="6DCF2C5A"/>
    <w:rsid w:val="6E93404D"/>
    <w:rsid w:val="713D70E6"/>
    <w:rsid w:val="71B91B53"/>
    <w:rsid w:val="72721A31"/>
    <w:rsid w:val="766B1694"/>
    <w:rsid w:val="77F53704"/>
    <w:rsid w:val="783362A7"/>
    <w:rsid w:val="79454CFA"/>
    <w:rsid w:val="79D85C77"/>
    <w:rsid w:val="7A6E7EF3"/>
    <w:rsid w:val="7CD43E69"/>
    <w:rsid w:val="7D663BDD"/>
    <w:rsid w:val="7E1B2904"/>
    <w:rsid w:val="7E642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2C44EE5"/>
  <w15:docId w15:val="{96191A93-ACE3-4763-A08C-8F4E92F72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60" w:line="259" w:lineRule="auto"/>
    </w:pPr>
    <w:rPr>
      <w:sz w:val="22"/>
      <w:szCs w:val="22"/>
      <w:lang w:eastAsia="ko-KR"/>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
    <w:basedOn w:val="Normal"/>
    <w:next w:val="Normal"/>
    <w:link w:val="CaptionChar"/>
    <w:qFormat/>
    <w:pPr>
      <w:widowControl w:val="0"/>
      <w:wordWrap w:val="0"/>
      <w:autoSpaceDE w:val="0"/>
      <w:spacing w:line="256" w:lineRule="auto"/>
      <w:jc w:val="both"/>
    </w:pPr>
    <w:rPr>
      <w:rFonts w:ascii="Times New Roman" w:hAnsi="Times New Roman" w:cs="Times New Roman"/>
      <w:b/>
      <w:bCs/>
      <w:kern w:val="3"/>
      <w:sz w:val="20"/>
      <w:szCs w:val="20"/>
    </w:rPr>
  </w:style>
  <w:style w:type="paragraph" w:styleId="CommentText">
    <w:name w:val="annotation text"/>
    <w:basedOn w:val="Normal"/>
    <w:link w:val="CommentTextChar"/>
    <w:uiPriority w:val="99"/>
    <w:semiHidden/>
    <w:unhideWhenUsed/>
    <w:qFormat/>
    <w:pPr>
      <w:spacing w:line="240" w:lineRule="auto"/>
    </w:pPr>
    <w:rPr>
      <w:sz w:val="20"/>
      <w:szCs w:val="20"/>
    </w:r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703"/>
        <w:tab w:val="right" w:pos="9406"/>
      </w:tabs>
      <w:spacing w:after="0" w:line="240" w:lineRule="auto"/>
    </w:pPr>
  </w:style>
  <w:style w:type="paragraph" w:styleId="Header">
    <w:name w:val="header"/>
    <w:basedOn w:val="Normal"/>
    <w:link w:val="HeaderChar"/>
    <w:uiPriority w:val="99"/>
    <w:unhideWhenUsed/>
    <w:qFormat/>
    <w:pPr>
      <w:tabs>
        <w:tab w:val="center" w:pos="4320"/>
        <w:tab w:val="right" w:pos="8640"/>
      </w:tabs>
      <w:spacing w:after="0" w:line="240" w:lineRule="auto"/>
    </w:pPr>
  </w:style>
  <w:style w:type="paragraph" w:styleId="NormalWeb">
    <w:name w:val="Normal (Web)"/>
    <w:basedOn w:val="Normal"/>
    <w:uiPriority w:val="99"/>
    <w:unhideWhenUsed/>
    <w:qFormat/>
    <w:pPr>
      <w:spacing w:before="100" w:beforeAutospacing="1" w:after="100" w:afterAutospacing="1" w:line="240" w:lineRule="auto"/>
    </w:pPr>
    <w:rPr>
      <w:rFonts w:ascii="Gulim" w:eastAsia="Gulim" w:hAnsi="Times New Roman" w:cs="Times New Roman"/>
      <w:sz w:val="24"/>
      <w:szCs w:val="24"/>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qFormat/>
    <w:rPr>
      <w:sz w:val="16"/>
      <w:szCs w:val="16"/>
    </w:rPr>
  </w:style>
  <w:style w:type="paragraph" w:styleId="ListParagraph">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P"/>
    <w:basedOn w:val="Normal"/>
    <w:link w:val="ListParagraphChar"/>
    <w:uiPriority w:val="34"/>
    <w:qFormat/>
    <w:pPr>
      <w:ind w:left="720"/>
      <w:contextualSpacing/>
    </w:pPr>
  </w:style>
  <w:style w:type="character" w:customStyle="1" w:styleId="ListParagraphChar">
    <w:name w:val="List Paragraph Char"/>
    <w:aliases w:val="- Bullets Char,Lista1 Char,?? ?? Char,????? Char,???? Char,목록 단락 Char,リスト段落 Char,列出段落1 Char,中等深浅网格 1 - 着色 21 Char,¥¡¡¡¡ì¬º¥¹¥È¶ÎÂä Char,ÁÐ³ö¶ÎÂä Char,列表段落1 Char,—ño’i—Ž Char,¥ê¥¹¥È¶ÎÂä Char,1st level - Bullet List Paragraph Char"/>
    <w:basedOn w:val="DefaultParagraphFont"/>
    <w:link w:val="ListParagraph"/>
    <w:uiPriority w:val="34"/>
    <w:qFormat/>
    <w:locked/>
  </w:style>
  <w:style w:type="character" w:customStyle="1" w:styleId="CommentTextChar">
    <w:name w:val="Comment Text Char"/>
    <w:basedOn w:val="DefaultParagraphFont"/>
    <w:link w:val="CommentText"/>
    <w:uiPriority w:val="99"/>
    <w:semiHidden/>
    <w:qFormat/>
    <w:rPr>
      <w:sz w:val="20"/>
      <w:szCs w:val="20"/>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paragraph" w:customStyle="1" w:styleId="xmsonormal">
    <w:name w:val="x_msonormal"/>
    <w:basedOn w:val="Normal"/>
    <w:uiPriority w:val="99"/>
    <w:qFormat/>
    <w:pPr>
      <w:spacing w:after="0" w:line="240" w:lineRule="auto"/>
    </w:pPr>
    <w:rPr>
      <w:rFonts w:ascii="Calibri" w:hAnsi="Calibri" w:cs="Calibri"/>
    </w:rPr>
  </w:style>
  <w:style w:type="character" w:customStyle="1" w:styleId="xapple-converted-space">
    <w:name w:val="x_apple-converted-space"/>
    <w:basedOn w:val="DefaultParagraphFont"/>
    <w:qFormat/>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E74B5" w:themeColor="accent1" w:themeShade="BF"/>
      <w:sz w:val="32"/>
      <w:szCs w:val="32"/>
    </w:rPr>
  </w:style>
  <w:style w:type="character" w:styleId="PlaceholderText">
    <w:name w:val="Placeholder Text"/>
    <w:basedOn w:val="DefaultParagraphFont"/>
    <w:uiPriority w:val="99"/>
    <w:semiHidden/>
    <w:qFormat/>
    <w:rPr>
      <w:color w:val="808080"/>
    </w:rPr>
  </w:style>
  <w:style w:type="character" w:customStyle="1" w:styleId="FooterChar">
    <w:name w:val="Footer Char"/>
    <w:basedOn w:val="DefaultParagraphFont"/>
    <w:link w:val="Footer"/>
    <w:uiPriority w:val="99"/>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spacing w:after="0" w:line="240" w:lineRule="auto"/>
      <w:jc w:val="both"/>
    </w:pPr>
    <w:rPr>
      <w:rFonts w:ascii="Times New Roman" w:hAnsi="Times New Roman"/>
      <w:lang w:val="en-GB" w:eastAsia="en-US"/>
    </w:rPr>
  </w:style>
  <w:style w:type="character" w:customStyle="1" w:styleId="HeaderChar">
    <w:name w:val="Header Char"/>
    <w:basedOn w:val="DefaultParagraphFont"/>
    <w:link w:val="Header"/>
    <w:uiPriority w:val="99"/>
    <w:qFormat/>
  </w:style>
  <w:style w:type="paragraph" w:customStyle="1" w:styleId="TH">
    <w:name w:val="TH"/>
    <w:basedOn w:val="Normal"/>
    <w:qFormat/>
    <w:pPr>
      <w:keepNext/>
      <w:keepLines/>
      <w:widowControl w:val="0"/>
      <w:spacing w:before="60" w:after="180" w:line="240" w:lineRule="auto"/>
      <w:jc w:val="center"/>
    </w:pPr>
    <w:rPr>
      <w:rFonts w:ascii="Arial" w:eastAsia="宋体" w:hAnsi="Arial" w:cs="Times New Roman"/>
      <w:b/>
      <w:sz w:val="24"/>
      <w:szCs w:val="24"/>
      <w:lang w:eastAsia="zh-CN"/>
    </w:rPr>
  </w:style>
  <w:style w:type="paragraph" w:customStyle="1" w:styleId="TAC">
    <w:name w:val="TAC"/>
    <w:basedOn w:val="Normal"/>
    <w:qFormat/>
    <w:pPr>
      <w:keepNext/>
      <w:keepLines/>
      <w:widowControl w:val="0"/>
      <w:spacing w:before="100" w:beforeAutospacing="1" w:after="0" w:line="240" w:lineRule="auto"/>
      <w:jc w:val="center"/>
    </w:pPr>
    <w:rPr>
      <w:rFonts w:ascii="Arial" w:eastAsia="宋体" w:hAnsi="Arial" w:cs="Times New Roman"/>
      <w:sz w:val="18"/>
      <w:szCs w:val="18"/>
      <w:lang w:eastAsia="zh-CN"/>
    </w:rPr>
  </w:style>
  <w:style w:type="paragraph" w:customStyle="1" w:styleId="TAH">
    <w:name w:val="TAH"/>
    <w:basedOn w:val="TAC"/>
    <w:qFormat/>
    <w:rPr>
      <w:b/>
    </w:rPr>
  </w:style>
  <w:style w:type="table" w:customStyle="1" w:styleId="1">
    <w:name w:val="普通表格1"/>
    <w:semiHidden/>
    <w:qFormat/>
    <w:rPr>
      <w:rFonts w:ascii="Times New Roman" w:eastAsia="Times New Roman" w:hAnsi="Times New Roman" w:cs="Times New Roman"/>
    </w:rPr>
    <w:tblPr>
      <w:tblCellMar>
        <w:top w:w="0" w:type="dxa"/>
        <w:left w:w="108" w:type="dxa"/>
        <w:bottom w:w="0" w:type="dxa"/>
        <w:right w:w="108" w:type="dxa"/>
      </w:tblCellMar>
    </w:tblPr>
  </w:style>
  <w:style w:type="character" w:customStyle="1" w:styleId="CaptionChar">
    <w:name w:val="Caption Char"/>
    <w:aliases w:val="cap Char1,cap Char Char"/>
    <w:basedOn w:val="DefaultParagraphFont"/>
    <w:link w:val="Caption"/>
    <w:rsid w:val="00AD03C0"/>
    <w:rPr>
      <w:rFonts w:ascii="Times New Roman" w:hAnsi="Times New Roman" w:cs="Times New Roman"/>
      <w:b/>
      <w:bCs/>
      <w:kern w:val="3"/>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732886">
      <w:bodyDiv w:val="1"/>
      <w:marLeft w:val="0"/>
      <w:marRight w:val="0"/>
      <w:marTop w:val="0"/>
      <w:marBottom w:val="0"/>
      <w:divBdr>
        <w:top w:val="none" w:sz="0" w:space="0" w:color="auto"/>
        <w:left w:val="none" w:sz="0" w:space="0" w:color="auto"/>
        <w:bottom w:val="none" w:sz="0" w:space="0" w:color="auto"/>
        <w:right w:val="none" w:sz="0" w:space="0" w:color="auto"/>
      </w:divBdr>
    </w:div>
    <w:div w:id="707143039">
      <w:bodyDiv w:val="1"/>
      <w:marLeft w:val="0"/>
      <w:marRight w:val="0"/>
      <w:marTop w:val="0"/>
      <w:marBottom w:val="0"/>
      <w:divBdr>
        <w:top w:val="none" w:sz="0" w:space="0" w:color="auto"/>
        <w:left w:val="none" w:sz="0" w:space="0" w:color="auto"/>
        <w:bottom w:val="none" w:sz="0" w:space="0" w:color="auto"/>
        <w:right w:val="none" w:sz="0" w:space="0" w:color="auto"/>
      </w:divBdr>
    </w:div>
    <w:div w:id="714351297">
      <w:bodyDiv w:val="1"/>
      <w:marLeft w:val="0"/>
      <w:marRight w:val="0"/>
      <w:marTop w:val="0"/>
      <w:marBottom w:val="0"/>
      <w:divBdr>
        <w:top w:val="none" w:sz="0" w:space="0" w:color="auto"/>
        <w:left w:val="none" w:sz="0" w:space="0" w:color="auto"/>
        <w:bottom w:val="none" w:sz="0" w:space="0" w:color="auto"/>
        <w:right w:val="none" w:sz="0" w:space="0" w:color="auto"/>
      </w:divBdr>
    </w:div>
    <w:div w:id="894857971">
      <w:bodyDiv w:val="1"/>
      <w:marLeft w:val="0"/>
      <w:marRight w:val="0"/>
      <w:marTop w:val="0"/>
      <w:marBottom w:val="0"/>
      <w:divBdr>
        <w:top w:val="none" w:sz="0" w:space="0" w:color="auto"/>
        <w:left w:val="none" w:sz="0" w:space="0" w:color="auto"/>
        <w:bottom w:val="none" w:sz="0" w:space="0" w:color="auto"/>
        <w:right w:val="none" w:sz="0" w:space="0" w:color="auto"/>
      </w:divBdr>
    </w:div>
    <w:div w:id="908882585">
      <w:bodyDiv w:val="1"/>
      <w:marLeft w:val="0"/>
      <w:marRight w:val="0"/>
      <w:marTop w:val="0"/>
      <w:marBottom w:val="0"/>
      <w:divBdr>
        <w:top w:val="none" w:sz="0" w:space="0" w:color="auto"/>
        <w:left w:val="none" w:sz="0" w:space="0" w:color="auto"/>
        <w:bottom w:val="none" w:sz="0" w:space="0" w:color="auto"/>
        <w:right w:val="none" w:sz="0" w:space="0" w:color="auto"/>
      </w:divBdr>
    </w:div>
    <w:div w:id="1013991689">
      <w:bodyDiv w:val="1"/>
      <w:marLeft w:val="0"/>
      <w:marRight w:val="0"/>
      <w:marTop w:val="0"/>
      <w:marBottom w:val="0"/>
      <w:divBdr>
        <w:top w:val="none" w:sz="0" w:space="0" w:color="auto"/>
        <w:left w:val="none" w:sz="0" w:space="0" w:color="auto"/>
        <w:bottom w:val="none" w:sz="0" w:space="0" w:color="auto"/>
        <w:right w:val="none" w:sz="0" w:space="0" w:color="auto"/>
      </w:divBdr>
    </w:div>
    <w:div w:id="1351444383">
      <w:bodyDiv w:val="1"/>
      <w:marLeft w:val="0"/>
      <w:marRight w:val="0"/>
      <w:marTop w:val="0"/>
      <w:marBottom w:val="0"/>
      <w:divBdr>
        <w:top w:val="none" w:sz="0" w:space="0" w:color="auto"/>
        <w:left w:val="none" w:sz="0" w:space="0" w:color="auto"/>
        <w:bottom w:val="none" w:sz="0" w:space="0" w:color="auto"/>
        <w:right w:val="none" w:sz="0" w:space="0" w:color="auto"/>
      </w:divBdr>
    </w:div>
    <w:div w:id="16638965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5.jpe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RBI5PAMIO524-1616901215-40617</_dlc_DocId>
    <_dlc_DocIdUrl xmlns="71c5aaf6-e6ce-465b-b873-5148d2a4c105">
      <Url>https://nokia.sharepoint.com/sites/gxp/_layouts/15/DocIdRedir.aspx?ID=RBI5PAMIO524-1616901215-40617</Url>
      <Description>RBI5PAMIO524-1616901215-40617</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EA865A-FC61-48D8-8DF3-91226923999E}">
  <ds:schemaRefs>
    <ds:schemaRef ds:uri="http://schemas.microsoft.com/sharepoint/v3/contenttype/forms"/>
  </ds:schemaRefs>
</ds:datastoreItem>
</file>

<file path=customXml/itemProps2.xml><?xml version="1.0" encoding="utf-8"?>
<ds:datastoreItem xmlns:ds="http://schemas.openxmlformats.org/officeDocument/2006/customXml" ds:itemID="{0273D82D-105B-436F-B899-809E234E0B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72E9AA-F884-4D09-8817-920FED2F62B0}">
  <ds:schemaRefs>
    <ds:schemaRef ds:uri="Microsoft.SharePoint.Taxonomy.ContentTypeSync"/>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83AE125-AD2E-49EF-8C90-A2C53B0286C9}">
  <ds:schemaRefs>
    <ds:schemaRef ds:uri="http://schemas.microsoft.com/sharepoint/events"/>
  </ds:schemaRefs>
</ds:datastoreItem>
</file>

<file path=customXml/itemProps6.xml><?xml version="1.0" encoding="utf-8"?>
<ds:datastoreItem xmlns:ds="http://schemas.openxmlformats.org/officeDocument/2006/customXml" ds:itemID="{4651BC6B-91A2-4FCA-89A4-AA5DBB5F849C}">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7.xml><?xml version="1.0" encoding="utf-8"?>
<ds:datastoreItem xmlns:ds="http://schemas.openxmlformats.org/officeDocument/2006/customXml" ds:itemID="{27406478-0FEF-459D-80E9-1C028EF034F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66c65d8a-9158-4521-a2d8-664963db48e4}" enabled="0" method="" siteId="{66c65d8a-9158-4521-a2d8-664963db48e4}" removed="1"/>
  <clbl:label id="{83bcef13-7cac-433f-ba1d-47a323951816}" enabled="1" method="Privileged" siteId="{a7687ede-7a6b-4ef6-bace-642f677fbe31}" removed="0"/>
  <clbl:label id="{d747bccc-1f7a-43de-9506-0ef23dd23464}" enabled="1" method="Privileged" siteId="{98e9ba89-e1a1-4e38-9007-8bdabc25de1d}" removed="0"/>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13</TotalTime>
  <Pages>41</Pages>
  <Words>22645</Words>
  <Characters>129078</Characters>
  <Application>Microsoft Office Word</Application>
  <DocSecurity>0</DocSecurity>
  <Lines>1075</Lines>
  <Paragraphs>302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Research America Inc</Company>
  <LinksUpToDate>false</LinksUpToDate>
  <CharactersWithSpaces>151421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Eko Onggosanusi</dc:creator>
  <cp:keywords/>
  <dc:description/>
  <cp:lastModifiedBy>ZTE-Bo</cp:lastModifiedBy>
  <cp:revision>16</cp:revision>
  <dcterms:created xsi:type="dcterms:W3CDTF">2025-02-07T01:07:00Z</dcterms:created>
  <dcterms:modified xsi:type="dcterms:W3CDTF">2025-02-07T02:57:00Z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7,8,9</vt:lpwstr>
  </property>
  <property fmtid="{D5CDD505-2E9C-101B-9397-08002B2CF9AE}" pid="3" name="ClassificationContentMarkingFooterFontProps">
    <vt:lpwstr>#ed7d31,8,Helvetica 75 Bold</vt:lpwstr>
  </property>
  <property fmtid="{D5CDD505-2E9C-101B-9397-08002B2CF9AE}" pid="4" name="ClassificationContentMarkingFooterText">
    <vt:lpwstr>Orange Restricted</vt:lpwstr>
  </property>
  <property fmtid="{D5CDD505-2E9C-101B-9397-08002B2CF9AE}" pid="5" name="KSOProductBuildVer">
    <vt:lpwstr>2052-11.8.2.12085</vt:lpwstr>
  </property>
  <property fmtid="{D5CDD505-2E9C-101B-9397-08002B2CF9AE}" pid="6" name="ICV">
    <vt:lpwstr>DC45DAB903BC42CC966538A2035F4B18</vt:lpwstr>
  </property>
  <property fmtid="{D5CDD505-2E9C-101B-9397-08002B2CF9AE}" pid="7" name="MSIP_Label_a7295cc1-d279-42ac-ab4d-3b0f4fece050_Enabled">
    <vt:lpwstr>true</vt:lpwstr>
  </property>
  <property fmtid="{D5CDD505-2E9C-101B-9397-08002B2CF9AE}" pid="8" name="MSIP_Label_a7295cc1-d279-42ac-ab4d-3b0f4fece050_SetDate">
    <vt:lpwstr>2025-01-31T08:37:29Z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66fa806f-9e28-427d-a84c-d0aa1705482e</vt:lpwstr>
  </property>
  <property fmtid="{D5CDD505-2E9C-101B-9397-08002B2CF9AE}" pid="13" name="MSIP_Label_a7295cc1-d279-42ac-ab4d-3b0f4fece050_ContentBits">
    <vt:lpwstr>0</vt:lpwstr>
  </property>
  <property fmtid="{D5CDD505-2E9C-101B-9397-08002B2CF9AE}" pid="14" name="CWM20719620e39211ef8000013e0000013e">
    <vt:lpwstr>CWMxYtcbZg5+Kb4fDXIWu6JrKlxI4JLFOkGPOI/01EdP1Q4W0jF6fPLkDwzHGg5FQgHDvFVNlXICmS4qg/cKfB08g==</vt:lpwstr>
  </property>
  <property fmtid="{D5CDD505-2E9C-101B-9397-08002B2CF9AE}" pid="15" name="ContentTypeId">
    <vt:lpwstr>0x01010055A05E76B664164F9F76E63E6D6BE6ED</vt:lpwstr>
  </property>
  <property fmtid="{D5CDD505-2E9C-101B-9397-08002B2CF9AE}" pid="16" name="_dlc_DocIdItemGuid">
    <vt:lpwstr>451e5432-1291-4508-a277-f64b5db54988</vt:lpwstr>
  </property>
  <property fmtid="{D5CDD505-2E9C-101B-9397-08002B2CF9AE}" pid="17" name="MediaServiceImageTags">
    <vt:lpwstr/>
  </property>
</Properties>
</file>